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B55F" w14:textId="77777777" w:rsidR="00F92397" w:rsidRPr="00F92397" w:rsidRDefault="00F92397" w:rsidP="00F923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F9239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4.1.4 Graduate Minor</w:t>
      </w:r>
    </w:p>
    <w:p w14:paraId="29A0E85C" w14:textId="77777777" w:rsidR="00F92397" w:rsidRPr="00F92397" w:rsidRDefault="00F92397" w:rsidP="00F923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Students may request a minor in any program approved to grant a graduate degree </w:t>
      </w:r>
      <w:r w:rsidRPr="00F92397">
        <w:rPr>
          <w:rFonts w:ascii="Helvetica" w:eastAsia="Times New Roman" w:hAnsi="Helvetica" w:cs="Helvetica"/>
          <w:b/>
          <w:bCs/>
          <w:color w:val="763E9B"/>
          <w:sz w:val="24"/>
          <w:szCs w:val="24"/>
          <w:bdr w:val="none" w:sz="0" w:space="0" w:color="auto" w:frame="1"/>
        </w:rPr>
        <w:t>so long as the graduate program offers a minor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 and in programs approved to offer </w:t>
      </w:r>
      <w:r w:rsidRPr="00F92397">
        <w:rPr>
          <w:rFonts w:ascii="Helvetica" w:eastAsia="Times New Roman" w:hAnsi="Helvetica" w:cs="Helvetica"/>
          <w:b/>
          <w:bCs/>
          <w:i/>
          <w:iCs/>
          <w:color w:val="763E9B"/>
          <w:sz w:val="24"/>
          <w:szCs w:val="24"/>
          <w:bdr w:val="none" w:sz="0" w:space="0" w:color="auto" w:frame="1"/>
        </w:rPr>
        <w:t>only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 a minor. A student may not minor and major in the same field. In all cases:</w:t>
      </w:r>
    </w:p>
    <w:p w14:paraId="1CFEEC2A" w14:textId="77777777" w:rsidR="00F92397" w:rsidRPr="00F92397" w:rsidRDefault="00F92397" w:rsidP="00F92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the student must receive approval from and meet the minimum requirements established by the program offering the minor,</w:t>
      </w:r>
    </w:p>
    <w:p w14:paraId="7AB6B975" w14:textId="77777777" w:rsidR="00F92397" w:rsidRPr="00F92397" w:rsidRDefault="00F92397" w:rsidP="00F92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a graduate minor must be comprised of graduate or undergraduate courses designated as appropriate by the program offering the minor,</w:t>
      </w:r>
    </w:p>
    <w:p w14:paraId="4EF5B22B" w14:textId="77777777" w:rsidR="00F92397" w:rsidRPr="00F92397" w:rsidRDefault="00F92397" w:rsidP="00F92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the student must have a minor representative on the POS committee,</w:t>
      </w:r>
    </w:p>
    <w:p w14:paraId="42C0EE6B" w14:textId="77777777" w:rsidR="00F92397" w:rsidRPr="00F92397" w:rsidRDefault="00F92397" w:rsidP="00F92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on that committee, the major professor and the representative from the minor field may not be the same person, and</w:t>
      </w:r>
    </w:p>
    <w:p w14:paraId="7E874DB1" w14:textId="77777777" w:rsidR="00F92397" w:rsidRPr="00F92397" w:rsidRDefault="00F92397" w:rsidP="00F923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a minor must be approved by the POS committee, declared on the POS, and listed on all examination reports and the “Application for Graduation” form </w:t>
      </w:r>
      <w:r w:rsidRPr="00F92397">
        <w:rPr>
          <w:rFonts w:ascii="Helvetica" w:eastAsia="Times New Roman" w:hAnsi="Helvetica" w:cs="Helvetica"/>
          <w:b/>
          <w:bCs/>
          <w:color w:val="763E9B"/>
          <w:sz w:val="24"/>
          <w:szCs w:val="24"/>
          <w:bdr w:val="none" w:sz="0" w:space="0" w:color="auto" w:frame="1"/>
        </w:rPr>
        <w:t>to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 be eligible to appear on a student’s transcript after graduation.</w:t>
      </w:r>
    </w:p>
    <w:p w14:paraId="27BC82CD" w14:textId="77777777" w:rsidR="00F92397" w:rsidRPr="00F92397" w:rsidRDefault="00F92397" w:rsidP="00F92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a minor cannot be added to a degree that has already been received.</w:t>
      </w:r>
    </w:p>
    <w:p w14:paraId="05F2C3EC" w14:textId="77777777" w:rsidR="00F92397" w:rsidRPr="00F92397" w:rsidRDefault="00F92397" w:rsidP="00F923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For a master’s degree: A graduate faculty member from the minor program must serve on the POS committee and the final oral examination must test for the minor.</w:t>
      </w:r>
    </w:p>
    <w:p w14:paraId="4D52F938" w14:textId="77777777" w:rsidR="00F92397" w:rsidRPr="00F92397" w:rsidRDefault="00F92397" w:rsidP="00F923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For a Ph.D.: A graduate faculty member from the minor program must serve on the POS committee; the preliminary oral and final oral examinations must test for the minor. A minor cannot be added to a program of study after the preliminary oral examination is taken.</w:t>
      </w:r>
    </w:p>
    <w:p w14:paraId="64AF5E19" w14:textId="77777777" w:rsidR="00F8505C" w:rsidRDefault="00F8505C"/>
    <w:sectPr w:rsidR="00F8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FD8"/>
    <w:multiLevelType w:val="multilevel"/>
    <w:tmpl w:val="395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7"/>
    <w:rsid w:val="00F8505C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20B8"/>
  <w15:chartTrackingRefBased/>
  <w15:docId w15:val="{E6555627-542E-4D82-9316-F3CCF42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23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Natalie B [G COL]</dc:creator>
  <cp:keywords/>
  <dc:description/>
  <cp:lastModifiedBy>Robinson, Natalie B [G COL]</cp:lastModifiedBy>
  <cp:revision>1</cp:revision>
  <dcterms:created xsi:type="dcterms:W3CDTF">2021-11-08T20:19:00Z</dcterms:created>
  <dcterms:modified xsi:type="dcterms:W3CDTF">2021-11-08T20:19:00Z</dcterms:modified>
</cp:coreProperties>
</file>