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BEB6" w14:textId="77777777" w:rsidR="005C77C3" w:rsidRDefault="004546B8">
      <w:pPr>
        <w:pStyle w:val="BodyText"/>
        <w:spacing w:before="28"/>
        <w:ind w:left="4180" w:right="4819"/>
        <w:jc w:val="center"/>
      </w:pPr>
      <w:r>
        <w:t>Iowa State University</w:t>
      </w:r>
      <w:bookmarkStart w:id="0" w:name="Graduate_Council"/>
      <w:bookmarkStart w:id="1" w:name="MEETING_AGENDA"/>
      <w:bookmarkEnd w:id="0"/>
      <w:bookmarkEnd w:id="1"/>
    </w:p>
    <w:p w14:paraId="086CD057" w14:textId="77777777" w:rsidR="005C77C3" w:rsidRDefault="004546B8">
      <w:pPr>
        <w:pStyle w:val="BodyText"/>
        <w:spacing w:before="28"/>
        <w:ind w:left="4180" w:right="4819"/>
        <w:jc w:val="center"/>
      </w:pPr>
      <w:r>
        <w:t>Graduate Council</w:t>
      </w:r>
    </w:p>
    <w:p w14:paraId="536989C7" w14:textId="432F4B69" w:rsidR="0044529C" w:rsidRDefault="004546B8">
      <w:pPr>
        <w:pStyle w:val="BodyText"/>
        <w:spacing w:before="28"/>
        <w:ind w:left="4180" w:right="4819"/>
        <w:jc w:val="center"/>
      </w:pPr>
      <w:r>
        <w:t>MEETING AGENDA</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rsidRPr="00150F7A"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Pr="00150F7A" w:rsidRDefault="004546B8">
            <w:pPr>
              <w:pStyle w:val="TableParagraph"/>
              <w:spacing w:before="16" w:line="256" w:lineRule="exact"/>
              <w:ind w:left="115"/>
              <w:rPr>
                <w:b/>
                <w:i/>
              </w:rPr>
            </w:pPr>
            <w:r w:rsidRPr="00150F7A">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Pr="00150F7A" w:rsidRDefault="004546B8">
            <w:pPr>
              <w:pStyle w:val="TableParagraph"/>
              <w:spacing w:before="16" w:line="256" w:lineRule="exact"/>
              <w:ind w:left="115"/>
              <w:rPr>
                <w:b/>
                <w:i/>
              </w:rPr>
            </w:pPr>
            <w:bookmarkStart w:id="2" w:name="Key_Roles"/>
            <w:bookmarkEnd w:id="2"/>
            <w:r w:rsidRPr="00150F7A">
              <w:rPr>
                <w:b/>
                <w:i/>
                <w:color w:val="FFFFFF"/>
              </w:rPr>
              <w:t>Key Roles</w:t>
            </w:r>
          </w:p>
        </w:tc>
      </w:tr>
      <w:tr w:rsidR="0044529C" w:rsidRPr="00150F7A" w14:paraId="1984D639" w14:textId="77777777">
        <w:trPr>
          <w:trHeight w:val="529"/>
        </w:trPr>
        <w:tc>
          <w:tcPr>
            <w:tcW w:w="5328" w:type="dxa"/>
          </w:tcPr>
          <w:p w14:paraId="720A7EE9" w14:textId="6C231005" w:rsidR="0044529C" w:rsidRPr="00150F7A" w:rsidRDefault="006A5624" w:rsidP="00251BE2">
            <w:pPr>
              <w:pStyle w:val="TableParagraph"/>
              <w:spacing w:after="40" w:line="240" w:lineRule="auto"/>
              <w:ind w:left="101"/>
              <w:rPr>
                <w:rFonts w:asciiTheme="minorHAnsi" w:hAnsiTheme="minorHAnsi" w:cstheme="minorHAnsi"/>
              </w:rPr>
            </w:pPr>
            <w:r w:rsidRPr="00150F7A">
              <w:rPr>
                <w:rFonts w:asciiTheme="minorHAnsi" w:hAnsiTheme="minorHAnsi" w:cstheme="minorHAnsi"/>
              </w:rPr>
              <w:t xml:space="preserve">Date: </w:t>
            </w:r>
            <w:r w:rsidR="00096BFD">
              <w:rPr>
                <w:rFonts w:asciiTheme="minorHAnsi" w:hAnsiTheme="minorHAnsi" w:cstheme="minorHAnsi"/>
              </w:rPr>
              <w:t>November 16</w:t>
            </w:r>
            <w:r w:rsidR="003D72BA">
              <w:rPr>
                <w:rFonts w:asciiTheme="minorHAnsi" w:hAnsiTheme="minorHAnsi" w:cstheme="minorHAnsi"/>
              </w:rPr>
              <w:t>, 2022</w:t>
            </w:r>
          </w:p>
          <w:p w14:paraId="17B3A2FD" w14:textId="1B74900B" w:rsidR="0044529C" w:rsidRPr="00251BE2" w:rsidRDefault="004546B8" w:rsidP="00251BE2">
            <w:pPr>
              <w:pStyle w:val="TableParagraph"/>
              <w:spacing w:after="40" w:line="240" w:lineRule="auto"/>
              <w:ind w:left="101"/>
              <w:rPr>
                <w:rFonts w:asciiTheme="minorHAnsi" w:hAnsiTheme="minorHAnsi" w:cstheme="minorHAnsi"/>
              </w:rPr>
            </w:pPr>
            <w:r w:rsidRPr="00150F7A">
              <w:rPr>
                <w:rFonts w:asciiTheme="minorHAnsi" w:hAnsiTheme="minorHAnsi" w:cstheme="minorHAnsi"/>
              </w:rPr>
              <w:t xml:space="preserve">Place: </w:t>
            </w:r>
            <w:r w:rsidR="003D72BA">
              <w:rPr>
                <w:rFonts w:asciiTheme="minorHAnsi" w:hAnsiTheme="minorHAnsi" w:cstheme="minorHAnsi"/>
              </w:rPr>
              <w:t xml:space="preserve">3150 </w:t>
            </w:r>
            <w:proofErr w:type="spellStart"/>
            <w:r w:rsidR="003D72BA">
              <w:rPr>
                <w:rFonts w:asciiTheme="minorHAnsi" w:hAnsiTheme="minorHAnsi" w:cstheme="minorHAnsi"/>
              </w:rPr>
              <w:t>Beardshear</w:t>
            </w:r>
            <w:proofErr w:type="spellEnd"/>
            <w:r w:rsidR="003D72BA">
              <w:rPr>
                <w:rFonts w:asciiTheme="minorHAnsi" w:hAnsiTheme="minorHAnsi" w:cstheme="minorHAnsi"/>
              </w:rPr>
              <w:t xml:space="preserve"> Hall</w:t>
            </w:r>
          </w:p>
        </w:tc>
        <w:tc>
          <w:tcPr>
            <w:tcW w:w="5376" w:type="dxa"/>
          </w:tcPr>
          <w:p w14:paraId="61807E94" w14:textId="1ED799EE" w:rsidR="0044529C" w:rsidRPr="00150F7A" w:rsidRDefault="004546B8" w:rsidP="00251BE2">
            <w:pPr>
              <w:pStyle w:val="TableParagraph"/>
              <w:spacing w:after="40" w:line="240" w:lineRule="auto"/>
              <w:ind w:left="101"/>
              <w:rPr>
                <w:rFonts w:asciiTheme="minorHAnsi" w:hAnsiTheme="minorHAnsi" w:cstheme="minorHAnsi"/>
              </w:rPr>
            </w:pPr>
            <w:r w:rsidRPr="00150F7A">
              <w:rPr>
                <w:rFonts w:asciiTheme="minorHAnsi" w:hAnsiTheme="minorHAnsi" w:cstheme="minorHAnsi"/>
              </w:rPr>
              <w:t xml:space="preserve">Meeting Leader: </w:t>
            </w:r>
            <w:r w:rsidR="003D72BA">
              <w:rPr>
                <w:rFonts w:asciiTheme="minorHAnsi" w:hAnsiTheme="minorHAnsi" w:cstheme="minorHAnsi"/>
              </w:rPr>
              <w:t>Monica Haddad</w:t>
            </w:r>
            <w:r w:rsidRPr="00150F7A">
              <w:rPr>
                <w:rFonts w:asciiTheme="minorHAnsi" w:hAnsiTheme="minorHAnsi" w:cstheme="minorHAnsi"/>
              </w:rPr>
              <w:t>, Chair</w:t>
            </w:r>
          </w:p>
        </w:tc>
      </w:tr>
      <w:tr w:rsidR="0044529C" w:rsidRPr="0023209C" w14:paraId="4C6F5EF2" w14:textId="77777777">
        <w:trPr>
          <w:trHeight w:val="268"/>
        </w:trPr>
        <w:tc>
          <w:tcPr>
            <w:tcW w:w="5328" w:type="dxa"/>
          </w:tcPr>
          <w:p w14:paraId="181B161C" w14:textId="2EE0DBB9" w:rsidR="0044529C" w:rsidRPr="00150F7A" w:rsidRDefault="004546B8" w:rsidP="00251BE2">
            <w:pPr>
              <w:pStyle w:val="TableParagraph"/>
              <w:spacing w:after="40" w:line="240" w:lineRule="auto"/>
              <w:ind w:left="101"/>
              <w:rPr>
                <w:rFonts w:asciiTheme="minorHAnsi" w:hAnsiTheme="minorHAnsi" w:cstheme="minorHAnsi"/>
              </w:rPr>
            </w:pPr>
            <w:r w:rsidRPr="00150F7A">
              <w:rPr>
                <w:rFonts w:asciiTheme="minorHAnsi" w:hAnsiTheme="minorHAnsi" w:cstheme="minorHAnsi"/>
              </w:rPr>
              <w:t xml:space="preserve">Start Time: </w:t>
            </w:r>
            <w:r w:rsidR="003D72BA">
              <w:rPr>
                <w:rFonts w:asciiTheme="minorHAnsi" w:hAnsiTheme="minorHAnsi" w:cstheme="minorHAnsi"/>
              </w:rPr>
              <w:t>2</w:t>
            </w:r>
            <w:r w:rsidRPr="00150F7A">
              <w:rPr>
                <w:rFonts w:asciiTheme="minorHAnsi" w:hAnsiTheme="minorHAnsi" w:cstheme="minorHAnsi"/>
              </w:rPr>
              <w:t>:15 pm</w:t>
            </w:r>
          </w:p>
        </w:tc>
        <w:tc>
          <w:tcPr>
            <w:tcW w:w="5376" w:type="dxa"/>
          </w:tcPr>
          <w:p w14:paraId="622BFBFF" w14:textId="491075CC" w:rsidR="0044529C" w:rsidRPr="00C71071" w:rsidRDefault="004546B8" w:rsidP="00251BE2">
            <w:pPr>
              <w:pStyle w:val="TableParagraph"/>
              <w:spacing w:after="40" w:line="240" w:lineRule="auto"/>
              <w:ind w:left="101"/>
              <w:rPr>
                <w:rFonts w:asciiTheme="minorHAnsi" w:hAnsiTheme="minorHAnsi" w:cstheme="minorHAnsi"/>
                <w:lang w:val="fr-FR"/>
              </w:rPr>
            </w:pPr>
            <w:proofErr w:type="gramStart"/>
            <w:r w:rsidRPr="00C71071">
              <w:rPr>
                <w:rFonts w:asciiTheme="minorHAnsi" w:hAnsiTheme="minorHAnsi" w:cstheme="minorHAnsi"/>
                <w:lang w:val="fr-FR"/>
              </w:rPr>
              <w:t>Support:</w:t>
            </w:r>
            <w:proofErr w:type="gramEnd"/>
            <w:r w:rsidRPr="00C71071">
              <w:rPr>
                <w:rFonts w:asciiTheme="minorHAnsi" w:hAnsiTheme="minorHAnsi" w:cstheme="minorHAnsi"/>
                <w:lang w:val="fr-FR"/>
              </w:rPr>
              <w:t xml:space="preserve"> Natalie Robinson</w:t>
            </w:r>
            <w:r w:rsidR="003D72BA" w:rsidRPr="00C71071">
              <w:rPr>
                <w:rFonts w:asciiTheme="minorHAnsi" w:hAnsiTheme="minorHAnsi" w:cstheme="minorHAnsi"/>
                <w:lang w:val="fr-FR"/>
              </w:rPr>
              <w:t xml:space="preserve">, </w:t>
            </w:r>
            <w:r w:rsidR="007D6431">
              <w:rPr>
                <w:rFonts w:asciiTheme="minorHAnsi" w:hAnsiTheme="minorHAnsi" w:cstheme="minorHAnsi"/>
                <w:lang w:val="fr-FR"/>
              </w:rPr>
              <w:t>Celina Turner</w:t>
            </w:r>
          </w:p>
        </w:tc>
      </w:tr>
      <w:tr w:rsidR="0044529C" w:rsidRPr="00150F7A" w14:paraId="30B25E25" w14:textId="77777777">
        <w:trPr>
          <w:trHeight w:val="268"/>
        </w:trPr>
        <w:tc>
          <w:tcPr>
            <w:tcW w:w="5328" w:type="dxa"/>
          </w:tcPr>
          <w:p w14:paraId="679A46AC" w14:textId="31B6D09B" w:rsidR="0044529C" w:rsidRPr="00150F7A" w:rsidRDefault="004546B8" w:rsidP="00251BE2">
            <w:pPr>
              <w:pStyle w:val="TableParagraph"/>
              <w:spacing w:after="40" w:line="240" w:lineRule="auto"/>
              <w:ind w:left="101"/>
              <w:rPr>
                <w:rFonts w:asciiTheme="minorHAnsi" w:hAnsiTheme="minorHAnsi" w:cstheme="minorHAnsi"/>
              </w:rPr>
            </w:pPr>
            <w:r w:rsidRPr="00150F7A">
              <w:rPr>
                <w:rFonts w:asciiTheme="minorHAnsi" w:hAnsiTheme="minorHAnsi" w:cstheme="minorHAnsi"/>
              </w:rPr>
              <w:t xml:space="preserve">End Time: </w:t>
            </w:r>
            <w:r w:rsidR="003D72BA">
              <w:rPr>
                <w:rFonts w:asciiTheme="minorHAnsi" w:hAnsiTheme="minorHAnsi" w:cstheme="minorHAnsi"/>
              </w:rPr>
              <w:t>3</w:t>
            </w:r>
            <w:r w:rsidRPr="00150F7A">
              <w:rPr>
                <w:rFonts w:asciiTheme="minorHAnsi" w:hAnsiTheme="minorHAnsi" w:cstheme="minorHAnsi"/>
              </w:rPr>
              <w:t>:30 pm</w:t>
            </w:r>
          </w:p>
        </w:tc>
        <w:tc>
          <w:tcPr>
            <w:tcW w:w="5376" w:type="dxa"/>
          </w:tcPr>
          <w:p w14:paraId="24962FBE" w14:textId="77777777" w:rsidR="0044529C" w:rsidRPr="00150F7A" w:rsidRDefault="0044529C" w:rsidP="00251BE2">
            <w:pPr>
              <w:pStyle w:val="TableParagraph"/>
              <w:spacing w:after="40" w:line="240" w:lineRule="auto"/>
              <w:ind w:left="101"/>
              <w:rPr>
                <w:rFonts w:asciiTheme="minorHAnsi" w:hAnsiTheme="minorHAnsi" w:cstheme="minorHAnsi"/>
              </w:rPr>
            </w:pPr>
          </w:p>
        </w:tc>
      </w:tr>
    </w:tbl>
    <w:p w14:paraId="45D28E47" w14:textId="77777777" w:rsidR="0044529C" w:rsidRPr="00150F7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rsidRPr="00150F7A" w14:paraId="2D63A33E" w14:textId="77777777" w:rsidTr="00346540">
        <w:trPr>
          <w:trHeight w:val="398"/>
        </w:trPr>
        <w:tc>
          <w:tcPr>
            <w:tcW w:w="900" w:type="dxa"/>
          </w:tcPr>
          <w:p w14:paraId="39A915A8" w14:textId="77777777" w:rsidR="0044529C" w:rsidRPr="00346540" w:rsidRDefault="004546B8">
            <w:pPr>
              <w:pStyle w:val="TableParagraph"/>
              <w:rPr>
                <w:rFonts w:asciiTheme="minorHAnsi" w:hAnsiTheme="minorHAnsi" w:cstheme="minorHAnsi"/>
                <w:b/>
                <w:bCs/>
              </w:rPr>
            </w:pPr>
            <w:r w:rsidRPr="00346540">
              <w:rPr>
                <w:rFonts w:asciiTheme="minorHAnsi" w:hAnsiTheme="minorHAnsi" w:cstheme="minorHAnsi"/>
                <w:b/>
                <w:bCs/>
              </w:rPr>
              <w:t>TIME</w:t>
            </w:r>
          </w:p>
        </w:tc>
        <w:tc>
          <w:tcPr>
            <w:tcW w:w="7471" w:type="dxa"/>
          </w:tcPr>
          <w:p w14:paraId="26B09C09" w14:textId="77777777" w:rsidR="0044529C" w:rsidRPr="00346540" w:rsidRDefault="004546B8">
            <w:pPr>
              <w:pStyle w:val="TableParagraph"/>
              <w:rPr>
                <w:rFonts w:asciiTheme="minorHAnsi" w:hAnsiTheme="minorHAnsi" w:cstheme="minorHAnsi"/>
                <w:b/>
                <w:bCs/>
              </w:rPr>
            </w:pPr>
            <w:r w:rsidRPr="00346540">
              <w:rPr>
                <w:rFonts w:asciiTheme="minorHAnsi" w:hAnsiTheme="minorHAnsi" w:cstheme="minorHAnsi"/>
                <w:b/>
                <w:bCs/>
              </w:rPr>
              <w:t>TOPIC</w:t>
            </w:r>
          </w:p>
        </w:tc>
        <w:tc>
          <w:tcPr>
            <w:tcW w:w="2340" w:type="dxa"/>
          </w:tcPr>
          <w:p w14:paraId="605EBC1E" w14:textId="77777777" w:rsidR="0044529C" w:rsidRPr="00346540" w:rsidRDefault="004546B8" w:rsidP="00346540">
            <w:pPr>
              <w:pStyle w:val="TableParagraph"/>
              <w:ind w:left="105"/>
              <w:rPr>
                <w:rFonts w:asciiTheme="minorHAnsi" w:hAnsiTheme="minorHAnsi" w:cstheme="minorHAnsi"/>
                <w:b/>
                <w:bCs/>
              </w:rPr>
            </w:pPr>
            <w:r w:rsidRPr="00346540">
              <w:rPr>
                <w:rFonts w:asciiTheme="minorHAnsi" w:hAnsiTheme="minorHAnsi" w:cstheme="minorHAnsi"/>
                <w:b/>
                <w:bCs/>
              </w:rPr>
              <w:t>DISCUSSION LEADER</w:t>
            </w:r>
          </w:p>
        </w:tc>
      </w:tr>
      <w:tr w:rsidR="0044529C" w:rsidRPr="00150F7A" w14:paraId="5D0F09EC" w14:textId="77777777">
        <w:trPr>
          <w:trHeight w:val="817"/>
        </w:trPr>
        <w:tc>
          <w:tcPr>
            <w:tcW w:w="900" w:type="dxa"/>
          </w:tcPr>
          <w:p w14:paraId="627A3AEB" w14:textId="5A871140" w:rsidR="0044529C" w:rsidRPr="00150F7A" w:rsidRDefault="00346540" w:rsidP="00346540">
            <w:pPr>
              <w:pStyle w:val="TableParagraph"/>
              <w:ind w:left="45"/>
              <w:rPr>
                <w:rFonts w:asciiTheme="minorHAnsi" w:hAnsiTheme="minorHAnsi" w:cstheme="minorHAnsi"/>
              </w:rPr>
            </w:pPr>
            <w:r>
              <w:rPr>
                <w:rFonts w:asciiTheme="minorHAnsi" w:hAnsiTheme="minorHAnsi" w:cstheme="minorHAnsi"/>
              </w:rPr>
              <w:t xml:space="preserve"> </w:t>
            </w:r>
            <w:r w:rsidR="00CE44D9">
              <w:rPr>
                <w:rFonts w:asciiTheme="minorHAnsi" w:hAnsiTheme="minorHAnsi" w:cstheme="minorHAnsi"/>
              </w:rPr>
              <w:t>2</w:t>
            </w:r>
            <w:r w:rsidR="004546B8" w:rsidRPr="00150F7A">
              <w:rPr>
                <w:rFonts w:asciiTheme="minorHAnsi" w:hAnsiTheme="minorHAnsi" w:cstheme="minorHAnsi"/>
              </w:rPr>
              <w:t>:15</w:t>
            </w:r>
          </w:p>
        </w:tc>
        <w:tc>
          <w:tcPr>
            <w:tcW w:w="7471" w:type="dxa"/>
          </w:tcPr>
          <w:p w14:paraId="19FF8A8F" w14:textId="77777777" w:rsidR="00CF119B" w:rsidRDefault="004546B8" w:rsidP="00845203">
            <w:pPr>
              <w:pStyle w:val="TableParagraph"/>
              <w:spacing w:after="40" w:line="240" w:lineRule="auto"/>
              <w:ind w:right="115"/>
              <w:rPr>
                <w:rFonts w:asciiTheme="minorHAnsi" w:hAnsiTheme="minorHAnsi" w:cstheme="minorHAnsi"/>
              </w:rPr>
            </w:pPr>
            <w:r w:rsidRPr="004831B6">
              <w:rPr>
                <w:rFonts w:asciiTheme="minorHAnsi" w:hAnsiTheme="minorHAnsi" w:cstheme="minorHAnsi"/>
              </w:rPr>
              <w:t>Call to Order</w:t>
            </w:r>
          </w:p>
          <w:p w14:paraId="1DE5BD5A" w14:textId="77777777" w:rsidR="00AF5BA2" w:rsidRDefault="004546B8" w:rsidP="00845203">
            <w:pPr>
              <w:pStyle w:val="TableParagraph"/>
              <w:numPr>
                <w:ilvl w:val="0"/>
                <w:numId w:val="33"/>
              </w:numPr>
              <w:spacing w:after="40" w:line="240" w:lineRule="auto"/>
              <w:ind w:right="115"/>
              <w:rPr>
                <w:rFonts w:asciiTheme="minorHAnsi" w:hAnsiTheme="minorHAnsi" w:cstheme="minorHAnsi"/>
              </w:rPr>
            </w:pPr>
            <w:r w:rsidRPr="004831B6">
              <w:rPr>
                <w:rFonts w:asciiTheme="minorHAnsi" w:hAnsiTheme="minorHAnsi" w:cstheme="minorHAnsi"/>
              </w:rPr>
              <w:t>Attendance and seating of substitute council</w:t>
            </w:r>
            <w:r w:rsidRPr="004831B6">
              <w:rPr>
                <w:rFonts w:asciiTheme="minorHAnsi" w:hAnsiTheme="minorHAnsi" w:cstheme="minorHAnsi"/>
                <w:spacing w:val="-15"/>
              </w:rPr>
              <w:t xml:space="preserve"> </w:t>
            </w:r>
            <w:r w:rsidRPr="004831B6">
              <w:rPr>
                <w:rFonts w:asciiTheme="minorHAnsi" w:hAnsiTheme="minorHAnsi" w:cstheme="minorHAnsi"/>
              </w:rPr>
              <w:t>members</w:t>
            </w:r>
          </w:p>
          <w:p w14:paraId="73A3D73C" w14:textId="0CF8F85F" w:rsidR="007810B4" w:rsidRPr="00CF119B" w:rsidRDefault="007810B4" w:rsidP="00845203">
            <w:pPr>
              <w:pStyle w:val="TableParagraph"/>
              <w:numPr>
                <w:ilvl w:val="1"/>
                <w:numId w:val="33"/>
              </w:numPr>
              <w:spacing w:after="40" w:line="240" w:lineRule="auto"/>
              <w:ind w:right="115"/>
              <w:rPr>
                <w:rFonts w:asciiTheme="minorHAnsi" w:hAnsiTheme="minorHAnsi" w:cstheme="minorHAnsi"/>
              </w:rPr>
            </w:pPr>
            <w:r>
              <w:rPr>
                <w:rFonts w:asciiTheme="minorHAnsi" w:hAnsiTheme="minorHAnsi" w:cstheme="minorHAnsi"/>
              </w:rPr>
              <w:t>Celina Turner for Samantha Hirschman</w:t>
            </w:r>
          </w:p>
        </w:tc>
        <w:tc>
          <w:tcPr>
            <w:tcW w:w="2340" w:type="dxa"/>
          </w:tcPr>
          <w:p w14:paraId="6F85049E" w14:textId="62C8CD5D" w:rsidR="0044529C" w:rsidRPr="00150F7A" w:rsidRDefault="003D72BA" w:rsidP="00346540">
            <w:pPr>
              <w:pStyle w:val="TableParagraph"/>
              <w:ind w:left="105"/>
              <w:rPr>
                <w:rFonts w:asciiTheme="minorHAnsi" w:hAnsiTheme="minorHAnsi" w:cstheme="minorHAnsi"/>
              </w:rPr>
            </w:pPr>
            <w:r>
              <w:rPr>
                <w:rFonts w:asciiTheme="minorHAnsi" w:hAnsiTheme="minorHAnsi" w:cstheme="minorHAnsi"/>
              </w:rPr>
              <w:t>Haddad</w:t>
            </w:r>
          </w:p>
        </w:tc>
      </w:tr>
      <w:tr w:rsidR="0044529C" w:rsidRPr="00150F7A" w14:paraId="341D44FA" w14:textId="77777777" w:rsidTr="00346540">
        <w:trPr>
          <w:trHeight w:val="1145"/>
        </w:trPr>
        <w:tc>
          <w:tcPr>
            <w:tcW w:w="900" w:type="dxa"/>
          </w:tcPr>
          <w:p w14:paraId="24FC8B90" w14:textId="30E4F490" w:rsidR="0044529C" w:rsidRPr="00150F7A" w:rsidRDefault="00346540" w:rsidP="00346540">
            <w:pPr>
              <w:pStyle w:val="TableParagraph"/>
              <w:ind w:left="45"/>
              <w:rPr>
                <w:rFonts w:asciiTheme="minorHAnsi" w:hAnsiTheme="minorHAnsi" w:cstheme="minorHAnsi"/>
              </w:rPr>
            </w:pPr>
            <w:r>
              <w:rPr>
                <w:rFonts w:asciiTheme="minorHAnsi" w:hAnsiTheme="minorHAnsi" w:cstheme="minorHAnsi"/>
              </w:rPr>
              <w:t xml:space="preserve"> </w:t>
            </w:r>
            <w:r w:rsidR="00CE44D9">
              <w:rPr>
                <w:rFonts w:asciiTheme="minorHAnsi" w:hAnsiTheme="minorHAnsi" w:cstheme="minorHAnsi"/>
              </w:rPr>
              <w:t>2</w:t>
            </w:r>
            <w:r w:rsidR="00050F7F" w:rsidRPr="00150F7A">
              <w:rPr>
                <w:rFonts w:asciiTheme="minorHAnsi" w:hAnsiTheme="minorHAnsi" w:cstheme="minorHAnsi"/>
              </w:rPr>
              <w:t>:15</w:t>
            </w:r>
          </w:p>
        </w:tc>
        <w:tc>
          <w:tcPr>
            <w:tcW w:w="7471" w:type="dxa"/>
          </w:tcPr>
          <w:p w14:paraId="5ADF4991" w14:textId="77777777" w:rsidR="00CF119B" w:rsidRDefault="004546B8" w:rsidP="00845203">
            <w:pPr>
              <w:pStyle w:val="TableParagraph"/>
              <w:spacing w:after="40" w:line="240" w:lineRule="auto"/>
              <w:ind w:right="115"/>
              <w:rPr>
                <w:rFonts w:asciiTheme="minorHAnsi" w:hAnsiTheme="minorHAnsi" w:cstheme="minorHAnsi"/>
              </w:rPr>
            </w:pPr>
            <w:r w:rsidRPr="004831B6">
              <w:rPr>
                <w:rFonts w:asciiTheme="minorHAnsi" w:hAnsiTheme="minorHAnsi" w:cstheme="minorHAnsi"/>
              </w:rPr>
              <w:t>Announcements and Remarks</w:t>
            </w:r>
          </w:p>
          <w:p w14:paraId="2C7A7E04" w14:textId="77777777" w:rsidR="00CF119B" w:rsidRDefault="00E66093" w:rsidP="00845203">
            <w:pPr>
              <w:pStyle w:val="TableParagraph"/>
              <w:numPr>
                <w:ilvl w:val="0"/>
                <w:numId w:val="32"/>
              </w:numPr>
              <w:spacing w:after="40" w:line="240" w:lineRule="auto"/>
              <w:ind w:right="115"/>
              <w:rPr>
                <w:rFonts w:asciiTheme="minorHAnsi" w:eastAsia="Times New Roman" w:hAnsiTheme="minorHAnsi" w:cstheme="minorHAnsi"/>
                <w:color w:val="000000"/>
                <w:bdr w:val="none" w:sz="0" w:space="0" w:color="auto" w:frame="1"/>
              </w:rPr>
            </w:pPr>
            <w:r w:rsidRPr="004831B6">
              <w:rPr>
                <w:rFonts w:asciiTheme="minorHAnsi" w:eastAsia="Times New Roman" w:hAnsiTheme="minorHAnsi" w:cstheme="minorHAnsi"/>
                <w:color w:val="000000"/>
              </w:rPr>
              <w:t>Graduate Council Chair, </w:t>
            </w:r>
            <w:r w:rsidR="00E30A2C" w:rsidRPr="004831B6">
              <w:rPr>
                <w:rFonts w:asciiTheme="minorHAnsi" w:eastAsia="Times New Roman" w:hAnsiTheme="minorHAnsi" w:cstheme="minorHAnsi"/>
                <w:color w:val="000000"/>
                <w:bdr w:val="none" w:sz="0" w:space="0" w:color="auto" w:frame="1"/>
              </w:rPr>
              <w:t>Monica Haddad</w:t>
            </w:r>
          </w:p>
          <w:p w14:paraId="3108339C" w14:textId="77777777" w:rsidR="00CF119B" w:rsidRDefault="00E66093" w:rsidP="00845203">
            <w:pPr>
              <w:pStyle w:val="TableParagraph"/>
              <w:numPr>
                <w:ilvl w:val="0"/>
                <w:numId w:val="32"/>
              </w:numPr>
              <w:spacing w:after="40" w:line="240" w:lineRule="auto"/>
              <w:ind w:right="115"/>
              <w:rPr>
                <w:rFonts w:asciiTheme="minorHAnsi" w:eastAsia="Times New Roman" w:hAnsiTheme="minorHAnsi" w:cstheme="minorHAnsi"/>
                <w:color w:val="000000"/>
              </w:rPr>
            </w:pPr>
            <w:r w:rsidRPr="004831B6">
              <w:rPr>
                <w:rFonts w:asciiTheme="minorHAnsi" w:eastAsia="Times New Roman" w:hAnsiTheme="minorHAnsi" w:cstheme="minorHAnsi"/>
                <w:color w:val="000000"/>
              </w:rPr>
              <w:t>Graduate </w:t>
            </w:r>
            <w:r w:rsidRPr="004831B6">
              <w:rPr>
                <w:rFonts w:asciiTheme="minorHAnsi" w:eastAsia="Times New Roman" w:hAnsiTheme="minorHAnsi" w:cstheme="minorHAnsi"/>
                <w:color w:val="000000"/>
                <w:bdr w:val="none" w:sz="0" w:space="0" w:color="auto" w:frame="1"/>
              </w:rPr>
              <w:t>Dean</w:t>
            </w:r>
            <w:r w:rsidRPr="004831B6">
              <w:rPr>
                <w:rFonts w:asciiTheme="minorHAnsi" w:eastAsia="Times New Roman" w:hAnsiTheme="minorHAnsi" w:cstheme="minorHAnsi"/>
                <w:color w:val="000000"/>
              </w:rPr>
              <w:t>, Bill</w:t>
            </w:r>
            <w:r w:rsidRPr="004831B6">
              <w:rPr>
                <w:rFonts w:asciiTheme="minorHAnsi" w:eastAsia="Times New Roman" w:hAnsiTheme="minorHAnsi" w:cstheme="minorHAnsi"/>
                <w:color w:val="000000"/>
                <w:spacing w:val="-5"/>
                <w:bdr w:val="none" w:sz="0" w:space="0" w:color="auto" w:frame="1"/>
              </w:rPr>
              <w:t> </w:t>
            </w:r>
            <w:r w:rsidRPr="004831B6">
              <w:rPr>
                <w:rFonts w:asciiTheme="minorHAnsi" w:eastAsia="Times New Roman" w:hAnsiTheme="minorHAnsi" w:cstheme="minorHAnsi"/>
                <w:color w:val="000000"/>
              </w:rPr>
              <w:t>Graves</w:t>
            </w:r>
          </w:p>
          <w:p w14:paraId="15658276" w14:textId="29A81A5D" w:rsidR="00C07769" w:rsidRPr="00CF119B" w:rsidRDefault="00E66093" w:rsidP="00845203">
            <w:pPr>
              <w:pStyle w:val="TableParagraph"/>
              <w:numPr>
                <w:ilvl w:val="0"/>
                <w:numId w:val="32"/>
              </w:numPr>
              <w:spacing w:after="40" w:line="240" w:lineRule="auto"/>
              <w:ind w:right="115"/>
              <w:rPr>
                <w:rFonts w:asciiTheme="minorHAnsi" w:hAnsiTheme="minorHAnsi" w:cstheme="minorHAnsi"/>
              </w:rPr>
            </w:pPr>
            <w:r w:rsidRPr="004831B6">
              <w:rPr>
                <w:rFonts w:asciiTheme="minorHAnsi" w:eastAsia="Times New Roman" w:hAnsiTheme="minorHAnsi" w:cstheme="minorHAnsi"/>
                <w:color w:val="000000"/>
              </w:rPr>
              <w:t>Graduate College Office, Natalie Robinson</w:t>
            </w:r>
          </w:p>
        </w:tc>
        <w:tc>
          <w:tcPr>
            <w:tcW w:w="2340" w:type="dxa"/>
          </w:tcPr>
          <w:p w14:paraId="724AA15C" w14:textId="2A0E3BA3" w:rsidR="0044529C" w:rsidRPr="00150F7A" w:rsidRDefault="00E30A2C" w:rsidP="00346540">
            <w:pPr>
              <w:pStyle w:val="TableParagraph"/>
              <w:spacing w:line="240" w:lineRule="auto"/>
              <w:ind w:left="105" w:right="239"/>
              <w:rPr>
                <w:rFonts w:asciiTheme="minorHAnsi" w:hAnsiTheme="minorHAnsi" w:cstheme="minorHAnsi"/>
              </w:rPr>
            </w:pPr>
            <w:r>
              <w:rPr>
                <w:rFonts w:asciiTheme="minorHAnsi" w:hAnsiTheme="minorHAnsi" w:cstheme="minorHAnsi"/>
              </w:rPr>
              <w:t>Hadd</w:t>
            </w:r>
            <w:r w:rsidR="00E56BBB">
              <w:rPr>
                <w:rFonts w:asciiTheme="minorHAnsi" w:hAnsiTheme="minorHAnsi" w:cstheme="minorHAnsi"/>
              </w:rPr>
              <w:t>a</w:t>
            </w:r>
            <w:r>
              <w:rPr>
                <w:rFonts w:asciiTheme="minorHAnsi" w:hAnsiTheme="minorHAnsi" w:cstheme="minorHAnsi"/>
              </w:rPr>
              <w:t>d</w:t>
            </w:r>
            <w:r w:rsidR="00697908" w:rsidRPr="00150F7A">
              <w:rPr>
                <w:rFonts w:asciiTheme="minorHAnsi" w:hAnsiTheme="minorHAnsi" w:cstheme="minorHAnsi"/>
              </w:rPr>
              <w:t xml:space="preserve">, Graves, </w:t>
            </w:r>
            <w:r w:rsidR="00E66093" w:rsidRPr="00150F7A">
              <w:rPr>
                <w:rFonts w:asciiTheme="minorHAnsi" w:hAnsiTheme="minorHAnsi" w:cstheme="minorHAnsi"/>
              </w:rPr>
              <w:t>Robinson</w:t>
            </w:r>
          </w:p>
        </w:tc>
      </w:tr>
      <w:tr w:rsidR="0044529C" w:rsidRPr="00150F7A" w14:paraId="20DE3C61" w14:textId="77777777" w:rsidTr="00FF73C6">
        <w:trPr>
          <w:trHeight w:val="1388"/>
        </w:trPr>
        <w:tc>
          <w:tcPr>
            <w:tcW w:w="900" w:type="dxa"/>
          </w:tcPr>
          <w:p w14:paraId="61EBFCB7" w14:textId="4160929A" w:rsidR="0044529C" w:rsidRPr="00150F7A" w:rsidRDefault="00346540" w:rsidP="00346540">
            <w:pPr>
              <w:pStyle w:val="TableParagraph"/>
              <w:ind w:left="45"/>
              <w:rPr>
                <w:rFonts w:asciiTheme="minorHAnsi" w:hAnsiTheme="minorHAnsi" w:cstheme="minorHAnsi"/>
              </w:rPr>
            </w:pPr>
            <w:r>
              <w:rPr>
                <w:rFonts w:asciiTheme="minorHAnsi" w:hAnsiTheme="minorHAnsi" w:cstheme="minorHAnsi"/>
              </w:rPr>
              <w:t xml:space="preserve"> </w:t>
            </w:r>
            <w:r w:rsidR="00CE44D9">
              <w:rPr>
                <w:rFonts w:asciiTheme="minorHAnsi" w:hAnsiTheme="minorHAnsi" w:cstheme="minorHAnsi"/>
              </w:rPr>
              <w:t>2</w:t>
            </w:r>
            <w:r w:rsidR="003233D5" w:rsidRPr="00150F7A">
              <w:rPr>
                <w:rFonts w:asciiTheme="minorHAnsi" w:hAnsiTheme="minorHAnsi" w:cstheme="minorHAnsi"/>
              </w:rPr>
              <w:t>:</w:t>
            </w:r>
            <w:r w:rsidR="00145A89">
              <w:rPr>
                <w:rFonts w:asciiTheme="minorHAnsi" w:hAnsiTheme="minorHAnsi" w:cstheme="minorHAnsi"/>
              </w:rPr>
              <w:t>35</w:t>
            </w:r>
          </w:p>
        </w:tc>
        <w:tc>
          <w:tcPr>
            <w:tcW w:w="7471" w:type="dxa"/>
          </w:tcPr>
          <w:p w14:paraId="69D4ECC8" w14:textId="77777777" w:rsidR="00CF119B" w:rsidRDefault="004546B8" w:rsidP="00845203">
            <w:pPr>
              <w:pStyle w:val="TableParagraph"/>
              <w:spacing w:after="40" w:line="240" w:lineRule="auto"/>
              <w:ind w:right="115"/>
              <w:rPr>
                <w:rFonts w:asciiTheme="minorHAnsi" w:hAnsiTheme="minorHAnsi" w:cstheme="minorHAnsi"/>
              </w:rPr>
            </w:pPr>
            <w:r w:rsidRPr="004831B6">
              <w:rPr>
                <w:rFonts w:asciiTheme="minorHAnsi" w:hAnsiTheme="minorHAnsi" w:cstheme="minorHAnsi"/>
              </w:rPr>
              <w:t>Consent Agenda</w:t>
            </w:r>
          </w:p>
          <w:p w14:paraId="2354B91D" w14:textId="7A420D79" w:rsidR="00CF119B" w:rsidRDefault="0095208B" w:rsidP="00845203">
            <w:pPr>
              <w:pStyle w:val="TableParagraph"/>
              <w:numPr>
                <w:ilvl w:val="0"/>
                <w:numId w:val="34"/>
              </w:numPr>
              <w:spacing w:after="40" w:line="240" w:lineRule="auto"/>
              <w:ind w:right="115"/>
              <w:rPr>
                <w:rFonts w:asciiTheme="minorHAnsi" w:eastAsia="Times New Roman" w:hAnsiTheme="minorHAnsi" w:cstheme="minorHAnsi"/>
                <w:color w:val="000000"/>
              </w:rPr>
            </w:pPr>
            <w:hyperlink r:id="rId6" w:history="1">
              <w:r w:rsidR="00E66093" w:rsidRPr="0095208B">
                <w:rPr>
                  <w:rStyle w:val="Hyperlink"/>
                  <w:rFonts w:asciiTheme="minorHAnsi" w:eastAsia="Times New Roman" w:hAnsiTheme="minorHAnsi" w:cstheme="minorHAnsi"/>
                </w:rPr>
                <w:t>Agenda</w:t>
              </w:r>
            </w:hyperlink>
            <w:r w:rsidR="00E66093" w:rsidRPr="004831B6">
              <w:rPr>
                <w:rFonts w:asciiTheme="minorHAnsi" w:eastAsia="Times New Roman" w:hAnsiTheme="minorHAnsi" w:cstheme="minorHAnsi"/>
                <w:color w:val="000000"/>
              </w:rPr>
              <w:t xml:space="preserve"> for </w:t>
            </w:r>
            <w:r w:rsidR="00096BFD">
              <w:rPr>
                <w:rFonts w:asciiTheme="minorHAnsi" w:eastAsia="Times New Roman" w:hAnsiTheme="minorHAnsi" w:cstheme="minorHAnsi"/>
                <w:color w:val="000000"/>
              </w:rPr>
              <w:t>November 16</w:t>
            </w:r>
            <w:r w:rsidR="00E6192D">
              <w:rPr>
                <w:rFonts w:asciiTheme="minorHAnsi" w:eastAsia="Times New Roman" w:hAnsiTheme="minorHAnsi" w:cstheme="minorHAnsi"/>
                <w:color w:val="000000"/>
              </w:rPr>
              <w:t>, 2022</w:t>
            </w:r>
            <w:r w:rsidR="00150F7A" w:rsidRPr="004831B6">
              <w:rPr>
                <w:rFonts w:asciiTheme="minorHAnsi" w:eastAsia="Times New Roman" w:hAnsiTheme="minorHAnsi" w:cstheme="minorHAnsi"/>
                <w:color w:val="000000"/>
              </w:rPr>
              <w:t>,</w:t>
            </w:r>
            <w:r w:rsidR="00E66093" w:rsidRPr="004831B6">
              <w:rPr>
                <w:rFonts w:asciiTheme="minorHAnsi" w:eastAsia="Times New Roman" w:hAnsiTheme="minorHAnsi" w:cstheme="minorHAnsi"/>
                <w:color w:val="000000"/>
              </w:rPr>
              <w:t xml:space="preserve"> meeting</w:t>
            </w:r>
          </w:p>
          <w:p w14:paraId="4A357D4E" w14:textId="77777777" w:rsidR="00CF119B" w:rsidRDefault="0066002B" w:rsidP="00845203">
            <w:pPr>
              <w:pStyle w:val="TableParagraph"/>
              <w:numPr>
                <w:ilvl w:val="0"/>
                <w:numId w:val="34"/>
              </w:numPr>
              <w:spacing w:after="40" w:line="240" w:lineRule="auto"/>
              <w:ind w:right="115"/>
              <w:rPr>
                <w:rFonts w:asciiTheme="minorHAnsi" w:eastAsia="Times New Roman" w:hAnsiTheme="minorHAnsi" w:cstheme="minorHAnsi"/>
                <w:color w:val="000000"/>
              </w:rPr>
            </w:pPr>
            <w:hyperlink r:id="rId7" w:history="1">
              <w:r w:rsidR="0010593A">
                <w:rPr>
                  <w:rStyle w:val="Hyperlink"/>
                </w:rPr>
                <w:t>Minutes</w:t>
              </w:r>
            </w:hyperlink>
            <w:r w:rsidR="000D747D">
              <w:t xml:space="preserve"> from October 26</w:t>
            </w:r>
            <w:r w:rsidR="00AF5BA2" w:rsidRPr="004831B6">
              <w:rPr>
                <w:rFonts w:asciiTheme="minorHAnsi" w:eastAsia="Times New Roman" w:hAnsiTheme="minorHAnsi" w:cstheme="minorHAnsi"/>
                <w:color w:val="000000"/>
              </w:rPr>
              <w:t>, 2022</w:t>
            </w:r>
            <w:r w:rsidR="00150F7A" w:rsidRPr="004831B6">
              <w:rPr>
                <w:rFonts w:asciiTheme="minorHAnsi" w:eastAsia="Times New Roman" w:hAnsiTheme="minorHAnsi" w:cstheme="minorHAnsi"/>
                <w:color w:val="000000"/>
              </w:rPr>
              <w:t>,</w:t>
            </w:r>
            <w:r w:rsidR="00E66093" w:rsidRPr="004831B6">
              <w:rPr>
                <w:rFonts w:asciiTheme="minorHAnsi" w:eastAsia="Times New Roman" w:hAnsiTheme="minorHAnsi" w:cstheme="minorHAnsi"/>
                <w:color w:val="000000"/>
              </w:rPr>
              <w:t xml:space="preserve"> meeting</w:t>
            </w:r>
          </w:p>
          <w:p w14:paraId="549A50A6" w14:textId="77777777" w:rsidR="00CF119B" w:rsidRDefault="00E66093" w:rsidP="00845203">
            <w:pPr>
              <w:pStyle w:val="TableParagraph"/>
              <w:numPr>
                <w:ilvl w:val="0"/>
                <w:numId w:val="34"/>
              </w:numPr>
              <w:spacing w:after="40" w:line="240" w:lineRule="auto"/>
              <w:ind w:right="115"/>
              <w:rPr>
                <w:rFonts w:asciiTheme="minorHAnsi" w:eastAsia="Times New Roman" w:hAnsiTheme="minorHAnsi" w:cstheme="minorHAnsi"/>
                <w:color w:val="000000"/>
              </w:rPr>
            </w:pPr>
            <w:r w:rsidRPr="004831B6">
              <w:rPr>
                <w:rFonts w:asciiTheme="minorHAnsi" w:eastAsia="Times New Roman" w:hAnsiTheme="minorHAnsi" w:cstheme="minorHAnsi"/>
                <w:color w:val="000000"/>
              </w:rPr>
              <w:t>Items from G</w:t>
            </w:r>
            <w:r w:rsidR="0039716B" w:rsidRPr="004831B6">
              <w:rPr>
                <w:rFonts w:asciiTheme="minorHAnsi" w:eastAsia="Times New Roman" w:hAnsiTheme="minorHAnsi" w:cstheme="minorHAnsi"/>
                <w:color w:val="000000"/>
              </w:rPr>
              <w:t xml:space="preserve">rad </w:t>
            </w:r>
            <w:r w:rsidRPr="004831B6">
              <w:rPr>
                <w:rFonts w:asciiTheme="minorHAnsi" w:eastAsia="Times New Roman" w:hAnsiTheme="minorHAnsi" w:cstheme="minorHAnsi"/>
                <w:color w:val="000000"/>
              </w:rPr>
              <w:t>C</w:t>
            </w:r>
            <w:r w:rsidR="0039716B" w:rsidRPr="004831B6">
              <w:rPr>
                <w:rFonts w:asciiTheme="minorHAnsi" w:eastAsia="Times New Roman" w:hAnsiTheme="minorHAnsi" w:cstheme="minorHAnsi"/>
                <w:color w:val="000000"/>
              </w:rPr>
              <w:t xml:space="preserve">atalog </w:t>
            </w:r>
            <w:r w:rsidRPr="004831B6">
              <w:rPr>
                <w:rFonts w:asciiTheme="minorHAnsi" w:eastAsia="Times New Roman" w:hAnsiTheme="minorHAnsi" w:cstheme="minorHAnsi"/>
                <w:color w:val="000000"/>
              </w:rPr>
              <w:t>C</w:t>
            </w:r>
            <w:r w:rsidR="0039716B" w:rsidRPr="004831B6">
              <w:rPr>
                <w:rFonts w:asciiTheme="minorHAnsi" w:eastAsia="Times New Roman" w:hAnsiTheme="minorHAnsi" w:cstheme="minorHAnsi"/>
                <w:color w:val="000000"/>
              </w:rPr>
              <w:t xml:space="preserve">urriculum </w:t>
            </w:r>
            <w:r w:rsidRPr="004831B6">
              <w:rPr>
                <w:rFonts w:asciiTheme="minorHAnsi" w:eastAsia="Times New Roman" w:hAnsiTheme="minorHAnsi" w:cstheme="minorHAnsi"/>
                <w:color w:val="000000"/>
              </w:rPr>
              <w:t>C</w:t>
            </w:r>
            <w:r w:rsidR="0039716B" w:rsidRPr="004831B6">
              <w:rPr>
                <w:rFonts w:asciiTheme="minorHAnsi" w:eastAsia="Times New Roman" w:hAnsiTheme="minorHAnsi" w:cstheme="minorHAnsi"/>
                <w:color w:val="000000"/>
              </w:rPr>
              <w:t>ommittee</w:t>
            </w:r>
            <w:r w:rsidRPr="004831B6">
              <w:rPr>
                <w:rFonts w:asciiTheme="minorHAnsi" w:eastAsia="Times New Roman" w:hAnsiTheme="minorHAnsi" w:cstheme="minorHAnsi"/>
                <w:color w:val="000000"/>
              </w:rPr>
              <w:t>:</w:t>
            </w:r>
          </w:p>
          <w:p w14:paraId="2CF06744" w14:textId="77777777" w:rsidR="00CF119B" w:rsidRDefault="0010593A" w:rsidP="00845203">
            <w:pPr>
              <w:pStyle w:val="TableParagraph"/>
              <w:numPr>
                <w:ilvl w:val="1"/>
                <w:numId w:val="34"/>
              </w:numPr>
              <w:spacing w:after="40" w:line="240" w:lineRule="auto"/>
              <w:ind w:right="115"/>
              <w:rPr>
                <w:rStyle w:val="Hyperlink"/>
              </w:rPr>
            </w:pPr>
            <w:r>
              <w:t xml:space="preserve">New Areas of Specialization for MBA program: </w:t>
            </w:r>
            <w:hyperlink r:id="rId8" w:history="1">
              <w:r>
                <w:rPr>
                  <w:rStyle w:val="Hyperlink"/>
                </w:rPr>
                <w:t>Accounting Analytics</w:t>
              </w:r>
            </w:hyperlink>
            <w:r>
              <w:t xml:space="preserve">, </w:t>
            </w:r>
            <w:hyperlink r:id="rId9" w:history="1">
              <w:r>
                <w:rPr>
                  <w:rStyle w:val="Hyperlink"/>
                </w:rPr>
                <w:t>Entrepreneurship</w:t>
              </w:r>
            </w:hyperlink>
            <w:r>
              <w:t xml:space="preserve">, </w:t>
            </w:r>
            <w:hyperlink r:id="rId10" w:history="1">
              <w:r>
                <w:rPr>
                  <w:rStyle w:val="Hyperlink"/>
                </w:rPr>
                <w:t>Healthcare Analytics and Operations</w:t>
              </w:r>
            </w:hyperlink>
            <w:r>
              <w:t xml:space="preserve">, &amp; </w:t>
            </w:r>
            <w:hyperlink r:id="rId11" w:history="1">
              <w:r>
                <w:rPr>
                  <w:rStyle w:val="Hyperlink"/>
                </w:rPr>
                <w:t>Real Estate</w:t>
              </w:r>
            </w:hyperlink>
          </w:p>
          <w:p w14:paraId="07BEDD09" w14:textId="77777777" w:rsidR="00CF119B" w:rsidRDefault="0066002B" w:rsidP="00845203">
            <w:pPr>
              <w:pStyle w:val="TableParagraph"/>
              <w:numPr>
                <w:ilvl w:val="1"/>
                <w:numId w:val="34"/>
              </w:numPr>
              <w:spacing w:after="40" w:line="240" w:lineRule="auto"/>
              <w:ind w:right="115"/>
              <w:rPr>
                <w:rStyle w:val="Hyperlink"/>
              </w:rPr>
            </w:pPr>
            <w:hyperlink r:id="rId12" w:history="1">
              <w:r w:rsidR="0010593A">
                <w:rPr>
                  <w:rStyle w:val="Hyperlink"/>
                </w:rPr>
                <w:t>Discontinuation of French, German, and Russian graduate minors</w:t>
              </w:r>
            </w:hyperlink>
          </w:p>
          <w:p w14:paraId="659DFAD7" w14:textId="5D1F7B70" w:rsidR="00CF119B" w:rsidRDefault="0066002B" w:rsidP="00845203">
            <w:pPr>
              <w:pStyle w:val="TableParagraph"/>
              <w:numPr>
                <w:ilvl w:val="1"/>
                <w:numId w:val="34"/>
              </w:numPr>
              <w:spacing w:after="40" w:line="240" w:lineRule="auto"/>
              <w:ind w:right="115"/>
              <w:rPr>
                <w:rStyle w:val="Hyperlink"/>
              </w:rPr>
            </w:pPr>
            <w:hyperlink r:id="rId13" w:history="1">
              <w:r w:rsidR="002A36EA">
                <w:rPr>
                  <w:rStyle w:val="Hyperlink"/>
                </w:rPr>
                <w:t xml:space="preserve">Concurrent Master of Science in Agricultural Economics and </w:t>
              </w:r>
              <w:r w:rsidR="00CF119B">
                <w:rPr>
                  <w:rStyle w:val="Hyperlink"/>
                </w:rPr>
                <w:t>Economics</w:t>
              </w:r>
              <w:r w:rsidR="002A36EA">
                <w:rPr>
                  <w:rStyle w:val="Hyperlink"/>
                </w:rPr>
                <w:t>/Bachelor of Science in Agricultural Business, Business Economics, and Economics</w:t>
              </w:r>
            </w:hyperlink>
          </w:p>
          <w:p w14:paraId="7ADCFD02" w14:textId="77777777" w:rsidR="0010593A" w:rsidRPr="007810B4" w:rsidRDefault="0010593A" w:rsidP="00845203">
            <w:pPr>
              <w:pStyle w:val="TableParagraph"/>
              <w:numPr>
                <w:ilvl w:val="1"/>
                <w:numId w:val="34"/>
              </w:numPr>
              <w:spacing w:after="40" w:line="240" w:lineRule="auto"/>
              <w:ind w:right="115"/>
              <w:rPr>
                <w:rStyle w:val="Hyperlink"/>
                <w:rFonts w:asciiTheme="minorHAnsi" w:hAnsiTheme="minorHAnsi" w:cstheme="minorHAnsi"/>
                <w:color w:val="auto"/>
                <w:u w:val="none"/>
              </w:rPr>
            </w:pPr>
            <w:proofErr w:type="gramStart"/>
            <w:r>
              <w:t>Dual-list</w:t>
            </w:r>
            <w:proofErr w:type="gramEnd"/>
            <w:r>
              <w:t xml:space="preserve">: </w:t>
            </w:r>
            <w:hyperlink r:id="rId14" w:history="1">
              <w:r>
                <w:rPr>
                  <w:rStyle w:val="Hyperlink"/>
                </w:rPr>
                <w:t>I E 472X/572</w:t>
              </w:r>
            </w:hyperlink>
          </w:p>
          <w:p w14:paraId="0AEAEE8F" w14:textId="28676EF6" w:rsidR="007810B4" w:rsidRPr="00CF119B" w:rsidRDefault="007810B4" w:rsidP="00845203">
            <w:pPr>
              <w:pStyle w:val="TableParagraph"/>
              <w:numPr>
                <w:ilvl w:val="2"/>
                <w:numId w:val="34"/>
              </w:numPr>
              <w:spacing w:after="40" w:line="240" w:lineRule="auto"/>
              <w:ind w:right="115"/>
              <w:rPr>
                <w:rFonts w:asciiTheme="minorHAnsi" w:hAnsiTheme="minorHAnsi" w:cstheme="minorHAnsi"/>
              </w:rPr>
            </w:pPr>
            <w:r>
              <w:t>Lonergan: If you look at the docket, there are several Double Degree proposals we didn’t have time to address because we’re swamped. There’s no clear approval process for Double Degree proposals. Is this something that could be dealt with as a policy rather than just one</w:t>
            </w:r>
            <w:r w:rsidR="009F6E20">
              <w:noBreakHyphen/>
            </w:r>
            <w:r>
              <w:t xml:space="preserve">off approvals? A clear policy would help the GCCC a lot. Just something to think about </w:t>
            </w:r>
            <w:r w:rsidR="00814884">
              <w:t>for</w:t>
            </w:r>
            <w:r>
              <w:t xml:space="preserve"> the future.</w:t>
            </w:r>
          </w:p>
        </w:tc>
        <w:tc>
          <w:tcPr>
            <w:tcW w:w="2340" w:type="dxa"/>
          </w:tcPr>
          <w:p w14:paraId="71CEAD60" w14:textId="5636C514" w:rsidR="0044529C" w:rsidRPr="00150F7A" w:rsidRDefault="00E56BBB" w:rsidP="00346540">
            <w:pPr>
              <w:pStyle w:val="TableParagraph"/>
              <w:ind w:left="105"/>
              <w:rPr>
                <w:rFonts w:asciiTheme="minorHAnsi" w:hAnsiTheme="minorHAnsi" w:cstheme="minorHAnsi"/>
              </w:rPr>
            </w:pPr>
            <w:r>
              <w:rPr>
                <w:rFonts w:asciiTheme="minorHAnsi" w:hAnsiTheme="minorHAnsi" w:cstheme="minorHAnsi"/>
              </w:rPr>
              <w:t>Haddad</w:t>
            </w:r>
          </w:p>
        </w:tc>
      </w:tr>
      <w:tr w:rsidR="00FF73C6" w:rsidRPr="00150F7A" w14:paraId="6DF5A223" w14:textId="77777777">
        <w:trPr>
          <w:trHeight w:val="1389"/>
        </w:trPr>
        <w:tc>
          <w:tcPr>
            <w:tcW w:w="900" w:type="dxa"/>
          </w:tcPr>
          <w:p w14:paraId="08BF1C80" w14:textId="21D3473C" w:rsidR="00FF73C6" w:rsidRPr="00150F7A" w:rsidRDefault="00346540" w:rsidP="00346540">
            <w:pPr>
              <w:pStyle w:val="TableParagraph"/>
              <w:ind w:left="45"/>
              <w:rPr>
                <w:rFonts w:asciiTheme="minorHAnsi" w:hAnsiTheme="minorHAnsi" w:cstheme="minorHAnsi"/>
              </w:rPr>
            </w:pPr>
            <w:r>
              <w:rPr>
                <w:rFonts w:asciiTheme="minorHAnsi" w:hAnsiTheme="minorHAnsi" w:cstheme="minorHAnsi"/>
              </w:rPr>
              <w:t xml:space="preserve"> </w:t>
            </w:r>
            <w:r w:rsidR="00CE44D9">
              <w:rPr>
                <w:rFonts w:asciiTheme="minorHAnsi" w:hAnsiTheme="minorHAnsi" w:cstheme="minorHAnsi"/>
              </w:rPr>
              <w:t>2</w:t>
            </w:r>
            <w:r w:rsidR="00255A3F" w:rsidRPr="00150F7A">
              <w:rPr>
                <w:rFonts w:asciiTheme="minorHAnsi" w:hAnsiTheme="minorHAnsi" w:cstheme="minorHAnsi"/>
              </w:rPr>
              <w:t>:</w:t>
            </w:r>
            <w:r w:rsidR="00145A89">
              <w:rPr>
                <w:rFonts w:asciiTheme="minorHAnsi" w:hAnsiTheme="minorHAnsi" w:cstheme="minorHAnsi"/>
              </w:rPr>
              <w:t>40</w:t>
            </w:r>
          </w:p>
        </w:tc>
        <w:tc>
          <w:tcPr>
            <w:tcW w:w="7471" w:type="dxa"/>
          </w:tcPr>
          <w:p w14:paraId="7DC2B2D8" w14:textId="77777777" w:rsidR="00F75896" w:rsidRDefault="00255A3F" w:rsidP="00845203">
            <w:pPr>
              <w:pStyle w:val="TableParagraph"/>
              <w:spacing w:after="40" w:line="240" w:lineRule="auto"/>
              <w:ind w:right="115"/>
              <w:rPr>
                <w:rFonts w:asciiTheme="minorHAnsi" w:hAnsiTheme="minorHAnsi" w:cstheme="minorHAnsi"/>
              </w:rPr>
            </w:pPr>
            <w:r w:rsidRPr="004831B6">
              <w:rPr>
                <w:rFonts w:asciiTheme="minorHAnsi" w:hAnsiTheme="minorHAnsi" w:cstheme="minorHAnsi"/>
              </w:rPr>
              <w:t>Old</w:t>
            </w:r>
            <w:r w:rsidR="00FF73C6" w:rsidRPr="004831B6">
              <w:rPr>
                <w:rFonts w:asciiTheme="minorHAnsi" w:hAnsiTheme="minorHAnsi" w:cstheme="minorHAnsi"/>
              </w:rPr>
              <w:t xml:space="preserve"> Business</w:t>
            </w:r>
          </w:p>
          <w:p w14:paraId="11AADC8D" w14:textId="77777777" w:rsidR="00F75896" w:rsidRDefault="0066002B" w:rsidP="00845203">
            <w:pPr>
              <w:pStyle w:val="TableParagraph"/>
              <w:numPr>
                <w:ilvl w:val="0"/>
                <w:numId w:val="35"/>
              </w:numPr>
              <w:spacing w:after="40" w:line="240" w:lineRule="auto"/>
              <w:ind w:right="115"/>
              <w:rPr>
                <w:rFonts w:asciiTheme="minorHAnsi" w:hAnsiTheme="minorHAnsi" w:cstheme="minorHAnsi"/>
              </w:rPr>
            </w:pPr>
            <w:hyperlink r:id="rId15" w:history="1">
              <w:r w:rsidR="00817E5F">
                <w:rPr>
                  <w:rStyle w:val="Hyperlink"/>
                </w:rPr>
                <w:t>6.3.2. Courses Taken as an ISU Undergraduate subcommittee revisions</w:t>
              </w:r>
            </w:hyperlink>
          </w:p>
          <w:p w14:paraId="558FA768" w14:textId="03162C28" w:rsidR="006E55D6" w:rsidRDefault="006E55D6" w:rsidP="00845203">
            <w:pPr>
              <w:pStyle w:val="TableParagraph"/>
              <w:numPr>
                <w:ilvl w:val="1"/>
                <w:numId w:val="35"/>
              </w:numPr>
              <w:spacing w:after="40" w:line="240" w:lineRule="auto"/>
              <w:ind w:right="115"/>
              <w:rPr>
                <w:rFonts w:asciiTheme="minorHAnsi" w:hAnsiTheme="minorHAnsi" w:cstheme="minorHAnsi"/>
              </w:rPr>
            </w:pPr>
            <w:r>
              <w:rPr>
                <w:rFonts w:asciiTheme="minorHAnsi" w:hAnsiTheme="minorHAnsi" w:cstheme="minorHAnsi"/>
              </w:rPr>
              <w:t>Guest: Dr. Rosenbloom</w:t>
            </w:r>
          </w:p>
          <w:p w14:paraId="04A8B92D" w14:textId="4DBECFF2" w:rsidR="006E55D6" w:rsidRPr="00814884" w:rsidRDefault="006E55D6" w:rsidP="00814884">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 xml:space="preserve">Rosenbloom: I appreciate the opportunity to speak to this group. Last spring, this group clarified the interpretation of this policy. This </w:t>
            </w:r>
            <w:r w:rsidR="00E26184">
              <w:rPr>
                <w:rFonts w:asciiTheme="minorHAnsi" w:hAnsiTheme="minorHAnsi" w:cstheme="minorHAnsi"/>
              </w:rPr>
              <w:t>caused</w:t>
            </w:r>
            <w:r>
              <w:rPr>
                <w:rFonts w:asciiTheme="minorHAnsi" w:hAnsiTheme="minorHAnsi" w:cstheme="minorHAnsi"/>
              </w:rPr>
              <w:t xml:space="preserve"> a roadblock for my department. We developed a</w:t>
            </w:r>
            <w:r w:rsidR="00251BE2">
              <w:rPr>
                <w:rFonts w:asciiTheme="minorHAnsi" w:hAnsiTheme="minorHAnsi" w:cstheme="minorHAnsi"/>
              </w:rPr>
              <w:t>n M</w:t>
            </w:r>
            <w:r w:rsidR="0095208B">
              <w:rPr>
                <w:rFonts w:asciiTheme="minorHAnsi" w:hAnsiTheme="minorHAnsi" w:cstheme="minorHAnsi"/>
              </w:rPr>
              <w:t>.</w:t>
            </w:r>
            <w:r w:rsidR="00251BE2">
              <w:rPr>
                <w:rFonts w:asciiTheme="minorHAnsi" w:hAnsiTheme="minorHAnsi" w:cstheme="minorHAnsi"/>
              </w:rPr>
              <w:t>S</w:t>
            </w:r>
            <w:r w:rsidR="0095208B">
              <w:rPr>
                <w:rFonts w:asciiTheme="minorHAnsi" w:hAnsiTheme="minorHAnsi" w:cstheme="minorHAnsi"/>
              </w:rPr>
              <w:t>.</w:t>
            </w:r>
            <w:r w:rsidR="00251BE2">
              <w:rPr>
                <w:rFonts w:asciiTheme="minorHAnsi" w:hAnsiTheme="minorHAnsi" w:cstheme="minorHAnsi"/>
              </w:rPr>
              <w:t xml:space="preserve"> </w:t>
            </w:r>
            <w:r>
              <w:rPr>
                <w:rFonts w:asciiTheme="minorHAnsi" w:hAnsiTheme="minorHAnsi" w:cstheme="minorHAnsi"/>
              </w:rPr>
              <w:t xml:space="preserve">program that was intended to be completed in 12 months. </w:t>
            </w:r>
            <w:r w:rsidRPr="00814884">
              <w:rPr>
                <w:rFonts w:asciiTheme="minorHAnsi" w:hAnsiTheme="minorHAnsi" w:cstheme="minorHAnsi"/>
              </w:rPr>
              <w:t xml:space="preserve">However, this </w:t>
            </w:r>
            <w:r w:rsidR="00CB1124">
              <w:rPr>
                <w:rFonts w:asciiTheme="minorHAnsi" w:hAnsiTheme="minorHAnsi" w:cstheme="minorHAnsi"/>
              </w:rPr>
              <w:t xml:space="preserve">timeframe </w:t>
            </w:r>
            <w:r w:rsidRPr="00814884">
              <w:rPr>
                <w:rFonts w:asciiTheme="minorHAnsi" w:hAnsiTheme="minorHAnsi" w:cstheme="minorHAnsi"/>
              </w:rPr>
              <w:t>only work</w:t>
            </w:r>
            <w:r w:rsidR="00CB1124">
              <w:rPr>
                <w:rFonts w:asciiTheme="minorHAnsi" w:hAnsiTheme="minorHAnsi" w:cstheme="minorHAnsi"/>
              </w:rPr>
              <w:t>s</w:t>
            </w:r>
            <w:r w:rsidRPr="00814884">
              <w:rPr>
                <w:rFonts w:asciiTheme="minorHAnsi" w:hAnsiTheme="minorHAnsi" w:cstheme="minorHAnsi"/>
              </w:rPr>
              <w:t xml:space="preserve"> </w:t>
            </w:r>
            <w:r w:rsidR="006718F2">
              <w:rPr>
                <w:rFonts w:asciiTheme="minorHAnsi" w:hAnsiTheme="minorHAnsi" w:cstheme="minorHAnsi"/>
              </w:rPr>
              <w:t>when</w:t>
            </w:r>
            <w:r w:rsidRPr="00814884">
              <w:rPr>
                <w:rFonts w:asciiTheme="minorHAnsi" w:hAnsiTheme="minorHAnsi" w:cstheme="minorHAnsi"/>
              </w:rPr>
              <w:t xml:space="preserve"> students </w:t>
            </w:r>
            <w:r w:rsidR="00CB1124">
              <w:rPr>
                <w:rFonts w:asciiTheme="minorHAnsi" w:hAnsiTheme="minorHAnsi" w:cstheme="minorHAnsi"/>
              </w:rPr>
              <w:t>can</w:t>
            </w:r>
            <w:r w:rsidRPr="00814884">
              <w:rPr>
                <w:rFonts w:asciiTheme="minorHAnsi" w:hAnsiTheme="minorHAnsi" w:cstheme="minorHAnsi"/>
              </w:rPr>
              <w:t xml:space="preserve"> use </w:t>
            </w:r>
            <w:r w:rsidR="00EA69A3" w:rsidRPr="00814884">
              <w:rPr>
                <w:rFonts w:asciiTheme="minorHAnsi" w:hAnsiTheme="minorHAnsi" w:cstheme="minorHAnsi"/>
              </w:rPr>
              <w:t>six</w:t>
            </w:r>
            <w:r w:rsidRPr="00814884">
              <w:rPr>
                <w:rFonts w:asciiTheme="minorHAnsi" w:hAnsiTheme="minorHAnsi" w:cstheme="minorHAnsi"/>
              </w:rPr>
              <w:t xml:space="preserve"> credits of 400</w:t>
            </w:r>
            <w:r w:rsidR="00814884">
              <w:rPr>
                <w:rFonts w:asciiTheme="minorHAnsi" w:hAnsiTheme="minorHAnsi" w:cstheme="minorHAnsi"/>
              </w:rPr>
              <w:noBreakHyphen/>
            </w:r>
            <w:r w:rsidRPr="00814884">
              <w:rPr>
                <w:rFonts w:asciiTheme="minorHAnsi" w:hAnsiTheme="minorHAnsi" w:cstheme="minorHAnsi"/>
              </w:rPr>
              <w:t xml:space="preserve">level courses from their undergraduate </w:t>
            </w:r>
            <w:r w:rsidRPr="00814884">
              <w:rPr>
                <w:rFonts w:asciiTheme="minorHAnsi" w:hAnsiTheme="minorHAnsi" w:cstheme="minorHAnsi"/>
              </w:rPr>
              <w:lastRenderedPageBreak/>
              <w:t>studies. Without the ability to use these credits, we would have to close our M</w:t>
            </w:r>
            <w:r w:rsidR="0095208B">
              <w:rPr>
                <w:rFonts w:asciiTheme="minorHAnsi" w:hAnsiTheme="minorHAnsi" w:cstheme="minorHAnsi"/>
              </w:rPr>
              <w:t>.</w:t>
            </w:r>
            <w:r w:rsidRPr="00814884">
              <w:rPr>
                <w:rFonts w:asciiTheme="minorHAnsi" w:hAnsiTheme="minorHAnsi" w:cstheme="minorHAnsi"/>
              </w:rPr>
              <w:t>S</w:t>
            </w:r>
            <w:r w:rsidR="0095208B">
              <w:rPr>
                <w:rFonts w:asciiTheme="minorHAnsi" w:hAnsiTheme="minorHAnsi" w:cstheme="minorHAnsi"/>
              </w:rPr>
              <w:t>.</w:t>
            </w:r>
            <w:r w:rsidRPr="00814884">
              <w:rPr>
                <w:rFonts w:asciiTheme="minorHAnsi" w:hAnsiTheme="minorHAnsi" w:cstheme="minorHAnsi"/>
              </w:rPr>
              <w:t xml:space="preserve"> program. This is an important issue for us. I’m hopeful that you’ll make a change to this policy that makes it possible for us to use these credits.</w:t>
            </w:r>
          </w:p>
          <w:p w14:paraId="51F17131" w14:textId="1F444438" w:rsidR="006E55D6" w:rsidRDefault="006E55D6" w:rsidP="00845203">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 xml:space="preserve">Freeman: Is there no opportunity to </w:t>
            </w:r>
            <w:r w:rsidR="00845203">
              <w:rPr>
                <w:rFonts w:asciiTheme="minorHAnsi" w:hAnsiTheme="minorHAnsi" w:cstheme="minorHAnsi"/>
              </w:rPr>
              <w:t>dual list</w:t>
            </w:r>
            <w:r>
              <w:rPr>
                <w:rFonts w:asciiTheme="minorHAnsi" w:hAnsiTheme="minorHAnsi" w:cstheme="minorHAnsi"/>
              </w:rPr>
              <w:t xml:space="preserve"> the courses so </w:t>
            </w:r>
            <w:r w:rsidR="008120C0">
              <w:rPr>
                <w:rFonts w:asciiTheme="minorHAnsi" w:hAnsiTheme="minorHAnsi" w:cstheme="minorHAnsi"/>
              </w:rPr>
              <w:t xml:space="preserve">the </w:t>
            </w:r>
            <w:r>
              <w:rPr>
                <w:rFonts w:asciiTheme="minorHAnsi" w:hAnsiTheme="minorHAnsi" w:cstheme="minorHAnsi"/>
              </w:rPr>
              <w:t>students can earn graduate credit?</w:t>
            </w:r>
          </w:p>
          <w:p w14:paraId="00386C36" w14:textId="16558F8F" w:rsidR="006E55D6" w:rsidRDefault="006E55D6" w:rsidP="00845203">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 xml:space="preserve">Rosenbloom: We’re not comfortable doing that. We have </w:t>
            </w:r>
            <w:proofErr w:type="gramStart"/>
            <w:r>
              <w:rPr>
                <w:rFonts w:asciiTheme="minorHAnsi" w:hAnsiTheme="minorHAnsi" w:cstheme="minorHAnsi"/>
              </w:rPr>
              <w:t>a number of</w:t>
            </w:r>
            <w:proofErr w:type="gramEnd"/>
            <w:r>
              <w:rPr>
                <w:rFonts w:asciiTheme="minorHAnsi" w:hAnsiTheme="minorHAnsi" w:cstheme="minorHAnsi"/>
              </w:rPr>
              <w:t xml:space="preserve"> dual-listed courses that allow us to expand our elective courses. In terms of what we expect of those students, it would be a challenge for students at the undergraduate level.</w:t>
            </w:r>
          </w:p>
          <w:p w14:paraId="54D70A92" w14:textId="3747B8F7" w:rsidR="00F75896" w:rsidRDefault="006E55D6" w:rsidP="00845203">
            <w:pPr>
              <w:pStyle w:val="TableParagraph"/>
              <w:numPr>
                <w:ilvl w:val="1"/>
                <w:numId w:val="35"/>
              </w:numPr>
              <w:spacing w:after="40" w:line="240" w:lineRule="auto"/>
              <w:ind w:right="115"/>
              <w:rPr>
                <w:rFonts w:asciiTheme="minorHAnsi" w:hAnsiTheme="minorHAnsi" w:cstheme="minorHAnsi"/>
              </w:rPr>
            </w:pPr>
            <w:r>
              <w:rPr>
                <w:rFonts w:asciiTheme="minorHAnsi" w:hAnsiTheme="minorHAnsi" w:cstheme="minorHAnsi"/>
              </w:rPr>
              <w:t xml:space="preserve">Pranav, </w:t>
            </w:r>
            <w:proofErr w:type="spellStart"/>
            <w:r>
              <w:rPr>
                <w:rFonts w:asciiTheme="minorHAnsi" w:hAnsiTheme="minorHAnsi" w:cstheme="minorHAnsi"/>
              </w:rPr>
              <w:t>Degang</w:t>
            </w:r>
            <w:proofErr w:type="spellEnd"/>
            <w:r>
              <w:rPr>
                <w:rFonts w:asciiTheme="minorHAnsi" w:hAnsiTheme="minorHAnsi" w:cstheme="minorHAnsi"/>
              </w:rPr>
              <w:t>, Steven L.</w:t>
            </w:r>
          </w:p>
          <w:p w14:paraId="54AB7366" w14:textId="77777777" w:rsidR="00251BE2" w:rsidRDefault="002E0F6A" w:rsidP="00845203">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Lonergan: After the Graduate Council meeting last month, we came up with two proposals</w:t>
            </w:r>
            <w:r w:rsidR="00251BE2">
              <w:rPr>
                <w:rFonts w:asciiTheme="minorHAnsi" w:hAnsiTheme="minorHAnsi" w:cstheme="minorHAnsi"/>
              </w:rPr>
              <w:t>.</w:t>
            </w:r>
          </w:p>
          <w:p w14:paraId="41576443" w14:textId="77777777" w:rsidR="00251BE2" w:rsidRDefault="00251BE2" w:rsidP="00251BE2">
            <w:pPr>
              <w:pStyle w:val="TableParagraph"/>
              <w:numPr>
                <w:ilvl w:val="3"/>
                <w:numId w:val="35"/>
              </w:numPr>
              <w:spacing w:after="40" w:line="240" w:lineRule="auto"/>
              <w:ind w:right="115"/>
              <w:rPr>
                <w:rFonts w:asciiTheme="minorHAnsi" w:hAnsiTheme="minorHAnsi" w:cstheme="minorHAnsi"/>
              </w:rPr>
            </w:pPr>
            <w:r>
              <w:rPr>
                <w:rFonts w:asciiTheme="minorHAnsi" w:hAnsiTheme="minorHAnsi" w:cstheme="minorHAnsi"/>
              </w:rPr>
              <w:t>Proposal #1: C</w:t>
            </w:r>
            <w:r w:rsidR="002E0F6A">
              <w:rPr>
                <w:rFonts w:asciiTheme="minorHAnsi" w:hAnsiTheme="minorHAnsi" w:cstheme="minorHAnsi"/>
              </w:rPr>
              <w:t>ertain 400- and 500-level courses identified by the student’s graduate major may be used toward the graduate degree even though they were taken by the student as an undergraduate at ISU.</w:t>
            </w:r>
            <w:r w:rsidR="006E55D6">
              <w:rPr>
                <w:rFonts w:asciiTheme="minorHAnsi" w:hAnsiTheme="minorHAnsi" w:cstheme="minorHAnsi"/>
              </w:rPr>
              <w:t xml:space="preserve"> These credits could </w:t>
            </w:r>
            <w:r w:rsidR="006E55D6" w:rsidRPr="00251BE2">
              <w:rPr>
                <w:rFonts w:asciiTheme="minorHAnsi" w:hAnsiTheme="minorHAnsi" w:cstheme="minorHAnsi"/>
              </w:rPr>
              <w:t>not</w:t>
            </w:r>
            <w:r w:rsidR="006E55D6">
              <w:rPr>
                <w:rFonts w:asciiTheme="minorHAnsi" w:hAnsiTheme="minorHAnsi" w:cstheme="minorHAnsi"/>
              </w:rPr>
              <w:t xml:space="preserve"> have been used to meet undergraduate degree requirements.</w:t>
            </w:r>
          </w:p>
          <w:p w14:paraId="07C5D74A" w14:textId="0AB968E1" w:rsidR="002E0F6A" w:rsidRDefault="00251BE2" w:rsidP="00251BE2">
            <w:pPr>
              <w:pStyle w:val="TableParagraph"/>
              <w:numPr>
                <w:ilvl w:val="3"/>
                <w:numId w:val="35"/>
              </w:numPr>
              <w:spacing w:after="40" w:line="240" w:lineRule="auto"/>
              <w:ind w:right="115"/>
              <w:rPr>
                <w:rFonts w:asciiTheme="minorHAnsi" w:hAnsiTheme="minorHAnsi" w:cstheme="minorHAnsi"/>
              </w:rPr>
            </w:pPr>
            <w:r>
              <w:rPr>
                <w:rFonts w:asciiTheme="minorHAnsi" w:hAnsiTheme="minorHAnsi" w:cstheme="minorHAnsi"/>
              </w:rPr>
              <w:t>Proposal #2: C</w:t>
            </w:r>
            <w:r w:rsidR="006E55D6">
              <w:rPr>
                <w:rFonts w:asciiTheme="minorHAnsi" w:hAnsiTheme="minorHAnsi" w:cstheme="minorHAnsi"/>
              </w:rPr>
              <w:t xml:space="preserve">ertain 400- and 500-level courses identified by the student’s graduate major may be used toward the graduate degree even though they were taken by the student as an undergraduate at ISU. These credits could have been used to meet undergraduate degree requirements. </w:t>
            </w:r>
            <w:r>
              <w:rPr>
                <w:rFonts w:asciiTheme="minorHAnsi" w:hAnsiTheme="minorHAnsi" w:cstheme="minorHAnsi"/>
              </w:rPr>
              <w:t>In this case, t</w:t>
            </w:r>
            <w:r w:rsidR="00814884">
              <w:rPr>
                <w:rFonts w:asciiTheme="minorHAnsi" w:hAnsiTheme="minorHAnsi" w:cstheme="minorHAnsi"/>
              </w:rPr>
              <w:t xml:space="preserve">he </w:t>
            </w:r>
            <w:r w:rsidR="006E55D6">
              <w:rPr>
                <w:rFonts w:asciiTheme="minorHAnsi" w:hAnsiTheme="minorHAnsi" w:cstheme="minorHAnsi"/>
              </w:rPr>
              <w:t xml:space="preserve">double counting of credits </w:t>
            </w:r>
            <w:r>
              <w:rPr>
                <w:rFonts w:asciiTheme="minorHAnsi" w:hAnsiTheme="minorHAnsi" w:cstheme="minorHAnsi"/>
              </w:rPr>
              <w:t xml:space="preserve">would </w:t>
            </w:r>
            <w:r w:rsidR="006E55D6">
              <w:rPr>
                <w:rFonts w:asciiTheme="minorHAnsi" w:hAnsiTheme="minorHAnsi" w:cstheme="minorHAnsi"/>
              </w:rPr>
              <w:t>be limited to six total credits regardless of concurrent or undergraduate status.</w:t>
            </w:r>
          </w:p>
          <w:p w14:paraId="5083CB68" w14:textId="0C6EF276" w:rsidR="007F5D63" w:rsidRDefault="007F5D63" w:rsidP="00845203">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 xml:space="preserve">Shrotriya: The advantage to the second proposal </w:t>
            </w:r>
            <w:r w:rsidR="008120C0">
              <w:rPr>
                <w:rFonts w:asciiTheme="minorHAnsi" w:hAnsiTheme="minorHAnsi" w:cstheme="minorHAnsi"/>
              </w:rPr>
              <w:t>is</w:t>
            </w:r>
            <w:r>
              <w:rPr>
                <w:rFonts w:asciiTheme="minorHAnsi" w:hAnsiTheme="minorHAnsi" w:cstheme="minorHAnsi"/>
              </w:rPr>
              <w:t xml:space="preserve"> that students can </w:t>
            </w:r>
            <w:r w:rsidR="009B6A22">
              <w:rPr>
                <w:rFonts w:asciiTheme="minorHAnsi" w:hAnsiTheme="minorHAnsi" w:cstheme="minorHAnsi"/>
              </w:rPr>
              <w:t xml:space="preserve">still </w:t>
            </w:r>
            <w:r w:rsidR="000A4A54">
              <w:rPr>
                <w:rFonts w:asciiTheme="minorHAnsi" w:hAnsiTheme="minorHAnsi" w:cstheme="minorHAnsi"/>
              </w:rPr>
              <w:t>double count credits and</w:t>
            </w:r>
            <w:r w:rsidR="009B6A22">
              <w:rPr>
                <w:rFonts w:asciiTheme="minorHAnsi" w:hAnsiTheme="minorHAnsi" w:cstheme="minorHAnsi"/>
              </w:rPr>
              <w:t xml:space="preserve"> </w:t>
            </w:r>
            <w:r>
              <w:rPr>
                <w:rFonts w:asciiTheme="minorHAnsi" w:hAnsiTheme="minorHAnsi" w:cstheme="minorHAnsi"/>
              </w:rPr>
              <w:t>graduate early.</w:t>
            </w:r>
          </w:p>
          <w:p w14:paraId="7F943E00" w14:textId="737831C6" w:rsidR="000A4A54" w:rsidRDefault="000A4A54" w:rsidP="00845203">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Freeman: We don’t allow any student that wasn’t here as an undergraduate to transfer undergraduate</w:t>
            </w:r>
            <w:r w:rsidR="00814884">
              <w:rPr>
                <w:rFonts w:asciiTheme="minorHAnsi" w:hAnsiTheme="minorHAnsi" w:cstheme="minorHAnsi"/>
              </w:rPr>
              <w:noBreakHyphen/>
            </w:r>
            <w:r>
              <w:rPr>
                <w:rFonts w:asciiTheme="minorHAnsi" w:hAnsiTheme="minorHAnsi" w:cstheme="minorHAnsi"/>
              </w:rPr>
              <w:t xml:space="preserve">level credits to ISU. Why are our undergraduate classes different </w:t>
            </w:r>
            <w:r w:rsidR="00845203">
              <w:rPr>
                <w:rFonts w:asciiTheme="minorHAnsi" w:hAnsiTheme="minorHAnsi" w:cstheme="minorHAnsi"/>
              </w:rPr>
              <w:t>than</w:t>
            </w:r>
            <w:r>
              <w:rPr>
                <w:rFonts w:asciiTheme="minorHAnsi" w:hAnsiTheme="minorHAnsi" w:cstheme="minorHAnsi"/>
              </w:rPr>
              <w:t xml:space="preserve"> any other university’s classes? How do we explain to student</w:t>
            </w:r>
            <w:r w:rsidR="00446222">
              <w:rPr>
                <w:rFonts w:asciiTheme="minorHAnsi" w:hAnsiTheme="minorHAnsi" w:cstheme="minorHAnsi"/>
              </w:rPr>
              <w:t>s</w:t>
            </w:r>
            <w:r>
              <w:rPr>
                <w:rFonts w:asciiTheme="minorHAnsi" w:hAnsiTheme="minorHAnsi" w:cstheme="minorHAnsi"/>
              </w:rPr>
              <w:t xml:space="preserve"> from Illinois that they can’t count those credits? How are we messaging that? Or are we saying what we really want is to give ISU students an advantage?</w:t>
            </w:r>
          </w:p>
          <w:p w14:paraId="6F916FBD" w14:textId="21010351" w:rsidR="000A4A54" w:rsidRDefault="000A4A54" w:rsidP="00845203">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Shrotriya: We’re not unique in this. Other universities have similar policies.</w:t>
            </w:r>
          </w:p>
          <w:p w14:paraId="3E350AEB" w14:textId="5AD35484" w:rsidR="000A4A54" w:rsidRDefault="000A4A54" w:rsidP="00845203">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Freeman: To me, it’s a matter of equity. I’m not sure it’s equitable.</w:t>
            </w:r>
          </w:p>
          <w:p w14:paraId="0D7050C9" w14:textId="4C72F141" w:rsidR="000A4A54" w:rsidRDefault="000A4A54" w:rsidP="009B6A22">
            <w:pPr>
              <w:pStyle w:val="TableParagraph"/>
              <w:numPr>
                <w:ilvl w:val="2"/>
                <w:numId w:val="35"/>
              </w:numPr>
              <w:spacing w:after="40" w:line="240" w:lineRule="auto"/>
              <w:ind w:left="2261" w:right="115"/>
              <w:rPr>
                <w:rFonts w:asciiTheme="minorHAnsi" w:hAnsiTheme="minorHAnsi" w:cstheme="minorHAnsi"/>
              </w:rPr>
            </w:pPr>
            <w:r>
              <w:rPr>
                <w:rFonts w:asciiTheme="minorHAnsi" w:hAnsiTheme="minorHAnsi" w:cstheme="minorHAnsi"/>
              </w:rPr>
              <w:t>Lonergan: I take your point completely. We’ve struggled with it</w:t>
            </w:r>
            <w:r w:rsidR="009B6A22">
              <w:rPr>
                <w:rFonts w:asciiTheme="minorHAnsi" w:hAnsiTheme="minorHAnsi" w:cstheme="minorHAnsi"/>
              </w:rPr>
              <w:t xml:space="preserve"> too</w:t>
            </w:r>
            <w:r>
              <w:rPr>
                <w:rFonts w:asciiTheme="minorHAnsi" w:hAnsiTheme="minorHAnsi" w:cstheme="minorHAnsi"/>
              </w:rPr>
              <w:t>. It’s not completely fair to someone who took class</w:t>
            </w:r>
            <w:r w:rsidR="00360F7F">
              <w:rPr>
                <w:rFonts w:asciiTheme="minorHAnsi" w:hAnsiTheme="minorHAnsi" w:cstheme="minorHAnsi"/>
              </w:rPr>
              <w:t>es</w:t>
            </w:r>
            <w:r>
              <w:rPr>
                <w:rFonts w:asciiTheme="minorHAnsi" w:hAnsiTheme="minorHAnsi" w:cstheme="minorHAnsi"/>
              </w:rPr>
              <w:t xml:space="preserve"> at another accredited university.</w:t>
            </w:r>
          </w:p>
          <w:p w14:paraId="343A3084" w14:textId="77777777" w:rsidR="00F75896" w:rsidRDefault="00E6192D" w:rsidP="00360F7F">
            <w:pPr>
              <w:pStyle w:val="TableParagraph"/>
              <w:keepNext/>
              <w:keepLines/>
              <w:numPr>
                <w:ilvl w:val="0"/>
                <w:numId w:val="35"/>
              </w:numPr>
              <w:spacing w:after="40" w:line="240" w:lineRule="auto"/>
              <w:ind w:right="115"/>
              <w:rPr>
                <w:rFonts w:asciiTheme="minorHAnsi" w:hAnsiTheme="minorHAnsi" w:cstheme="minorHAnsi"/>
              </w:rPr>
            </w:pPr>
            <w:r w:rsidRPr="004831B6">
              <w:rPr>
                <w:rFonts w:asciiTheme="minorHAnsi" w:hAnsiTheme="minorHAnsi" w:cstheme="minorHAnsi"/>
                <w:u w:val="single"/>
              </w:rPr>
              <w:lastRenderedPageBreak/>
              <w:t xml:space="preserve">Naming of </w:t>
            </w:r>
            <w:proofErr w:type="gramStart"/>
            <w:r w:rsidRPr="004831B6">
              <w:rPr>
                <w:rFonts w:asciiTheme="minorHAnsi" w:hAnsiTheme="minorHAnsi" w:cstheme="minorHAnsi"/>
                <w:u w:val="single"/>
              </w:rPr>
              <w:t>Master’s</w:t>
            </w:r>
            <w:proofErr w:type="gramEnd"/>
            <w:r w:rsidRPr="004831B6">
              <w:rPr>
                <w:rFonts w:asciiTheme="minorHAnsi" w:hAnsiTheme="minorHAnsi" w:cstheme="minorHAnsi"/>
                <w:u w:val="single"/>
              </w:rPr>
              <w:t xml:space="preserve"> Degrees</w:t>
            </w:r>
          </w:p>
          <w:p w14:paraId="26022595" w14:textId="330CD6CA" w:rsidR="00E241E1" w:rsidRDefault="00E241E1" w:rsidP="00360F7F">
            <w:pPr>
              <w:pStyle w:val="TableParagraph"/>
              <w:keepNext/>
              <w:keepLines/>
              <w:numPr>
                <w:ilvl w:val="1"/>
                <w:numId w:val="35"/>
              </w:numPr>
              <w:spacing w:after="40" w:line="240" w:lineRule="auto"/>
              <w:ind w:left="1541" w:right="115"/>
              <w:rPr>
                <w:rFonts w:asciiTheme="minorHAnsi" w:hAnsiTheme="minorHAnsi" w:cstheme="minorHAnsi"/>
              </w:rPr>
            </w:pPr>
            <w:r>
              <w:rPr>
                <w:rFonts w:asciiTheme="minorHAnsi" w:hAnsiTheme="minorHAnsi" w:cstheme="minorHAnsi"/>
              </w:rPr>
              <w:t>Master’s Degree thesis and creative component titles on transcript (Suchan)</w:t>
            </w:r>
          </w:p>
          <w:p w14:paraId="0E98DE6D" w14:textId="42DF8819" w:rsidR="00E241E1" w:rsidRDefault="006A744E" w:rsidP="00360F7F">
            <w:pPr>
              <w:pStyle w:val="TableParagraph"/>
              <w:keepNext/>
              <w:keepLines/>
              <w:numPr>
                <w:ilvl w:val="2"/>
                <w:numId w:val="35"/>
              </w:numPr>
              <w:spacing w:after="40" w:line="240" w:lineRule="auto"/>
              <w:ind w:right="115"/>
              <w:rPr>
                <w:rFonts w:asciiTheme="minorHAnsi" w:hAnsiTheme="minorHAnsi" w:cstheme="minorHAnsi"/>
              </w:rPr>
            </w:pPr>
            <w:r>
              <w:rPr>
                <w:rFonts w:asciiTheme="minorHAnsi" w:hAnsiTheme="minorHAnsi" w:cstheme="minorHAnsi"/>
              </w:rPr>
              <w:t xml:space="preserve">Suchan: Dean Graves approached us in the Office of the Registrar about this </w:t>
            </w:r>
            <w:r w:rsidR="00814884">
              <w:rPr>
                <w:rFonts w:asciiTheme="minorHAnsi" w:hAnsiTheme="minorHAnsi" w:cstheme="minorHAnsi"/>
              </w:rPr>
              <w:t>council</w:t>
            </w:r>
            <w:r>
              <w:rPr>
                <w:rFonts w:asciiTheme="minorHAnsi" w:hAnsiTheme="minorHAnsi" w:cstheme="minorHAnsi"/>
              </w:rPr>
              <w:t xml:space="preserve"> having interest in the idea of thesis </w:t>
            </w:r>
            <w:r w:rsidR="00814884">
              <w:rPr>
                <w:rFonts w:asciiTheme="minorHAnsi" w:hAnsiTheme="minorHAnsi" w:cstheme="minorHAnsi"/>
              </w:rPr>
              <w:t>and</w:t>
            </w:r>
            <w:r>
              <w:rPr>
                <w:rFonts w:asciiTheme="minorHAnsi" w:hAnsiTheme="minorHAnsi" w:cstheme="minorHAnsi"/>
              </w:rPr>
              <w:t xml:space="preserve"> creative component titles being listed on the transcript and/or diploma for students pursuing an M</w:t>
            </w:r>
            <w:r w:rsidR="00446222">
              <w:rPr>
                <w:rFonts w:asciiTheme="minorHAnsi" w:hAnsiTheme="minorHAnsi" w:cstheme="minorHAnsi"/>
              </w:rPr>
              <w:t>.</w:t>
            </w:r>
            <w:r>
              <w:rPr>
                <w:rFonts w:asciiTheme="minorHAnsi" w:hAnsiTheme="minorHAnsi" w:cstheme="minorHAnsi"/>
              </w:rPr>
              <w:t>S</w:t>
            </w:r>
            <w:r w:rsidR="00446222">
              <w:rPr>
                <w:rFonts w:asciiTheme="minorHAnsi" w:hAnsiTheme="minorHAnsi" w:cstheme="minorHAnsi"/>
              </w:rPr>
              <w:t>.</w:t>
            </w:r>
            <w:r>
              <w:rPr>
                <w:rFonts w:asciiTheme="minorHAnsi" w:hAnsiTheme="minorHAnsi" w:cstheme="minorHAnsi"/>
              </w:rPr>
              <w:t xml:space="preserve"> degree. I shared some concerns with Dean Graves about the titles being printed on the diploma, which is more ceremonial than the transcript. I think listing the titles on the transcript would be a better option. With the configuration of Workday Student, we </w:t>
            </w:r>
            <w:r w:rsidR="00814884">
              <w:rPr>
                <w:rFonts w:asciiTheme="minorHAnsi" w:hAnsiTheme="minorHAnsi" w:cstheme="minorHAnsi"/>
              </w:rPr>
              <w:t>c</w:t>
            </w:r>
            <w:r>
              <w:rPr>
                <w:rFonts w:asciiTheme="minorHAnsi" w:hAnsiTheme="minorHAnsi" w:cstheme="minorHAnsi"/>
              </w:rPr>
              <w:t>ould leverage this idea if that’s the desire of this council.</w:t>
            </w:r>
          </w:p>
          <w:p w14:paraId="0A6D7EAA" w14:textId="742C7566" w:rsidR="006A744E" w:rsidRDefault="006A744E" w:rsidP="00845203">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Robinson: With Workday Student, we have greater flexibility around what can be on the transcript</w:t>
            </w:r>
            <w:r w:rsidR="00446222">
              <w:rPr>
                <w:rFonts w:asciiTheme="minorHAnsi" w:hAnsiTheme="minorHAnsi" w:cstheme="minorHAnsi"/>
              </w:rPr>
              <w:t>.</w:t>
            </w:r>
          </w:p>
          <w:p w14:paraId="46A52AB2" w14:textId="49B88675" w:rsidR="006A744E" w:rsidRDefault="006A744E" w:rsidP="00845203">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 xml:space="preserve">Suchan: We </w:t>
            </w:r>
            <w:r w:rsidR="00446222">
              <w:rPr>
                <w:rFonts w:asciiTheme="minorHAnsi" w:hAnsiTheme="minorHAnsi" w:cstheme="minorHAnsi"/>
              </w:rPr>
              <w:t>can</w:t>
            </w:r>
            <w:r>
              <w:rPr>
                <w:rFonts w:asciiTheme="minorHAnsi" w:hAnsiTheme="minorHAnsi" w:cstheme="minorHAnsi"/>
              </w:rPr>
              <w:t xml:space="preserve"> add a non-thesis or coursework-only notation to the transcript as well. </w:t>
            </w:r>
            <w:r w:rsidR="00814884">
              <w:rPr>
                <w:rFonts w:asciiTheme="minorHAnsi" w:hAnsiTheme="minorHAnsi" w:cstheme="minorHAnsi"/>
              </w:rPr>
              <w:t xml:space="preserve">The Workday Student project is going </w:t>
            </w:r>
            <w:r>
              <w:rPr>
                <w:rFonts w:asciiTheme="minorHAnsi" w:hAnsiTheme="minorHAnsi" w:cstheme="minorHAnsi"/>
              </w:rPr>
              <w:t>to start working on the transcript in two weeks, so now is a perfect time. Please keep in mind that this wouldn’t take effect until Fall 2024. We’re not at a place to entertain this for current state.</w:t>
            </w:r>
          </w:p>
          <w:p w14:paraId="3B399F27" w14:textId="77777777" w:rsidR="002C1581" w:rsidRDefault="00E6192D" w:rsidP="00845203">
            <w:pPr>
              <w:pStyle w:val="TableParagraph"/>
              <w:numPr>
                <w:ilvl w:val="1"/>
                <w:numId w:val="35"/>
              </w:numPr>
              <w:spacing w:after="40" w:line="240" w:lineRule="auto"/>
              <w:ind w:right="115"/>
              <w:rPr>
                <w:rFonts w:asciiTheme="minorHAnsi" w:hAnsiTheme="minorHAnsi" w:cstheme="minorHAnsi"/>
              </w:rPr>
            </w:pPr>
            <w:r w:rsidRPr="004831B6">
              <w:rPr>
                <w:rFonts w:asciiTheme="minorHAnsi" w:hAnsiTheme="minorHAnsi" w:cstheme="minorHAnsi"/>
              </w:rPr>
              <w:t>Young-Jin, Gretchen, Xiang</w:t>
            </w:r>
          </w:p>
          <w:p w14:paraId="398ACADF" w14:textId="6FE47D62" w:rsidR="00DB2DB7" w:rsidRDefault="00DB2DB7" w:rsidP="00845203">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 xml:space="preserve">Lee: </w:t>
            </w:r>
            <w:r w:rsidR="00360F7F">
              <w:rPr>
                <w:rFonts w:asciiTheme="minorHAnsi" w:hAnsiTheme="minorHAnsi" w:cstheme="minorHAnsi"/>
              </w:rPr>
              <w:t>C</w:t>
            </w:r>
            <w:r>
              <w:rPr>
                <w:rFonts w:asciiTheme="minorHAnsi" w:hAnsiTheme="minorHAnsi" w:cstheme="minorHAnsi"/>
              </w:rPr>
              <w:t>omputer Science wants this policy to be flexible</w:t>
            </w:r>
            <w:r w:rsidR="00845203">
              <w:rPr>
                <w:rFonts w:asciiTheme="minorHAnsi" w:hAnsiTheme="minorHAnsi" w:cstheme="minorHAnsi"/>
              </w:rPr>
              <w:t>.</w:t>
            </w:r>
          </w:p>
          <w:p w14:paraId="3487A347" w14:textId="29D56951" w:rsidR="00DB2DB7" w:rsidRDefault="00DB2DB7" w:rsidP="00845203">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 xml:space="preserve">Chen: Creative components can be a burden on students and </w:t>
            </w:r>
            <w:r w:rsidR="00360F7F">
              <w:rPr>
                <w:rFonts w:asciiTheme="minorHAnsi" w:hAnsiTheme="minorHAnsi" w:cstheme="minorHAnsi"/>
              </w:rPr>
              <w:t>faculty</w:t>
            </w:r>
            <w:r>
              <w:rPr>
                <w:rFonts w:asciiTheme="minorHAnsi" w:hAnsiTheme="minorHAnsi" w:cstheme="minorHAnsi"/>
              </w:rPr>
              <w:t>. Even finding one faculty member to serve on a committee for a creative component can be difficult.</w:t>
            </w:r>
          </w:p>
          <w:p w14:paraId="6C3AA2EC" w14:textId="355CA947" w:rsidR="00DB2DB7" w:rsidRDefault="00DB2DB7" w:rsidP="00845203">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 xml:space="preserve">Lonergan: We should stop for a minute and think about the outcomes we expect to get out of a creative component. Thinking broadly, why are we doing it? If a student </w:t>
            </w:r>
            <w:r w:rsidR="00814884">
              <w:rPr>
                <w:rFonts w:asciiTheme="minorHAnsi" w:hAnsiTheme="minorHAnsi" w:cstheme="minorHAnsi"/>
              </w:rPr>
              <w:t>G</w:t>
            </w:r>
            <w:r>
              <w:rPr>
                <w:rFonts w:asciiTheme="minorHAnsi" w:hAnsiTheme="minorHAnsi" w:cstheme="minorHAnsi"/>
              </w:rPr>
              <w:t>oogles something and writes a report, that’s not achieving what we want it to achieve. I understand the workload. We’re all asked to do a lot. We should start with what we expect out of creative component students.</w:t>
            </w:r>
          </w:p>
          <w:p w14:paraId="414C7F7D" w14:textId="25F2E750" w:rsidR="00DB2DB7" w:rsidRDefault="00DB2DB7" w:rsidP="00845203">
            <w:pPr>
              <w:pStyle w:val="TableParagraph"/>
              <w:numPr>
                <w:ilvl w:val="2"/>
                <w:numId w:val="35"/>
              </w:numPr>
              <w:spacing w:after="40" w:line="240" w:lineRule="auto"/>
              <w:ind w:right="115"/>
              <w:rPr>
                <w:rFonts w:asciiTheme="minorHAnsi" w:hAnsiTheme="minorHAnsi" w:cstheme="minorHAnsi"/>
              </w:rPr>
            </w:pPr>
            <w:r>
              <w:rPr>
                <w:rFonts w:asciiTheme="minorHAnsi" w:hAnsiTheme="minorHAnsi" w:cstheme="minorHAnsi"/>
              </w:rPr>
              <w:t>Haddad: We have two questions on the table. (1) Do we want the ISU Graduate College to allow a policy that permits an M</w:t>
            </w:r>
            <w:r w:rsidR="00446222">
              <w:rPr>
                <w:rFonts w:asciiTheme="minorHAnsi" w:hAnsiTheme="minorHAnsi" w:cstheme="minorHAnsi"/>
              </w:rPr>
              <w:t>.</w:t>
            </w:r>
            <w:r>
              <w:rPr>
                <w:rFonts w:asciiTheme="minorHAnsi" w:hAnsiTheme="minorHAnsi" w:cstheme="minorHAnsi"/>
              </w:rPr>
              <w:t>S</w:t>
            </w:r>
            <w:r w:rsidR="00446222">
              <w:rPr>
                <w:rFonts w:asciiTheme="minorHAnsi" w:hAnsiTheme="minorHAnsi" w:cstheme="minorHAnsi"/>
              </w:rPr>
              <w:t>.</w:t>
            </w:r>
            <w:r>
              <w:rPr>
                <w:rFonts w:asciiTheme="minorHAnsi" w:hAnsiTheme="minorHAnsi" w:cstheme="minorHAnsi"/>
              </w:rPr>
              <w:t xml:space="preserve"> coursework-only option? (2) Should an M</w:t>
            </w:r>
            <w:r w:rsidR="00446222">
              <w:rPr>
                <w:rFonts w:asciiTheme="minorHAnsi" w:hAnsiTheme="minorHAnsi" w:cstheme="minorHAnsi"/>
              </w:rPr>
              <w:t>.</w:t>
            </w:r>
            <w:r>
              <w:rPr>
                <w:rFonts w:asciiTheme="minorHAnsi" w:hAnsiTheme="minorHAnsi" w:cstheme="minorHAnsi"/>
              </w:rPr>
              <w:t>S</w:t>
            </w:r>
            <w:r w:rsidR="00446222">
              <w:rPr>
                <w:rFonts w:asciiTheme="minorHAnsi" w:hAnsiTheme="minorHAnsi" w:cstheme="minorHAnsi"/>
              </w:rPr>
              <w:t>.</w:t>
            </w:r>
            <w:r>
              <w:rPr>
                <w:rFonts w:asciiTheme="minorHAnsi" w:hAnsiTheme="minorHAnsi" w:cstheme="minorHAnsi"/>
              </w:rPr>
              <w:t xml:space="preserve"> coursework-only option have a research component (less complex than a thesis)</w:t>
            </w:r>
            <w:r w:rsidR="00396D00">
              <w:rPr>
                <w:rFonts w:asciiTheme="minorHAnsi" w:hAnsiTheme="minorHAnsi" w:cstheme="minorHAnsi"/>
              </w:rPr>
              <w:t>?</w:t>
            </w:r>
          </w:p>
          <w:p w14:paraId="43D529C4" w14:textId="61B34218" w:rsidR="00DB2DB7" w:rsidRDefault="00DB2DB7" w:rsidP="00AF2560">
            <w:pPr>
              <w:pStyle w:val="TableParagraph"/>
              <w:numPr>
                <w:ilvl w:val="3"/>
                <w:numId w:val="35"/>
              </w:numPr>
              <w:spacing w:after="40" w:line="240" w:lineRule="auto"/>
              <w:ind w:left="2981" w:right="115"/>
              <w:rPr>
                <w:rFonts w:asciiTheme="minorHAnsi" w:hAnsiTheme="minorHAnsi" w:cstheme="minorHAnsi"/>
              </w:rPr>
            </w:pPr>
            <w:r>
              <w:rPr>
                <w:rFonts w:asciiTheme="minorHAnsi" w:hAnsiTheme="minorHAnsi" w:cstheme="minorHAnsi"/>
              </w:rPr>
              <w:t xml:space="preserve">Freeman: This is a huge change, and I’m a little uncomfortable with the decision being made by twenty-some people. I’d like </w:t>
            </w:r>
            <w:r w:rsidR="00E26184">
              <w:rPr>
                <w:rFonts w:asciiTheme="minorHAnsi" w:hAnsiTheme="minorHAnsi" w:cstheme="minorHAnsi"/>
              </w:rPr>
              <w:t xml:space="preserve">the council </w:t>
            </w:r>
            <w:r>
              <w:rPr>
                <w:rFonts w:asciiTheme="minorHAnsi" w:hAnsiTheme="minorHAnsi" w:cstheme="minorHAnsi"/>
              </w:rPr>
              <w:t xml:space="preserve">to present this to Faculty Senate. We’re not representing any single department or program when we come to this table. We’re making a university-wide policy, so we need to hear from more of the university before we </w:t>
            </w:r>
            <w:proofErr w:type="gramStart"/>
            <w:r>
              <w:rPr>
                <w:rFonts w:asciiTheme="minorHAnsi" w:hAnsiTheme="minorHAnsi" w:cstheme="minorHAnsi"/>
              </w:rPr>
              <w:t>make a decision</w:t>
            </w:r>
            <w:proofErr w:type="gramEnd"/>
            <w:r>
              <w:rPr>
                <w:rFonts w:asciiTheme="minorHAnsi" w:hAnsiTheme="minorHAnsi" w:cstheme="minorHAnsi"/>
              </w:rPr>
              <w:t>.</w:t>
            </w:r>
          </w:p>
          <w:p w14:paraId="6FCE1169" w14:textId="703B2ACE" w:rsidR="00DB2DB7" w:rsidRDefault="00DB2DB7" w:rsidP="00845203">
            <w:pPr>
              <w:pStyle w:val="TableParagraph"/>
              <w:numPr>
                <w:ilvl w:val="3"/>
                <w:numId w:val="35"/>
              </w:numPr>
              <w:spacing w:after="40" w:line="240" w:lineRule="auto"/>
              <w:ind w:right="115"/>
              <w:rPr>
                <w:rFonts w:asciiTheme="minorHAnsi" w:hAnsiTheme="minorHAnsi" w:cstheme="minorHAnsi"/>
              </w:rPr>
            </w:pPr>
            <w:r>
              <w:rPr>
                <w:rFonts w:asciiTheme="minorHAnsi" w:hAnsiTheme="minorHAnsi" w:cstheme="minorHAnsi"/>
              </w:rPr>
              <w:t xml:space="preserve">Lonergan: This is a big change. Right now, I’m not </w:t>
            </w:r>
            <w:r w:rsidR="00BD0E8C">
              <w:rPr>
                <w:rFonts w:asciiTheme="minorHAnsi" w:hAnsiTheme="minorHAnsi" w:cstheme="minorHAnsi"/>
              </w:rPr>
              <w:t xml:space="preserve">for it or against it. The idea that we could </w:t>
            </w:r>
            <w:r w:rsidR="00BD0E8C">
              <w:rPr>
                <w:rFonts w:asciiTheme="minorHAnsi" w:hAnsiTheme="minorHAnsi" w:cstheme="minorHAnsi"/>
              </w:rPr>
              <w:lastRenderedPageBreak/>
              <w:t xml:space="preserve">distinguish this on the transcript is helpful to me. One of the biggest challenges we face is communication with programs. Transparency and awareness </w:t>
            </w:r>
            <w:r w:rsidR="00814884">
              <w:rPr>
                <w:rFonts w:asciiTheme="minorHAnsi" w:hAnsiTheme="minorHAnsi" w:cstheme="minorHAnsi"/>
              </w:rPr>
              <w:t>are</w:t>
            </w:r>
            <w:r w:rsidR="00BD0E8C">
              <w:rPr>
                <w:rFonts w:asciiTheme="minorHAnsi" w:hAnsiTheme="minorHAnsi" w:cstheme="minorHAnsi"/>
              </w:rPr>
              <w:t xml:space="preserve"> key. I love the idea of bringing this to Faculty Senate.</w:t>
            </w:r>
          </w:p>
          <w:p w14:paraId="35D4CDDB" w14:textId="6A9807C9" w:rsidR="00BD0E8C" w:rsidRDefault="00BD0E8C" w:rsidP="00845203">
            <w:pPr>
              <w:pStyle w:val="TableParagraph"/>
              <w:numPr>
                <w:ilvl w:val="3"/>
                <w:numId w:val="35"/>
              </w:numPr>
              <w:spacing w:after="40" w:line="240" w:lineRule="auto"/>
              <w:ind w:right="115"/>
              <w:rPr>
                <w:rFonts w:asciiTheme="minorHAnsi" w:hAnsiTheme="minorHAnsi" w:cstheme="minorHAnsi"/>
              </w:rPr>
            </w:pPr>
            <w:r>
              <w:rPr>
                <w:rFonts w:asciiTheme="minorHAnsi" w:hAnsiTheme="minorHAnsi" w:cstheme="minorHAnsi"/>
              </w:rPr>
              <w:t xml:space="preserve">Cain: I’d like to get the student perspective too. What would it mean to have </w:t>
            </w:r>
            <w:r w:rsidR="007F19FD">
              <w:rPr>
                <w:rFonts w:asciiTheme="minorHAnsi" w:hAnsiTheme="minorHAnsi" w:cstheme="minorHAnsi"/>
              </w:rPr>
              <w:t xml:space="preserve">a </w:t>
            </w:r>
            <w:r>
              <w:rPr>
                <w:rFonts w:asciiTheme="minorHAnsi" w:hAnsiTheme="minorHAnsi" w:cstheme="minorHAnsi"/>
              </w:rPr>
              <w:t xml:space="preserve">coursework-only </w:t>
            </w:r>
            <w:r w:rsidR="007F19FD">
              <w:rPr>
                <w:rFonts w:asciiTheme="minorHAnsi" w:hAnsiTheme="minorHAnsi" w:cstheme="minorHAnsi"/>
              </w:rPr>
              <w:t>notation</w:t>
            </w:r>
            <w:r>
              <w:rPr>
                <w:rFonts w:asciiTheme="minorHAnsi" w:hAnsiTheme="minorHAnsi" w:cstheme="minorHAnsi"/>
              </w:rPr>
              <w:t xml:space="preserve"> on your transcript? Would that change how you perceive the degree? If a student is looking to go into academia or research, is this preparing them for what they need?</w:t>
            </w:r>
          </w:p>
          <w:p w14:paraId="02E13CDB" w14:textId="007B4B04" w:rsidR="00BD0E8C" w:rsidRDefault="00BD0E8C" w:rsidP="00845203">
            <w:pPr>
              <w:pStyle w:val="TableParagraph"/>
              <w:numPr>
                <w:ilvl w:val="3"/>
                <w:numId w:val="35"/>
              </w:numPr>
              <w:spacing w:after="40" w:line="240" w:lineRule="auto"/>
              <w:ind w:right="115"/>
              <w:rPr>
                <w:rFonts w:asciiTheme="minorHAnsi" w:hAnsiTheme="minorHAnsi" w:cstheme="minorHAnsi"/>
              </w:rPr>
            </w:pPr>
            <w:r>
              <w:rPr>
                <w:rFonts w:asciiTheme="minorHAnsi" w:hAnsiTheme="minorHAnsi" w:cstheme="minorHAnsi"/>
              </w:rPr>
              <w:t xml:space="preserve">Mosher: I think this is important. When I </w:t>
            </w:r>
            <w:r w:rsidR="00E26184">
              <w:rPr>
                <w:rFonts w:asciiTheme="minorHAnsi" w:hAnsiTheme="minorHAnsi" w:cstheme="minorHAnsi"/>
              </w:rPr>
              <w:t>emailed</w:t>
            </w:r>
            <w:r>
              <w:rPr>
                <w:rFonts w:asciiTheme="minorHAnsi" w:hAnsiTheme="minorHAnsi" w:cstheme="minorHAnsi"/>
              </w:rPr>
              <w:t xml:space="preserve"> my constituents, I got very little feedback. When I talked to them </w:t>
            </w:r>
            <w:r w:rsidR="00691C71">
              <w:rPr>
                <w:rFonts w:asciiTheme="minorHAnsi" w:hAnsiTheme="minorHAnsi" w:cstheme="minorHAnsi"/>
              </w:rPr>
              <w:t>in person</w:t>
            </w:r>
            <w:r>
              <w:rPr>
                <w:rFonts w:asciiTheme="minorHAnsi" w:hAnsiTheme="minorHAnsi" w:cstheme="minorHAnsi"/>
              </w:rPr>
              <w:t>, though, several people were concerned. I think there’s going to be a lot of concern that just hasn’t been voiced.</w:t>
            </w:r>
          </w:p>
          <w:p w14:paraId="68ED2386" w14:textId="77777777" w:rsidR="00BD0E8C" w:rsidRDefault="00BD0E8C" w:rsidP="00845203">
            <w:pPr>
              <w:pStyle w:val="TableParagraph"/>
              <w:numPr>
                <w:ilvl w:val="3"/>
                <w:numId w:val="35"/>
              </w:numPr>
              <w:spacing w:after="40" w:line="240" w:lineRule="auto"/>
              <w:ind w:right="115"/>
              <w:rPr>
                <w:rFonts w:asciiTheme="minorHAnsi" w:hAnsiTheme="minorHAnsi" w:cstheme="minorHAnsi"/>
              </w:rPr>
            </w:pPr>
            <w:r>
              <w:rPr>
                <w:rFonts w:asciiTheme="minorHAnsi" w:hAnsiTheme="minorHAnsi" w:cstheme="minorHAnsi"/>
              </w:rPr>
              <w:t>Nair: Having a coursework-only notation on the transcript might be detrimental to students.</w:t>
            </w:r>
          </w:p>
          <w:p w14:paraId="023FD5D5" w14:textId="72A0AA12" w:rsidR="00BD0E8C" w:rsidRDefault="00BD0E8C" w:rsidP="00845203">
            <w:pPr>
              <w:pStyle w:val="TableParagraph"/>
              <w:numPr>
                <w:ilvl w:val="3"/>
                <w:numId w:val="35"/>
              </w:numPr>
              <w:spacing w:after="40" w:line="240" w:lineRule="auto"/>
              <w:ind w:right="115"/>
              <w:rPr>
                <w:rFonts w:asciiTheme="minorHAnsi" w:hAnsiTheme="minorHAnsi" w:cstheme="minorHAnsi"/>
              </w:rPr>
            </w:pPr>
            <w:r>
              <w:rPr>
                <w:rFonts w:asciiTheme="minorHAnsi" w:hAnsiTheme="minorHAnsi" w:cstheme="minorHAnsi"/>
              </w:rPr>
              <w:t xml:space="preserve">Lonergan: I move that the Graduate Council Chair and the Naming of </w:t>
            </w:r>
            <w:proofErr w:type="gramStart"/>
            <w:r>
              <w:rPr>
                <w:rFonts w:asciiTheme="minorHAnsi" w:hAnsiTheme="minorHAnsi" w:cstheme="minorHAnsi"/>
              </w:rPr>
              <w:t>Master’s</w:t>
            </w:r>
            <w:proofErr w:type="gramEnd"/>
            <w:r>
              <w:rPr>
                <w:rFonts w:asciiTheme="minorHAnsi" w:hAnsiTheme="minorHAnsi" w:cstheme="minorHAnsi"/>
              </w:rPr>
              <w:t xml:space="preserve"> Degree</w:t>
            </w:r>
            <w:r w:rsidR="00446222">
              <w:rPr>
                <w:rFonts w:asciiTheme="minorHAnsi" w:hAnsiTheme="minorHAnsi" w:cstheme="minorHAnsi"/>
              </w:rPr>
              <w:t>s</w:t>
            </w:r>
            <w:r>
              <w:rPr>
                <w:rFonts w:asciiTheme="minorHAnsi" w:hAnsiTheme="minorHAnsi" w:cstheme="minorHAnsi"/>
              </w:rPr>
              <w:t xml:space="preserve"> </w:t>
            </w:r>
            <w:r w:rsidR="00691C71">
              <w:rPr>
                <w:rFonts w:asciiTheme="minorHAnsi" w:hAnsiTheme="minorHAnsi" w:cstheme="minorHAnsi"/>
              </w:rPr>
              <w:t>S</w:t>
            </w:r>
            <w:r>
              <w:rPr>
                <w:rFonts w:asciiTheme="minorHAnsi" w:hAnsiTheme="minorHAnsi" w:cstheme="minorHAnsi"/>
              </w:rPr>
              <w:t>ubcommittee present on this topic to Faculty Senate.</w:t>
            </w:r>
          </w:p>
          <w:p w14:paraId="3A27CB80" w14:textId="77777777" w:rsidR="00BD0E8C" w:rsidRDefault="00BD0E8C" w:rsidP="00845203">
            <w:pPr>
              <w:pStyle w:val="TableParagraph"/>
              <w:numPr>
                <w:ilvl w:val="4"/>
                <w:numId w:val="35"/>
              </w:numPr>
              <w:spacing w:after="40" w:line="240" w:lineRule="auto"/>
              <w:ind w:right="115"/>
              <w:rPr>
                <w:rFonts w:asciiTheme="minorHAnsi" w:hAnsiTheme="minorHAnsi" w:cstheme="minorHAnsi"/>
              </w:rPr>
            </w:pPr>
            <w:r>
              <w:rPr>
                <w:rFonts w:asciiTheme="minorHAnsi" w:hAnsiTheme="minorHAnsi" w:cstheme="minorHAnsi"/>
              </w:rPr>
              <w:t>Shrotriya: I second.</w:t>
            </w:r>
          </w:p>
          <w:p w14:paraId="0608BAE6" w14:textId="514DF693" w:rsidR="00BD0E8C" w:rsidRPr="00E241E1" w:rsidRDefault="00BD0E8C" w:rsidP="00845203">
            <w:pPr>
              <w:pStyle w:val="TableParagraph"/>
              <w:numPr>
                <w:ilvl w:val="5"/>
                <w:numId w:val="35"/>
              </w:numPr>
              <w:spacing w:after="40" w:line="240" w:lineRule="auto"/>
              <w:ind w:right="115"/>
              <w:rPr>
                <w:rFonts w:asciiTheme="minorHAnsi" w:hAnsiTheme="minorHAnsi" w:cstheme="minorHAnsi"/>
              </w:rPr>
            </w:pPr>
            <w:r>
              <w:rPr>
                <w:rFonts w:asciiTheme="minorHAnsi" w:hAnsiTheme="minorHAnsi" w:cstheme="minorHAnsi"/>
              </w:rPr>
              <w:t>Motion passed unanimously.</w:t>
            </w:r>
          </w:p>
        </w:tc>
        <w:tc>
          <w:tcPr>
            <w:tcW w:w="2340" w:type="dxa"/>
          </w:tcPr>
          <w:p w14:paraId="21F45AC7" w14:textId="1FA070F1" w:rsidR="0037702D" w:rsidRPr="00150F7A" w:rsidRDefault="00E56BBB" w:rsidP="00346540">
            <w:pPr>
              <w:widowControl/>
              <w:shd w:val="clear" w:color="auto" w:fill="FFFFFF"/>
              <w:autoSpaceDE/>
              <w:autoSpaceDN/>
              <w:ind w:left="105"/>
              <w:rPr>
                <w:rFonts w:asciiTheme="minorHAnsi" w:eastAsia="Times New Roman" w:hAnsiTheme="minorHAnsi" w:cstheme="minorHAnsi"/>
                <w:color w:val="000000"/>
              </w:rPr>
            </w:pPr>
            <w:r>
              <w:rPr>
                <w:rFonts w:asciiTheme="minorHAnsi" w:hAnsiTheme="minorHAnsi" w:cstheme="minorHAnsi"/>
              </w:rPr>
              <w:lastRenderedPageBreak/>
              <w:t>Haddad</w:t>
            </w:r>
            <w:r w:rsidR="000D747D">
              <w:rPr>
                <w:rFonts w:asciiTheme="minorHAnsi" w:hAnsiTheme="minorHAnsi" w:cstheme="minorHAnsi"/>
              </w:rPr>
              <w:t>, Rosenbloom</w:t>
            </w:r>
            <w:r w:rsidR="002C1581">
              <w:rPr>
                <w:rFonts w:asciiTheme="minorHAnsi" w:hAnsiTheme="minorHAnsi" w:cstheme="minorHAnsi"/>
              </w:rPr>
              <w:t>, Suchan</w:t>
            </w:r>
          </w:p>
          <w:p w14:paraId="17F6B11F" w14:textId="364B59DD" w:rsidR="00FF73C6" w:rsidRPr="00150F7A" w:rsidRDefault="00FF73C6" w:rsidP="00346540">
            <w:pPr>
              <w:pStyle w:val="TableParagraph"/>
              <w:ind w:left="105"/>
              <w:rPr>
                <w:rFonts w:asciiTheme="minorHAnsi" w:hAnsiTheme="minorHAnsi" w:cstheme="minorHAnsi"/>
              </w:rPr>
            </w:pPr>
          </w:p>
        </w:tc>
      </w:tr>
      <w:tr w:rsidR="004357B6" w:rsidRPr="00150F7A" w14:paraId="265F45E0" w14:textId="77777777" w:rsidTr="00691C71">
        <w:trPr>
          <w:trHeight w:val="978"/>
        </w:trPr>
        <w:tc>
          <w:tcPr>
            <w:tcW w:w="900" w:type="dxa"/>
          </w:tcPr>
          <w:p w14:paraId="035A1B8B" w14:textId="17BD797F" w:rsidR="004357B6" w:rsidRPr="00150F7A" w:rsidRDefault="00D732B0" w:rsidP="00346540">
            <w:pPr>
              <w:pStyle w:val="TableParagraph"/>
              <w:ind w:left="45"/>
              <w:rPr>
                <w:rFonts w:asciiTheme="minorHAnsi" w:hAnsiTheme="minorHAnsi" w:cstheme="minorHAnsi"/>
              </w:rPr>
            </w:pPr>
            <w:r w:rsidRPr="00150F7A">
              <w:rPr>
                <w:rFonts w:asciiTheme="minorHAnsi" w:hAnsiTheme="minorHAnsi" w:cstheme="minorHAnsi"/>
              </w:rPr>
              <w:lastRenderedPageBreak/>
              <w:t xml:space="preserve"> </w:t>
            </w:r>
            <w:r w:rsidR="00145A89">
              <w:rPr>
                <w:rFonts w:asciiTheme="minorHAnsi" w:hAnsiTheme="minorHAnsi" w:cstheme="minorHAnsi"/>
              </w:rPr>
              <w:t>3:10</w:t>
            </w:r>
          </w:p>
        </w:tc>
        <w:tc>
          <w:tcPr>
            <w:tcW w:w="7471" w:type="dxa"/>
          </w:tcPr>
          <w:p w14:paraId="526F2D9E" w14:textId="0FC649A6" w:rsidR="00346540" w:rsidRDefault="00346540" w:rsidP="00845203">
            <w:pPr>
              <w:pStyle w:val="TableParagraph"/>
              <w:spacing w:after="40" w:line="240" w:lineRule="auto"/>
              <w:ind w:right="115"/>
              <w:rPr>
                <w:rFonts w:asciiTheme="minorHAnsi" w:hAnsiTheme="minorHAnsi" w:cstheme="minorHAnsi"/>
              </w:rPr>
            </w:pPr>
            <w:r>
              <w:rPr>
                <w:rFonts w:asciiTheme="minorHAnsi" w:hAnsiTheme="minorHAnsi" w:cstheme="minorHAnsi"/>
              </w:rPr>
              <w:t>New Business</w:t>
            </w:r>
            <w:r w:rsidR="003A63A4">
              <w:rPr>
                <w:rFonts w:asciiTheme="minorHAnsi" w:hAnsiTheme="minorHAnsi" w:cstheme="minorHAnsi"/>
              </w:rPr>
              <w:t xml:space="preserve"> – </w:t>
            </w:r>
            <w:r w:rsidR="003A63A4" w:rsidRPr="003A63A4">
              <w:rPr>
                <w:rFonts w:asciiTheme="minorHAnsi" w:hAnsiTheme="minorHAnsi" w:cstheme="minorHAnsi"/>
                <w:i/>
                <w:iCs/>
              </w:rPr>
              <w:t>Did not discuss due to lack of time</w:t>
            </w:r>
          </w:p>
          <w:p w14:paraId="00E8194A" w14:textId="77777777" w:rsidR="00346540" w:rsidRDefault="0066002B" w:rsidP="00845203">
            <w:pPr>
              <w:pStyle w:val="TableParagraph"/>
              <w:numPr>
                <w:ilvl w:val="0"/>
                <w:numId w:val="36"/>
              </w:numPr>
              <w:spacing w:after="40" w:line="240" w:lineRule="auto"/>
              <w:ind w:right="115"/>
            </w:pPr>
            <w:hyperlink r:id="rId16" w:history="1">
              <w:r w:rsidR="00CF20C1" w:rsidRPr="00E6192D">
                <w:rPr>
                  <w:rStyle w:val="Hyperlink"/>
                  <w:rFonts w:asciiTheme="minorHAnsi" w:hAnsiTheme="minorHAnsi" w:cstheme="minorHAnsi"/>
                </w:rPr>
                <w:t>Dissertation/Thesis/Creative Component Language in the GC Handbook</w:t>
              </w:r>
            </w:hyperlink>
          </w:p>
          <w:p w14:paraId="58E1F993" w14:textId="77777777" w:rsidR="00346540" w:rsidRDefault="00E6192D" w:rsidP="00845203">
            <w:pPr>
              <w:pStyle w:val="TableParagraph"/>
              <w:numPr>
                <w:ilvl w:val="0"/>
                <w:numId w:val="36"/>
              </w:numPr>
              <w:spacing w:after="40" w:line="240" w:lineRule="auto"/>
              <w:ind w:right="115"/>
              <w:rPr>
                <w:rFonts w:asciiTheme="minorHAnsi" w:hAnsiTheme="minorHAnsi" w:cstheme="minorHAnsi"/>
              </w:rPr>
            </w:pPr>
            <w:r>
              <w:rPr>
                <w:rFonts w:asciiTheme="minorHAnsi" w:hAnsiTheme="minorHAnsi" w:cstheme="minorHAnsi"/>
              </w:rPr>
              <w:t xml:space="preserve">Other subcommittee work: </w:t>
            </w:r>
            <w:r w:rsidR="009331EA">
              <w:rPr>
                <w:rFonts w:asciiTheme="minorHAnsi" w:hAnsiTheme="minorHAnsi" w:cstheme="minorHAnsi"/>
              </w:rPr>
              <w:t>establish timeline for reports out to Council</w:t>
            </w:r>
          </w:p>
          <w:p w14:paraId="72D1380C" w14:textId="7F0D7C32" w:rsidR="00346540" w:rsidRDefault="00680403" w:rsidP="00845203">
            <w:pPr>
              <w:pStyle w:val="TableParagraph"/>
              <w:numPr>
                <w:ilvl w:val="1"/>
                <w:numId w:val="36"/>
              </w:numPr>
              <w:spacing w:after="40" w:line="240" w:lineRule="auto"/>
              <w:ind w:right="115"/>
              <w:rPr>
                <w:rFonts w:asciiTheme="minorHAnsi" w:hAnsiTheme="minorHAnsi" w:cstheme="minorHAnsi"/>
              </w:rPr>
            </w:pPr>
            <w:r w:rsidRPr="00346540">
              <w:rPr>
                <w:rFonts w:asciiTheme="minorHAnsi" w:hAnsiTheme="minorHAnsi" w:cstheme="minorHAnsi"/>
                <w:u w:val="single"/>
              </w:rPr>
              <w:t>R</w:t>
            </w:r>
            <w:r w:rsidRPr="004831B6">
              <w:rPr>
                <w:rFonts w:asciiTheme="minorHAnsi" w:hAnsiTheme="minorHAnsi" w:cstheme="minorHAnsi"/>
                <w:u w:val="single"/>
              </w:rPr>
              <w:t>eview Council By</w:t>
            </w:r>
            <w:r w:rsidR="00346540">
              <w:rPr>
                <w:rFonts w:asciiTheme="minorHAnsi" w:hAnsiTheme="minorHAnsi" w:cstheme="minorHAnsi"/>
                <w:u w:val="single"/>
              </w:rPr>
              <w:t>-</w:t>
            </w:r>
            <w:r w:rsidRPr="004831B6">
              <w:rPr>
                <w:rFonts w:asciiTheme="minorHAnsi" w:hAnsiTheme="minorHAnsi" w:cstheme="minorHAnsi"/>
                <w:u w:val="single"/>
              </w:rPr>
              <w:t>Laws/Constitution</w:t>
            </w:r>
          </w:p>
          <w:p w14:paraId="0F15159B" w14:textId="77777777" w:rsidR="00346540" w:rsidRDefault="00680403" w:rsidP="00845203">
            <w:pPr>
              <w:pStyle w:val="TableParagraph"/>
              <w:numPr>
                <w:ilvl w:val="2"/>
                <w:numId w:val="36"/>
              </w:numPr>
              <w:spacing w:after="40" w:line="240" w:lineRule="auto"/>
              <w:ind w:right="115"/>
              <w:rPr>
                <w:rFonts w:asciiTheme="minorHAnsi" w:hAnsiTheme="minorHAnsi" w:cstheme="minorHAnsi"/>
              </w:rPr>
            </w:pPr>
            <w:r>
              <w:rPr>
                <w:rFonts w:asciiTheme="minorHAnsi" w:hAnsiTheme="minorHAnsi" w:cstheme="minorHAnsi"/>
              </w:rPr>
              <w:t>Dean Graves</w:t>
            </w:r>
            <w:r w:rsidR="002A176E">
              <w:rPr>
                <w:rFonts w:asciiTheme="minorHAnsi" w:hAnsiTheme="minorHAnsi" w:cstheme="minorHAnsi"/>
              </w:rPr>
              <w:t>, Sarah Bartlett</w:t>
            </w:r>
          </w:p>
          <w:p w14:paraId="793AA2C4" w14:textId="77777777" w:rsidR="00346540" w:rsidRDefault="0066002B" w:rsidP="00845203">
            <w:pPr>
              <w:pStyle w:val="TableParagraph"/>
              <w:numPr>
                <w:ilvl w:val="2"/>
                <w:numId w:val="36"/>
              </w:numPr>
              <w:spacing w:after="40" w:line="240" w:lineRule="auto"/>
              <w:ind w:right="115"/>
              <w:rPr>
                <w:rFonts w:asciiTheme="minorHAnsi" w:hAnsiTheme="minorHAnsi" w:cstheme="minorHAnsi"/>
              </w:rPr>
            </w:pPr>
            <w:hyperlink r:id="rId17" w:history="1">
              <w:r w:rsidR="007E6A29" w:rsidRPr="007E6A29">
                <w:rPr>
                  <w:rStyle w:val="Hyperlink"/>
                  <w:rFonts w:asciiTheme="minorHAnsi" w:hAnsiTheme="minorHAnsi" w:cstheme="minorHAnsi"/>
                </w:rPr>
                <w:t>Proposed Structure</w:t>
              </w:r>
            </w:hyperlink>
          </w:p>
          <w:p w14:paraId="749A3DF0" w14:textId="77777777" w:rsidR="00346540" w:rsidRDefault="009331EA" w:rsidP="00845203">
            <w:pPr>
              <w:pStyle w:val="TableParagraph"/>
              <w:numPr>
                <w:ilvl w:val="1"/>
                <w:numId w:val="36"/>
              </w:numPr>
              <w:spacing w:after="40" w:line="240" w:lineRule="auto"/>
              <w:ind w:right="115"/>
              <w:rPr>
                <w:rFonts w:asciiTheme="minorHAnsi" w:hAnsiTheme="minorHAnsi" w:cstheme="minorHAnsi"/>
              </w:rPr>
            </w:pPr>
            <w:r w:rsidRPr="00346540">
              <w:rPr>
                <w:rFonts w:asciiTheme="minorHAnsi" w:hAnsiTheme="minorHAnsi" w:cstheme="minorHAnsi"/>
                <w:u w:val="single"/>
              </w:rPr>
              <w:t>English Requirement and International 3-year degrees</w:t>
            </w:r>
          </w:p>
          <w:p w14:paraId="6DEBE912" w14:textId="77777777" w:rsidR="00346540" w:rsidRDefault="009331EA" w:rsidP="00845203">
            <w:pPr>
              <w:pStyle w:val="TableParagraph"/>
              <w:numPr>
                <w:ilvl w:val="2"/>
                <w:numId w:val="36"/>
              </w:numPr>
              <w:spacing w:after="40" w:line="240" w:lineRule="auto"/>
              <w:ind w:right="115"/>
              <w:rPr>
                <w:rFonts w:asciiTheme="minorHAnsi" w:hAnsiTheme="minorHAnsi" w:cstheme="minorHAnsi"/>
              </w:rPr>
            </w:pPr>
            <w:r w:rsidRPr="00346540">
              <w:rPr>
                <w:rFonts w:asciiTheme="minorHAnsi" w:hAnsiTheme="minorHAnsi" w:cstheme="minorHAnsi"/>
              </w:rPr>
              <w:t>Michael Bailey, Donna, Sung</w:t>
            </w:r>
          </w:p>
          <w:p w14:paraId="2FB41E10" w14:textId="77777777" w:rsidR="00346540" w:rsidRDefault="009331EA" w:rsidP="00845203">
            <w:pPr>
              <w:pStyle w:val="TableParagraph"/>
              <w:numPr>
                <w:ilvl w:val="1"/>
                <w:numId w:val="36"/>
              </w:numPr>
              <w:spacing w:after="40" w:line="240" w:lineRule="auto"/>
              <w:ind w:right="115"/>
              <w:rPr>
                <w:rFonts w:asciiTheme="minorHAnsi" w:hAnsiTheme="minorHAnsi" w:cstheme="minorHAnsi"/>
              </w:rPr>
            </w:pPr>
            <w:r w:rsidRPr="00346540">
              <w:rPr>
                <w:rFonts w:asciiTheme="minorHAnsi" w:hAnsiTheme="minorHAnsi" w:cstheme="minorHAnsi"/>
                <w:u w:val="single"/>
              </w:rPr>
              <w:t>Handbook Rewrite</w:t>
            </w:r>
          </w:p>
          <w:p w14:paraId="6FA5CFAA" w14:textId="7A78C403" w:rsidR="00346540" w:rsidRDefault="009331EA" w:rsidP="00845203">
            <w:pPr>
              <w:pStyle w:val="TableParagraph"/>
              <w:numPr>
                <w:ilvl w:val="2"/>
                <w:numId w:val="36"/>
              </w:numPr>
              <w:spacing w:after="40" w:line="240" w:lineRule="auto"/>
              <w:ind w:right="115"/>
              <w:rPr>
                <w:rFonts w:asciiTheme="minorHAnsi" w:hAnsiTheme="minorHAnsi" w:cstheme="minorHAnsi"/>
              </w:rPr>
            </w:pPr>
            <w:r w:rsidRPr="00346540">
              <w:rPr>
                <w:rFonts w:asciiTheme="minorHAnsi" w:hAnsiTheme="minorHAnsi" w:cstheme="minorHAnsi"/>
              </w:rPr>
              <w:t>Christine, Efrain, Emily (Natalie as ex-officio to clarify policy that can be changed by this body vs. university policy as needed).</w:t>
            </w:r>
          </w:p>
          <w:p w14:paraId="16A4932F" w14:textId="77777777" w:rsidR="00346540" w:rsidRDefault="009331EA" w:rsidP="00845203">
            <w:pPr>
              <w:pStyle w:val="TableParagraph"/>
              <w:numPr>
                <w:ilvl w:val="1"/>
                <w:numId w:val="36"/>
              </w:numPr>
              <w:spacing w:after="40" w:line="240" w:lineRule="auto"/>
              <w:ind w:right="115"/>
              <w:rPr>
                <w:rFonts w:asciiTheme="minorHAnsi" w:hAnsiTheme="minorHAnsi" w:cstheme="minorHAnsi"/>
              </w:rPr>
            </w:pPr>
            <w:r w:rsidRPr="00346540">
              <w:rPr>
                <w:rFonts w:asciiTheme="minorHAnsi" w:hAnsiTheme="minorHAnsi" w:cstheme="minorHAnsi"/>
                <w:u w:val="single"/>
              </w:rPr>
              <w:t>Student Health and Wellness Policy</w:t>
            </w:r>
          </w:p>
          <w:p w14:paraId="2D0628AB" w14:textId="77777777" w:rsidR="00346540" w:rsidRDefault="009331EA" w:rsidP="00845203">
            <w:pPr>
              <w:pStyle w:val="TableParagraph"/>
              <w:numPr>
                <w:ilvl w:val="2"/>
                <w:numId w:val="36"/>
              </w:numPr>
              <w:spacing w:after="40" w:line="240" w:lineRule="auto"/>
              <w:ind w:right="115"/>
              <w:rPr>
                <w:rFonts w:asciiTheme="minorHAnsi" w:hAnsiTheme="minorHAnsi" w:cstheme="minorHAnsi"/>
              </w:rPr>
            </w:pPr>
            <w:r w:rsidRPr="00346540">
              <w:rPr>
                <w:rFonts w:asciiTheme="minorHAnsi" w:hAnsiTheme="minorHAnsi" w:cstheme="minorHAnsi"/>
              </w:rPr>
              <w:t>Ajay, Carolyn, Caitlyn, Michael Brown</w:t>
            </w:r>
          </w:p>
          <w:p w14:paraId="64007FE8" w14:textId="77777777" w:rsidR="00346540" w:rsidRDefault="009331EA" w:rsidP="00845203">
            <w:pPr>
              <w:pStyle w:val="TableParagraph"/>
              <w:numPr>
                <w:ilvl w:val="1"/>
                <w:numId w:val="36"/>
              </w:numPr>
              <w:spacing w:after="40" w:line="240" w:lineRule="auto"/>
              <w:ind w:right="115"/>
              <w:rPr>
                <w:rFonts w:asciiTheme="minorHAnsi" w:hAnsiTheme="minorHAnsi" w:cstheme="minorHAnsi"/>
              </w:rPr>
            </w:pPr>
            <w:r w:rsidRPr="00346540">
              <w:rPr>
                <w:rFonts w:asciiTheme="minorHAnsi" w:hAnsiTheme="minorHAnsi" w:cstheme="minorHAnsi"/>
                <w:u w:val="single"/>
              </w:rPr>
              <w:t>Supervision of Postdoctoral Scholars</w:t>
            </w:r>
          </w:p>
          <w:p w14:paraId="35C4769C" w14:textId="77777777" w:rsidR="00346540" w:rsidRDefault="009331EA" w:rsidP="00845203">
            <w:pPr>
              <w:pStyle w:val="TableParagraph"/>
              <w:numPr>
                <w:ilvl w:val="2"/>
                <w:numId w:val="36"/>
              </w:numPr>
              <w:spacing w:after="40" w:line="240" w:lineRule="auto"/>
              <w:ind w:right="115"/>
              <w:rPr>
                <w:rFonts w:asciiTheme="minorHAnsi" w:hAnsiTheme="minorHAnsi" w:cstheme="minorHAnsi"/>
              </w:rPr>
            </w:pPr>
            <w:r w:rsidRPr="00346540">
              <w:rPr>
                <w:rFonts w:asciiTheme="minorHAnsi" w:hAnsiTheme="minorHAnsi" w:cstheme="minorHAnsi"/>
              </w:rPr>
              <w:t>Steven F.</w:t>
            </w:r>
            <w:r w:rsidR="00680403" w:rsidRPr="00346540">
              <w:rPr>
                <w:rFonts w:asciiTheme="minorHAnsi" w:hAnsiTheme="minorHAnsi" w:cstheme="minorHAnsi"/>
              </w:rPr>
              <w:t xml:space="preserve">, </w:t>
            </w:r>
            <w:r w:rsidRPr="00346540">
              <w:rPr>
                <w:rFonts w:asciiTheme="minorHAnsi" w:hAnsiTheme="minorHAnsi" w:cstheme="minorHAnsi"/>
              </w:rPr>
              <w:t>Elizabeth Elliott</w:t>
            </w:r>
            <w:r w:rsidR="00680403" w:rsidRPr="00346540">
              <w:rPr>
                <w:rFonts w:asciiTheme="minorHAnsi" w:hAnsiTheme="minorHAnsi" w:cstheme="minorHAnsi"/>
              </w:rPr>
              <w:t xml:space="preserve">, </w:t>
            </w:r>
            <w:proofErr w:type="spellStart"/>
            <w:r w:rsidRPr="00346540">
              <w:rPr>
                <w:rFonts w:asciiTheme="minorHAnsi" w:hAnsiTheme="minorHAnsi" w:cstheme="minorHAnsi"/>
              </w:rPr>
              <w:t>Susheel</w:t>
            </w:r>
            <w:proofErr w:type="spellEnd"/>
            <w:r w:rsidRPr="00346540">
              <w:rPr>
                <w:rFonts w:asciiTheme="minorHAnsi" w:hAnsiTheme="minorHAnsi" w:cstheme="minorHAnsi"/>
              </w:rPr>
              <w:t xml:space="preserve"> Kumar </w:t>
            </w:r>
            <w:proofErr w:type="spellStart"/>
            <w:r w:rsidRPr="00346540">
              <w:rPr>
                <w:rFonts w:asciiTheme="minorHAnsi" w:hAnsiTheme="minorHAnsi" w:cstheme="minorHAnsi"/>
              </w:rPr>
              <w:t>Nethi</w:t>
            </w:r>
            <w:proofErr w:type="spellEnd"/>
            <w:r w:rsidR="00680403" w:rsidRPr="00346540">
              <w:rPr>
                <w:rFonts w:asciiTheme="minorHAnsi" w:hAnsiTheme="minorHAnsi" w:cstheme="minorHAnsi"/>
              </w:rPr>
              <w:t xml:space="preserve">, </w:t>
            </w:r>
            <w:r w:rsidRPr="00346540">
              <w:rPr>
                <w:rFonts w:asciiTheme="minorHAnsi" w:hAnsiTheme="minorHAnsi" w:cstheme="minorHAnsi"/>
              </w:rPr>
              <w:t>Misty Treanor, ex-officio for policy clarification</w:t>
            </w:r>
          </w:p>
          <w:p w14:paraId="3DF2D64D" w14:textId="595DCA05" w:rsidR="00E6192D" w:rsidRPr="00346540" w:rsidRDefault="0066002B" w:rsidP="00DD4A69">
            <w:pPr>
              <w:pStyle w:val="TableParagraph"/>
              <w:numPr>
                <w:ilvl w:val="0"/>
                <w:numId w:val="36"/>
              </w:numPr>
              <w:spacing w:after="40" w:line="240" w:lineRule="auto"/>
              <w:ind w:right="115"/>
              <w:rPr>
                <w:rFonts w:asciiTheme="minorHAnsi" w:hAnsiTheme="minorHAnsi" w:cstheme="minorHAnsi"/>
              </w:rPr>
            </w:pPr>
            <w:hyperlink r:id="rId18" w:history="1">
              <w:r w:rsidR="0013042A" w:rsidRPr="00346540">
                <w:rPr>
                  <w:rStyle w:val="Hyperlink"/>
                  <w:rFonts w:asciiTheme="minorHAnsi" w:hAnsiTheme="minorHAnsi" w:cstheme="minorHAnsi"/>
                </w:rPr>
                <w:t>Procedure/Policy for appointing current graduate faculty to majors</w:t>
              </w:r>
            </w:hyperlink>
            <w:r w:rsidR="00CF20C1" w:rsidRPr="00346540">
              <w:rPr>
                <w:rStyle w:val="Hyperlink"/>
                <w:rFonts w:asciiTheme="minorHAnsi" w:hAnsiTheme="minorHAnsi" w:cstheme="minorHAnsi"/>
              </w:rPr>
              <w:t xml:space="preserve"> (being solved by Workday)</w:t>
            </w:r>
          </w:p>
        </w:tc>
        <w:tc>
          <w:tcPr>
            <w:tcW w:w="2340" w:type="dxa"/>
          </w:tcPr>
          <w:p w14:paraId="28141B12" w14:textId="2D53DF26" w:rsidR="004357B6" w:rsidRPr="00150F7A" w:rsidRDefault="00E56BBB" w:rsidP="00346540">
            <w:pPr>
              <w:pStyle w:val="TableParagraph"/>
              <w:ind w:left="105"/>
              <w:rPr>
                <w:rFonts w:asciiTheme="minorHAnsi" w:hAnsiTheme="minorHAnsi" w:cstheme="minorHAnsi"/>
              </w:rPr>
            </w:pPr>
            <w:r>
              <w:rPr>
                <w:rFonts w:asciiTheme="minorHAnsi" w:hAnsiTheme="minorHAnsi" w:cstheme="minorHAnsi"/>
              </w:rPr>
              <w:t>Haddad, Robinson</w:t>
            </w:r>
          </w:p>
        </w:tc>
      </w:tr>
      <w:tr w:rsidR="00DE306E" w:rsidRPr="00150F7A" w14:paraId="7D07C7A7" w14:textId="77777777" w:rsidTr="003A63A4">
        <w:trPr>
          <w:trHeight w:val="749"/>
        </w:trPr>
        <w:tc>
          <w:tcPr>
            <w:tcW w:w="900" w:type="dxa"/>
          </w:tcPr>
          <w:p w14:paraId="30086F07" w14:textId="6D19179E" w:rsidR="00DE306E" w:rsidRPr="00150F7A" w:rsidRDefault="00CE44D9" w:rsidP="00DE306E">
            <w:pPr>
              <w:pStyle w:val="TableParagraph"/>
              <w:rPr>
                <w:rFonts w:asciiTheme="minorHAnsi" w:hAnsiTheme="minorHAnsi" w:cstheme="minorHAnsi"/>
              </w:rPr>
            </w:pPr>
            <w:r>
              <w:rPr>
                <w:rFonts w:asciiTheme="minorHAnsi" w:hAnsiTheme="minorHAnsi" w:cstheme="minorHAnsi"/>
              </w:rPr>
              <w:t>3</w:t>
            </w:r>
            <w:r w:rsidR="00DE306E" w:rsidRPr="00150F7A">
              <w:rPr>
                <w:rFonts w:asciiTheme="minorHAnsi" w:hAnsiTheme="minorHAnsi" w:cstheme="minorHAnsi"/>
              </w:rPr>
              <w:t>:25</w:t>
            </w:r>
          </w:p>
        </w:tc>
        <w:tc>
          <w:tcPr>
            <w:tcW w:w="7471" w:type="dxa"/>
          </w:tcPr>
          <w:p w14:paraId="4E98326A" w14:textId="4B05ABAF" w:rsidR="002A385C" w:rsidRPr="00150F7A" w:rsidRDefault="00DE306E" w:rsidP="00845203">
            <w:pPr>
              <w:pStyle w:val="TableParagraph"/>
              <w:spacing w:after="40" w:line="240" w:lineRule="auto"/>
              <w:rPr>
                <w:rFonts w:asciiTheme="minorHAnsi" w:hAnsiTheme="minorHAnsi" w:cstheme="minorHAnsi"/>
              </w:rPr>
            </w:pPr>
            <w:r w:rsidRPr="00150F7A">
              <w:rPr>
                <w:rFonts w:asciiTheme="minorHAnsi" w:hAnsiTheme="minorHAnsi" w:cstheme="minorHAnsi"/>
              </w:rPr>
              <w:t>Other Items/Issues</w:t>
            </w:r>
          </w:p>
        </w:tc>
        <w:tc>
          <w:tcPr>
            <w:tcW w:w="2340" w:type="dxa"/>
          </w:tcPr>
          <w:p w14:paraId="18407CFD" w14:textId="55EAE43D" w:rsidR="00DE306E" w:rsidRPr="00150F7A" w:rsidRDefault="00DE306E" w:rsidP="008B2470">
            <w:pPr>
              <w:pStyle w:val="TableParagraph"/>
              <w:ind w:left="105"/>
              <w:rPr>
                <w:rFonts w:asciiTheme="minorHAnsi" w:hAnsiTheme="minorHAnsi" w:cstheme="minorHAnsi"/>
              </w:rPr>
            </w:pPr>
          </w:p>
        </w:tc>
      </w:tr>
    </w:tbl>
    <w:p w14:paraId="2E835864" w14:textId="1D663DEE" w:rsidR="00C677EE" w:rsidRDefault="00C677EE"/>
    <w:p w14:paraId="76628E6D" w14:textId="48DFC0AD" w:rsidR="00C677EE" w:rsidRDefault="00C677EE"/>
    <w:tbl>
      <w:tblPr>
        <w:tblpPr w:leftFromText="180" w:rightFromText="180" w:vertAnchor="text" w:tblpY="-59"/>
        <w:tblW w:w="10778" w:type="dxa"/>
        <w:tblLook w:val="04A0" w:firstRow="1" w:lastRow="0" w:firstColumn="1" w:lastColumn="0" w:noHBand="0" w:noVBand="1"/>
      </w:tblPr>
      <w:tblGrid>
        <w:gridCol w:w="1165"/>
        <w:gridCol w:w="1800"/>
        <w:gridCol w:w="2560"/>
        <w:gridCol w:w="572"/>
        <w:gridCol w:w="684"/>
        <w:gridCol w:w="571"/>
        <w:gridCol w:w="584"/>
        <w:gridCol w:w="558"/>
        <w:gridCol w:w="596"/>
        <w:gridCol w:w="546"/>
        <w:gridCol w:w="596"/>
        <w:gridCol w:w="546"/>
      </w:tblGrid>
      <w:tr w:rsidR="00C677EE" w14:paraId="26BD44A4" w14:textId="77777777" w:rsidTr="00D41536">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9DF91" w14:textId="77777777" w:rsidR="00C677EE" w:rsidRDefault="00C677EE" w:rsidP="00D41536">
            <w:pPr>
              <w:rPr>
                <w:b/>
                <w:bCs/>
                <w:color w:val="000000"/>
                <w:sz w:val="20"/>
              </w:rPr>
            </w:pPr>
            <w:r>
              <w:rPr>
                <w:b/>
                <w:bCs/>
                <w:color w:val="000000"/>
                <w:sz w:val="20"/>
              </w:rPr>
              <w:lastRenderedPageBreak/>
              <w:t>First Name</w:t>
            </w:r>
          </w:p>
        </w:tc>
        <w:tc>
          <w:tcPr>
            <w:tcW w:w="1800" w:type="dxa"/>
            <w:tcBorders>
              <w:top w:val="single" w:sz="4" w:space="0" w:color="auto"/>
              <w:left w:val="nil"/>
              <w:bottom w:val="single" w:sz="4" w:space="0" w:color="auto"/>
              <w:right w:val="single" w:sz="4" w:space="0" w:color="auto"/>
            </w:tcBorders>
            <w:shd w:val="clear" w:color="auto" w:fill="FFFFFF"/>
            <w:vAlign w:val="center"/>
            <w:hideMark/>
          </w:tcPr>
          <w:p w14:paraId="0482A60E" w14:textId="77777777" w:rsidR="00C677EE" w:rsidRDefault="00C677EE" w:rsidP="00D41536">
            <w:pPr>
              <w:rPr>
                <w:b/>
                <w:bCs/>
                <w:color w:val="000000"/>
                <w:sz w:val="20"/>
              </w:rPr>
            </w:pPr>
            <w:r>
              <w:rPr>
                <w:b/>
                <w:bCs/>
                <w:color w:val="000000"/>
                <w:sz w:val="20"/>
              </w:rPr>
              <w:t>Last Name</w:t>
            </w:r>
          </w:p>
        </w:tc>
        <w:tc>
          <w:tcPr>
            <w:tcW w:w="2560" w:type="dxa"/>
            <w:tcBorders>
              <w:top w:val="single" w:sz="4" w:space="0" w:color="auto"/>
              <w:left w:val="nil"/>
              <w:bottom w:val="single" w:sz="4" w:space="0" w:color="auto"/>
              <w:right w:val="single" w:sz="4" w:space="0" w:color="auto"/>
            </w:tcBorders>
            <w:shd w:val="clear" w:color="auto" w:fill="FFFFFF"/>
            <w:vAlign w:val="center"/>
            <w:hideMark/>
          </w:tcPr>
          <w:p w14:paraId="23291B8A" w14:textId="77777777" w:rsidR="00C677EE" w:rsidRDefault="00C677EE" w:rsidP="00D41536">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vAlign w:val="center"/>
            <w:hideMark/>
          </w:tcPr>
          <w:p w14:paraId="7B12364D" w14:textId="77777777" w:rsidR="00C677EE" w:rsidRDefault="00C677EE" w:rsidP="00D41536">
            <w:pPr>
              <w:jc w:val="center"/>
              <w:rPr>
                <w:b/>
                <w:bCs/>
                <w:color w:val="000000"/>
              </w:rPr>
            </w:pPr>
            <w:r>
              <w:rPr>
                <w:b/>
                <w:bCs/>
                <w:color w:val="000000"/>
              </w:rPr>
              <w:t>Aug</w:t>
            </w:r>
          </w:p>
        </w:tc>
        <w:tc>
          <w:tcPr>
            <w:tcW w:w="684" w:type="dxa"/>
            <w:tcBorders>
              <w:top w:val="single" w:sz="4" w:space="0" w:color="auto"/>
              <w:left w:val="nil"/>
              <w:bottom w:val="single" w:sz="4" w:space="0" w:color="auto"/>
              <w:right w:val="single" w:sz="4" w:space="0" w:color="auto"/>
            </w:tcBorders>
            <w:noWrap/>
            <w:vAlign w:val="center"/>
            <w:hideMark/>
          </w:tcPr>
          <w:p w14:paraId="04BA1885" w14:textId="77777777" w:rsidR="00C677EE" w:rsidRDefault="00C677EE" w:rsidP="00D41536">
            <w:pPr>
              <w:jc w:val="center"/>
              <w:rPr>
                <w:b/>
                <w:bCs/>
                <w:color w:val="000000"/>
              </w:rPr>
            </w:pPr>
            <w:r>
              <w:rPr>
                <w:b/>
                <w:bCs/>
                <w:color w:val="000000"/>
              </w:rPr>
              <w:t>Sept</w:t>
            </w:r>
          </w:p>
        </w:tc>
        <w:tc>
          <w:tcPr>
            <w:tcW w:w="571" w:type="dxa"/>
            <w:tcBorders>
              <w:top w:val="single" w:sz="4" w:space="0" w:color="auto"/>
              <w:left w:val="nil"/>
              <w:bottom w:val="single" w:sz="4" w:space="0" w:color="auto"/>
              <w:right w:val="single" w:sz="4" w:space="0" w:color="auto"/>
            </w:tcBorders>
            <w:noWrap/>
            <w:vAlign w:val="center"/>
            <w:hideMark/>
          </w:tcPr>
          <w:p w14:paraId="724B5332" w14:textId="77777777" w:rsidR="00C677EE" w:rsidRDefault="00C677EE" w:rsidP="00D41536">
            <w:pPr>
              <w:jc w:val="center"/>
              <w:rPr>
                <w:b/>
                <w:bCs/>
                <w:color w:val="000000"/>
              </w:rPr>
            </w:pPr>
            <w:r>
              <w:rPr>
                <w:b/>
                <w:bCs/>
                <w:color w:val="000000"/>
              </w:rPr>
              <w:t>Oct</w:t>
            </w:r>
          </w:p>
        </w:tc>
        <w:tc>
          <w:tcPr>
            <w:tcW w:w="584" w:type="dxa"/>
            <w:tcBorders>
              <w:top w:val="single" w:sz="4" w:space="0" w:color="auto"/>
              <w:left w:val="nil"/>
              <w:bottom w:val="single" w:sz="4" w:space="0" w:color="auto"/>
              <w:right w:val="single" w:sz="4" w:space="0" w:color="auto"/>
            </w:tcBorders>
            <w:noWrap/>
            <w:vAlign w:val="center"/>
            <w:hideMark/>
          </w:tcPr>
          <w:p w14:paraId="4EC39DCC" w14:textId="77777777" w:rsidR="00C677EE" w:rsidRDefault="00C677EE" w:rsidP="00D41536">
            <w:pPr>
              <w:jc w:val="center"/>
              <w:rPr>
                <w:b/>
                <w:bCs/>
                <w:color w:val="000000"/>
              </w:rPr>
            </w:pPr>
            <w:r>
              <w:rPr>
                <w:b/>
                <w:bCs/>
                <w:color w:val="000000"/>
              </w:rPr>
              <w:t>Nov</w:t>
            </w:r>
          </w:p>
        </w:tc>
        <w:tc>
          <w:tcPr>
            <w:tcW w:w="558" w:type="dxa"/>
            <w:tcBorders>
              <w:top w:val="single" w:sz="4" w:space="0" w:color="auto"/>
              <w:left w:val="nil"/>
              <w:bottom w:val="single" w:sz="4" w:space="0" w:color="auto"/>
              <w:right w:val="single" w:sz="4" w:space="0" w:color="auto"/>
            </w:tcBorders>
            <w:noWrap/>
            <w:vAlign w:val="center"/>
            <w:hideMark/>
          </w:tcPr>
          <w:p w14:paraId="41898608" w14:textId="77777777" w:rsidR="00C677EE" w:rsidRDefault="00C677EE" w:rsidP="00D41536">
            <w:pPr>
              <w:jc w:val="center"/>
              <w:rPr>
                <w:b/>
                <w:bCs/>
                <w:color w:val="000000"/>
              </w:rPr>
            </w:pPr>
            <w:r>
              <w:rPr>
                <w:b/>
                <w:bCs/>
                <w:color w:val="000000"/>
              </w:rPr>
              <w:t>Dec</w:t>
            </w:r>
          </w:p>
        </w:tc>
        <w:tc>
          <w:tcPr>
            <w:tcW w:w="596" w:type="dxa"/>
            <w:tcBorders>
              <w:top w:val="single" w:sz="4" w:space="0" w:color="auto"/>
              <w:left w:val="nil"/>
              <w:bottom w:val="single" w:sz="4" w:space="0" w:color="auto"/>
              <w:right w:val="single" w:sz="4" w:space="0" w:color="auto"/>
            </w:tcBorders>
            <w:noWrap/>
            <w:vAlign w:val="center"/>
            <w:hideMark/>
          </w:tcPr>
          <w:p w14:paraId="53E7C276" w14:textId="77777777" w:rsidR="00C677EE" w:rsidRDefault="00C677EE" w:rsidP="00D41536">
            <w:pPr>
              <w:jc w:val="center"/>
              <w:rPr>
                <w:b/>
                <w:bCs/>
                <w:color w:val="000000"/>
              </w:rPr>
            </w:pPr>
            <w:r>
              <w:rPr>
                <w:b/>
                <w:bCs/>
                <w:color w:val="000000"/>
              </w:rPr>
              <w:t>Jan</w:t>
            </w:r>
          </w:p>
        </w:tc>
        <w:tc>
          <w:tcPr>
            <w:tcW w:w="546" w:type="dxa"/>
            <w:tcBorders>
              <w:top w:val="single" w:sz="4" w:space="0" w:color="auto"/>
              <w:left w:val="nil"/>
              <w:bottom w:val="single" w:sz="4" w:space="0" w:color="auto"/>
              <w:right w:val="single" w:sz="4" w:space="0" w:color="auto"/>
            </w:tcBorders>
            <w:noWrap/>
            <w:vAlign w:val="center"/>
            <w:hideMark/>
          </w:tcPr>
          <w:p w14:paraId="7D1C15BC" w14:textId="77777777" w:rsidR="00C677EE" w:rsidRDefault="00C677EE" w:rsidP="00D41536">
            <w:pPr>
              <w:jc w:val="center"/>
              <w:rPr>
                <w:b/>
                <w:bCs/>
                <w:color w:val="000000"/>
              </w:rPr>
            </w:pPr>
            <w:r>
              <w:rPr>
                <w:b/>
                <w:bCs/>
                <w:color w:val="000000"/>
              </w:rPr>
              <w:t>Feb</w:t>
            </w:r>
          </w:p>
        </w:tc>
        <w:tc>
          <w:tcPr>
            <w:tcW w:w="596" w:type="dxa"/>
            <w:tcBorders>
              <w:top w:val="single" w:sz="4" w:space="0" w:color="auto"/>
              <w:left w:val="nil"/>
              <w:bottom w:val="single" w:sz="4" w:space="0" w:color="auto"/>
              <w:right w:val="single" w:sz="4" w:space="0" w:color="auto"/>
            </w:tcBorders>
            <w:vAlign w:val="center"/>
          </w:tcPr>
          <w:p w14:paraId="397ACA94" w14:textId="77777777" w:rsidR="00C677EE" w:rsidRDefault="00C677EE" w:rsidP="00D41536">
            <w:pPr>
              <w:jc w:val="center"/>
              <w:rPr>
                <w:b/>
                <w:bCs/>
                <w:color w:val="000000"/>
              </w:rPr>
            </w:pPr>
            <w:r>
              <w:rPr>
                <w:b/>
                <w:bCs/>
                <w:color w:val="000000"/>
              </w:rPr>
              <w:t>Mar</w:t>
            </w:r>
          </w:p>
        </w:tc>
        <w:tc>
          <w:tcPr>
            <w:tcW w:w="546" w:type="dxa"/>
            <w:tcBorders>
              <w:top w:val="single" w:sz="4" w:space="0" w:color="auto"/>
              <w:left w:val="nil"/>
              <w:bottom w:val="single" w:sz="4" w:space="0" w:color="auto"/>
              <w:right w:val="single" w:sz="4" w:space="0" w:color="auto"/>
            </w:tcBorders>
            <w:vAlign w:val="center"/>
          </w:tcPr>
          <w:p w14:paraId="36BA5E37" w14:textId="77777777" w:rsidR="00C677EE" w:rsidRDefault="00C677EE" w:rsidP="00D41536">
            <w:pPr>
              <w:jc w:val="center"/>
              <w:rPr>
                <w:b/>
                <w:bCs/>
                <w:color w:val="000000"/>
              </w:rPr>
            </w:pPr>
            <w:r>
              <w:rPr>
                <w:b/>
                <w:bCs/>
                <w:color w:val="000000"/>
              </w:rPr>
              <w:t>Apr</w:t>
            </w:r>
          </w:p>
        </w:tc>
      </w:tr>
      <w:tr w:rsidR="00C677EE" w14:paraId="79068F6E"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45FF0731" w14:textId="77777777" w:rsidR="00C677EE" w:rsidRDefault="00C677EE" w:rsidP="00D41536">
            <w:pPr>
              <w:rPr>
                <w:color w:val="000000"/>
                <w:sz w:val="20"/>
              </w:rPr>
            </w:pPr>
            <w:r>
              <w:rPr>
                <w:color w:val="000000"/>
                <w:sz w:val="20"/>
              </w:rPr>
              <w:t>Monica</w:t>
            </w:r>
          </w:p>
        </w:tc>
        <w:tc>
          <w:tcPr>
            <w:tcW w:w="1800" w:type="dxa"/>
            <w:tcBorders>
              <w:top w:val="nil"/>
              <w:left w:val="nil"/>
              <w:bottom w:val="single" w:sz="4" w:space="0" w:color="auto"/>
              <w:right w:val="single" w:sz="4" w:space="0" w:color="auto"/>
            </w:tcBorders>
            <w:shd w:val="clear" w:color="auto" w:fill="FFFFFF"/>
            <w:vAlign w:val="center"/>
            <w:hideMark/>
          </w:tcPr>
          <w:p w14:paraId="63C3C4CE" w14:textId="77777777" w:rsidR="00C677EE" w:rsidRDefault="00C677EE" w:rsidP="00D41536">
            <w:pPr>
              <w:rPr>
                <w:color w:val="000000"/>
                <w:sz w:val="20"/>
              </w:rPr>
            </w:pPr>
            <w:r>
              <w:rPr>
                <w:color w:val="000000"/>
                <w:sz w:val="20"/>
              </w:rPr>
              <w:t>Haddad</w:t>
            </w:r>
          </w:p>
        </w:tc>
        <w:tc>
          <w:tcPr>
            <w:tcW w:w="2560" w:type="dxa"/>
            <w:tcBorders>
              <w:top w:val="nil"/>
              <w:left w:val="nil"/>
              <w:bottom w:val="single" w:sz="4" w:space="0" w:color="auto"/>
              <w:right w:val="single" w:sz="4" w:space="0" w:color="auto"/>
            </w:tcBorders>
            <w:shd w:val="clear" w:color="auto" w:fill="FFFFFF"/>
            <w:vAlign w:val="center"/>
            <w:hideMark/>
          </w:tcPr>
          <w:p w14:paraId="68620327" w14:textId="77777777" w:rsidR="00C677EE" w:rsidRDefault="00C677EE" w:rsidP="00D41536">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131FD3BA"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70A30E8"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D02FFCE" w14:textId="77777777" w:rsidR="00C677EE" w:rsidRPr="001762C1" w:rsidRDefault="00C677EE" w:rsidP="00D415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271C85A3" w14:textId="53D078DF"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C3F852D"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BE4C358"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227096C"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EA130D9"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8DBF304" w14:textId="77777777" w:rsidR="00C677EE" w:rsidRDefault="00C677EE" w:rsidP="00D41536">
            <w:pPr>
              <w:jc w:val="center"/>
              <w:rPr>
                <w:rFonts w:asciiTheme="minorHAnsi" w:hAnsiTheme="minorHAnsi"/>
                <w:color w:val="000000"/>
                <w:sz w:val="20"/>
              </w:rPr>
            </w:pPr>
          </w:p>
        </w:tc>
      </w:tr>
      <w:tr w:rsidR="00C677EE" w14:paraId="33057222" w14:textId="77777777" w:rsidTr="00D41536">
        <w:trPr>
          <w:trHeight w:val="300"/>
        </w:trPr>
        <w:tc>
          <w:tcPr>
            <w:tcW w:w="1165" w:type="dxa"/>
            <w:tcBorders>
              <w:top w:val="nil"/>
              <w:left w:val="single" w:sz="4" w:space="0" w:color="auto"/>
              <w:bottom w:val="single" w:sz="4" w:space="0" w:color="auto"/>
              <w:right w:val="single" w:sz="4" w:space="0" w:color="auto"/>
            </w:tcBorders>
            <w:vAlign w:val="center"/>
            <w:hideMark/>
          </w:tcPr>
          <w:p w14:paraId="0BB96AE5" w14:textId="77777777" w:rsidR="00C677EE" w:rsidRDefault="00C677EE" w:rsidP="00D41536">
            <w:pPr>
              <w:rPr>
                <w:color w:val="000000"/>
                <w:sz w:val="20"/>
              </w:rPr>
            </w:pPr>
            <w:r>
              <w:rPr>
                <w:color w:val="000000"/>
                <w:sz w:val="20"/>
              </w:rPr>
              <w:t>Gretchen</w:t>
            </w:r>
          </w:p>
        </w:tc>
        <w:tc>
          <w:tcPr>
            <w:tcW w:w="1800" w:type="dxa"/>
            <w:tcBorders>
              <w:top w:val="nil"/>
              <w:left w:val="nil"/>
              <w:bottom w:val="single" w:sz="4" w:space="0" w:color="auto"/>
              <w:right w:val="single" w:sz="4" w:space="0" w:color="auto"/>
            </w:tcBorders>
            <w:vAlign w:val="center"/>
            <w:hideMark/>
          </w:tcPr>
          <w:p w14:paraId="63469773" w14:textId="77777777" w:rsidR="00C677EE" w:rsidRDefault="00C677EE" w:rsidP="00D41536">
            <w:pPr>
              <w:rPr>
                <w:color w:val="000000"/>
                <w:sz w:val="20"/>
              </w:rPr>
            </w:pPr>
            <w:r>
              <w:rPr>
                <w:color w:val="000000"/>
                <w:sz w:val="20"/>
              </w:rPr>
              <w:t>Mosher</w:t>
            </w:r>
          </w:p>
        </w:tc>
        <w:tc>
          <w:tcPr>
            <w:tcW w:w="2560" w:type="dxa"/>
            <w:tcBorders>
              <w:top w:val="nil"/>
              <w:left w:val="nil"/>
              <w:bottom w:val="single" w:sz="4" w:space="0" w:color="auto"/>
              <w:right w:val="single" w:sz="4" w:space="0" w:color="auto"/>
            </w:tcBorders>
            <w:vAlign w:val="center"/>
            <w:hideMark/>
          </w:tcPr>
          <w:p w14:paraId="262D02D3" w14:textId="77777777" w:rsidR="00C677EE" w:rsidRDefault="00C677EE" w:rsidP="00D41536">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27D22FA5" w14:textId="77777777" w:rsidR="00C677EE" w:rsidRDefault="00C677EE" w:rsidP="00D41536">
            <w:pPr>
              <w:jc w:val="center"/>
              <w:rPr>
                <w:color w:val="000000"/>
                <w:sz w:val="20"/>
              </w:rPr>
            </w:pPr>
            <w:r>
              <w:rPr>
                <w:color w:val="000000"/>
                <w:sz w:val="20"/>
              </w:rPr>
              <w:t>Sub</w:t>
            </w:r>
          </w:p>
        </w:tc>
        <w:tc>
          <w:tcPr>
            <w:tcW w:w="684" w:type="dxa"/>
            <w:tcBorders>
              <w:top w:val="nil"/>
              <w:left w:val="nil"/>
              <w:bottom w:val="single" w:sz="4" w:space="0" w:color="auto"/>
              <w:right w:val="single" w:sz="4" w:space="0" w:color="auto"/>
            </w:tcBorders>
            <w:vAlign w:val="center"/>
          </w:tcPr>
          <w:p w14:paraId="457AA25C"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CB37FF6" w14:textId="77777777" w:rsidR="00C677EE" w:rsidRPr="001762C1" w:rsidRDefault="00C677EE" w:rsidP="00D415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5D40C05B" w14:textId="7FB9F56C"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820418C"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87F4D36"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6C1D0AF"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46F88AA"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5DAB95A" w14:textId="77777777" w:rsidR="00C677EE" w:rsidRDefault="00C677EE" w:rsidP="00D41536">
            <w:pPr>
              <w:jc w:val="center"/>
              <w:rPr>
                <w:rFonts w:asciiTheme="minorHAnsi" w:hAnsiTheme="minorHAnsi"/>
                <w:color w:val="000000"/>
                <w:sz w:val="20"/>
              </w:rPr>
            </w:pPr>
          </w:p>
        </w:tc>
      </w:tr>
      <w:tr w:rsidR="00C677EE" w14:paraId="6E9AF1E5" w14:textId="77777777" w:rsidTr="00D41536">
        <w:trPr>
          <w:trHeight w:val="300"/>
        </w:trPr>
        <w:tc>
          <w:tcPr>
            <w:tcW w:w="1165" w:type="dxa"/>
            <w:tcBorders>
              <w:top w:val="nil"/>
              <w:left w:val="single" w:sz="4" w:space="0" w:color="auto"/>
              <w:bottom w:val="single" w:sz="4" w:space="0" w:color="auto"/>
              <w:right w:val="single" w:sz="4" w:space="0" w:color="auto"/>
            </w:tcBorders>
            <w:vAlign w:val="center"/>
            <w:hideMark/>
          </w:tcPr>
          <w:p w14:paraId="72F86448" w14:textId="77777777" w:rsidR="00C677EE" w:rsidRDefault="00C677EE" w:rsidP="00D41536">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3E2C0782" w14:textId="77777777" w:rsidR="00C677EE" w:rsidRDefault="00C677EE" w:rsidP="00D41536">
            <w:pPr>
              <w:rPr>
                <w:color w:val="000000"/>
                <w:sz w:val="20"/>
              </w:rPr>
            </w:pPr>
            <w:r>
              <w:rPr>
                <w:color w:val="000000"/>
                <w:sz w:val="20"/>
              </w:rPr>
              <w:t>Brown</w:t>
            </w:r>
          </w:p>
        </w:tc>
        <w:tc>
          <w:tcPr>
            <w:tcW w:w="2560" w:type="dxa"/>
            <w:tcBorders>
              <w:top w:val="nil"/>
              <w:left w:val="nil"/>
              <w:bottom w:val="single" w:sz="4" w:space="0" w:color="auto"/>
              <w:right w:val="single" w:sz="4" w:space="0" w:color="auto"/>
            </w:tcBorders>
            <w:vAlign w:val="center"/>
            <w:hideMark/>
          </w:tcPr>
          <w:p w14:paraId="3A28C8B0" w14:textId="77777777" w:rsidR="00C677EE" w:rsidRDefault="00C677EE" w:rsidP="00D41536">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49A7E632"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936F956"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D0824AB" w14:textId="77777777" w:rsidR="00C677EE" w:rsidRPr="001762C1" w:rsidRDefault="00C677EE" w:rsidP="00D41536">
            <w:pPr>
              <w:jc w:val="center"/>
              <w:rPr>
                <w:sz w:val="20"/>
                <w:szCs w:val="20"/>
              </w:rPr>
            </w:pPr>
            <w:r>
              <w:rPr>
                <w:sz w:val="20"/>
                <w:szCs w:val="20"/>
              </w:rPr>
              <w:t>Sub</w:t>
            </w:r>
          </w:p>
        </w:tc>
        <w:tc>
          <w:tcPr>
            <w:tcW w:w="584" w:type="dxa"/>
            <w:tcBorders>
              <w:top w:val="nil"/>
              <w:left w:val="nil"/>
              <w:bottom w:val="single" w:sz="4" w:space="0" w:color="auto"/>
              <w:right w:val="single" w:sz="4" w:space="0" w:color="auto"/>
            </w:tcBorders>
            <w:noWrap/>
            <w:vAlign w:val="center"/>
          </w:tcPr>
          <w:p w14:paraId="1C739874" w14:textId="1C093E73" w:rsidR="00C677EE" w:rsidRDefault="00F774F6" w:rsidP="00D41536">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19AC55F0"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36989B8"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2D50DCC"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27EF631"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BB7A0A7" w14:textId="77777777" w:rsidR="00C677EE" w:rsidRDefault="00C677EE" w:rsidP="00D41536">
            <w:pPr>
              <w:jc w:val="center"/>
              <w:rPr>
                <w:rFonts w:asciiTheme="minorHAnsi" w:hAnsiTheme="minorHAnsi"/>
                <w:color w:val="000000"/>
                <w:sz w:val="20"/>
              </w:rPr>
            </w:pPr>
          </w:p>
        </w:tc>
      </w:tr>
      <w:tr w:rsidR="00C677EE" w14:paraId="139FAEB7" w14:textId="77777777" w:rsidTr="00D41536">
        <w:trPr>
          <w:trHeight w:val="300"/>
        </w:trPr>
        <w:tc>
          <w:tcPr>
            <w:tcW w:w="1165" w:type="dxa"/>
            <w:tcBorders>
              <w:top w:val="nil"/>
              <w:left w:val="single" w:sz="4" w:space="0" w:color="auto"/>
              <w:bottom w:val="single" w:sz="4" w:space="0" w:color="auto"/>
              <w:right w:val="single" w:sz="4" w:space="0" w:color="auto"/>
            </w:tcBorders>
            <w:vAlign w:val="center"/>
            <w:hideMark/>
          </w:tcPr>
          <w:p w14:paraId="493EC61E" w14:textId="77777777" w:rsidR="00C677EE" w:rsidRDefault="00C677EE" w:rsidP="00D41536">
            <w:pPr>
              <w:rPr>
                <w:color w:val="000000"/>
                <w:sz w:val="20"/>
              </w:rPr>
            </w:pPr>
            <w:r>
              <w:rPr>
                <w:color w:val="000000"/>
                <w:sz w:val="20"/>
              </w:rPr>
              <w:t>Young-Jin</w:t>
            </w:r>
          </w:p>
          <w:p w14:paraId="08434458" w14:textId="77777777" w:rsidR="00C677EE" w:rsidRDefault="00C677EE" w:rsidP="00D41536">
            <w:pPr>
              <w:rPr>
                <w:color w:val="000000"/>
                <w:sz w:val="20"/>
              </w:rPr>
            </w:pPr>
            <w:proofErr w:type="spellStart"/>
            <w:r>
              <w:rPr>
                <w:color w:val="000000"/>
                <w:sz w:val="20"/>
              </w:rPr>
              <w:t>Petruta</w:t>
            </w:r>
            <w:proofErr w:type="spellEnd"/>
          </w:p>
        </w:tc>
        <w:tc>
          <w:tcPr>
            <w:tcW w:w="1800" w:type="dxa"/>
            <w:tcBorders>
              <w:top w:val="nil"/>
              <w:left w:val="nil"/>
              <w:bottom w:val="single" w:sz="4" w:space="0" w:color="auto"/>
              <w:right w:val="single" w:sz="4" w:space="0" w:color="auto"/>
            </w:tcBorders>
            <w:vAlign w:val="center"/>
            <w:hideMark/>
          </w:tcPr>
          <w:p w14:paraId="17A19679" w14:textId="77777777" w:rsidR="00C677EE" w:rsidRDefault="00C677EE" w:rsidP="00D41536">
            <w:pPr>
              <w:rPr>
                <w:color w:val="000000"/>
                <w:sz w:val="20"/>
              </w:rPr>
            </w:pPr>
            <w:r>
              <w:rPr>
                <w:color w:val="000000"/>
                <w:sz w:val="20"/>
              </w:rPr>
              <w:t>Lee (Fall)</w:t>
            </w:r>
          </w:p>
          <w:p w14:paraId="2D1663C5" w14:textId="77777777" w:rsidR="00C677EE" w:rsidRDefault="00C677EE" w:rsidP="00D41536">
            <w:pPr>
              <w:rPr>
                <w:color w:val="000000"/>
                <w:sz w:val="20"/>
              </w:rPr>
            </w:pPr>
            <w:proofErr w:type="spellStart"/>
            <w:r>
              <w:rPr>
                <w:color w:val="000000"/>
                <w:sz w:val="20"/>
              </w:rPr>
              <w:t>Caragea</w:t>
            </w:r>
            <w:proofErr w:type="spellEnd"/>
            <w:r>
              <w:rPr>
                <w:color w:val="000000"/>
                <w:sz w:val="20"/>
              </w:rPr>
              <w:t xml:space="preserve"> (Spring)</w:t>
            </w:r>
          </w:p>
        </w:tc>
        <w:tc>
          <w:tcPr>
            <w:tcW w:w="2560" w:type="dxa"/>
            <w:tcBorders>
              <w:top w:val="nil"/>
              <w:left w:val="nil"/>
              <w:bottom w:val="single" w:sz="4" w:space="0" w:color="auto"/>
              <w:right w:val="single" w:sz="4" w:space="0" w:color="auto"/>
            </w:tcBorders>
            <w:vAlign w:val="center"/>
            <w:hideMark/>
          </w:tcPr>
          <w:p w14:paraId="4EFE3ECD" w14:textId="77777777" w:rsidR="00C677EE" w:rsidRDefault="00C677EE" w:rsidP="00D41536">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0ABC2E32"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044E0F8"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D777BC3" w14:textId="77777777" w:rsidR="00C677EE" w:rsidRPr="001762C1" w:rsidRDefault="00C677EE" w:rsidP="00D415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0BD3B073" w14:textId="184F8DA6"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324DFA0"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8A3F1A3"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479E55D"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360F0E2"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905EE9D" w14:textId="77777777" w:rsidR="00C677EE" w:rsidRDefault="00C677EE" w:rsidP="00D41536">
            <w:pPr>
              <w:jc w:val="center"/>
              <w:rPr>
                <w:rFonts w:asciiTheme="minorHAnsi" w:hAnsiTheme="minorHAnsi"/>
                <w:color w:val="000000"/>
                <w:sz w:val="20"/>
              </w:rPr>
            </w:pPr>
          </w:p>
        </w:tc>
      </w:tr>
      <w:tr w:rsidR="00C677EE" w14:paraId="7DFFD47C" w14:textId="77777777" w:rsidTr="00D41536">
        <w:trPr>
          <w:trHeight w:val="300"/>
        </w:trPr>
        <w:tc>
          <w:tcPr>
            <w:tcW w:w="1165" w:type="dxa"/>
            <w:tcBorders>
              <w:top w:val="nil"/>
              <w:left w:val="single" w:sz="4" w:space="0" w:color="auto"/>
              <w:bottom w:val="single" w:sz="4" w:space="0" w:color="auto"/>
              <w:right w:val="single" w:sz="4" w:space="0" w:color="auto"/>
            </w:tcBorders>
            <w:vAlign w:val="center"/>
            <w:hideMark/>
          </w:tcPr>
          <w:p w14:paraId="6FFE665D" w14:textId="77777777" w:rsidR="00C677EE" w:rsidRDefault="00C677EE" w:rsidP="00D41536">
            <w:pPr>
              <w:rPr>
                <w:color w:val="000000"/>
                <w:sz w:val="20"/>
              </w:rPr>
            </w:pPr>
            <w:r>
              <w:rPr>
                <w:color w:val="000000"/>
                <w:sz w:val="20"/>
              </w:rPr>
              <w:t>Chunhui</w:t>
            </w:r>
          </w:p>
        </w:tc>
        <w:tc>
          <w:tcPr>
            <w:tcW w:w="1800" w:type="dxa"/>
            <w:tcBorders>
              <w:top w:val="nil"/>
              <w:left w:val="nil"/>
              <w:bottom w:val="single" w:sz="4" w:space="0" w:color="auto"/>
              <w:right w:val="single" w:sz="4" w:space="0" w:color="auto"/>
            </w:tcBorders>
            <w:vAlign w:val="center"/>
            <w:hideMark/>
          </w:tcPr>
          <w:p w14:paraId="0DA9ED5B" w14:textId="77777777" w:rsidR="00C677EE" w:rsidRDefault="00C677EE" w:rsidP="00D41536">
            <w:pPr>
              <w:rPr>
                <w:color w:val="000000"/>
                <w:sz w:val="20"/>
              </w:rPr>
            </w:pPr>
            <w:r>
              <w:rPr>
                <w:color w:val="000000"/>
                <w:sz w:val="20"/>
              </w:rPr>
              <w:t>Xiang</w:t>
            </w:r>
          </w:p>
        </w:tc>
        <w:tc>
          <w:tcPr>
            <w:tcW w:w="2560" w:type="dxa"/>
            <w:tcBorders>
              <w:top w:val="nil"/>
              <w:left w:val="nil"/>
              <w:bottom w:val="single" w:sz="4" w:space="0" w:color="auto"/>
              <w:right w:val="single" w:sz="4" w:space="0" w:color="auto"/>
            </w:tcBorders>
            <w:vAlign w:val="center"/>
            <w:hideMark/>
          </w:tcPr>
          <w:p w14:paraId="4B03815E" w14:textId="77777777" w:rsidR="00C677EE" w:rsidRDefault="00C677EE" w:rsidP="00D41536">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6086CDA9"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E8CB66B"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73F0188" w14:textId="77777777" w:rsidR="00C677EE" w:rsidRPr="001762C1" w:rsidRDefault="00C677EE" w:rsidP="00D41536">
            <w:pPr>
              <w:jc w:val="center"/>
              <w:rPr>
                <w:sz w:val="20"/>
                <w:szCs w:val="20"/>
              </w:rPr>
            </w:pPr>
            <w:r>
              <w:rPr>
                <w:sz w:val="20"/>
                <w:szCs w:val="20"/>
              </w:rPr>
              <w:t>Sub</w:t>
            </w:r>
          </w:p>
        </w:tc>
        <w:tc>
          <w:tcPr>
            <w:tcW w:w="584" w:type="dxa"/>
            <w:tcBorders>
              <w:top w:val="nil"/>
              <w:left w:val="nil"/>
              <w:bottom w:val="single" w:sz="4" w:space="0" w:color="auto"/>
              <w:right w:val="single" w:sz="4" w:space="0" w:color="auto"/>
            </w:tcBorders>
            <w:noWrap/>
            <w:vAlign w:val="center"/>
          </w:tcPr>
          <w:p w14:paraId="772AB65D" w14:textId="3EF9C596"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CA30692"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53FE162"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EB65E59"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54E2579"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2003BB8" w14:textId="77777777" w:rsidR="00C677EE" w:rsidRDefault="00C677EE" w:rsidP="00D41536">
            <w:pPr>
              <w:jc w:val="center"/>
              <w:rPr>
                <w:rFonts w:asciiTheme="minorHAnsi" w:hAnsiTheme="minorHAnsi"/>
                <w:color w:val="000000"/>
                <w:sz w:val="20"/>
              </w:rPr>
            </w:pPr>
          </w:p>
        </w:tc>
      </w:tr>
      <w:tr w:rsidR="00C677EE" w14:paraId="226655DA" w14:textId="77777777" w:rsidTr="00D41536">
        <w:trPr>
          <w:trHeight w:val="300"/>
        </w:trPr>
        <w:tc>
          <w:tcPr>
            <w:tcW w:w="1165" w:type="dxa"/>
            <w:tcBorders>
              <w:top w:val="nil"/>
              <w:left w:val="single" w:sz="4" w:space="0" w:color="auto"/>
              <w:bottom w:val="single" w:sz="4" w:space="0" w:color="auto"/>
              <w:right w:val="single" w:sz="4" w:space="0" w:color="auto"/>
            </w:tcBorders>
            <w:vAlign w:val="center"/>
            <w:hideMark/>
          </w:tcPr>
          <w:p w14:paraId="5A87A6A9" w14:textId="77777777" w:rsidR="00C677EE" w:rsidRDefault="00C677EE" w:rsidP="00D41536">
            <w:pPr>
              <w:rPr>
                <w:color w:val="000000"/>
                <w:sz w:val="20"/>
              </w:rPr>
            </w:pPr>
            <w:r>
              <w:rPr>
                <w:color w:val="000000"/>
                <w:sz w:val="20"/>
              </w:rPr>
              <w:t>Steven</w:t>
            </w:r>
          </w:p>
        </w:tc>
        <w:tc>
          <w:tcPr>
            <w:tcW w:w="1800" w:type="dxa"/>
            <w:tcBorders>
              <w:top w:val="nil"/>
              <w:left w:val="nil"/>
              <w:bottom w:val="single" w:sz="4" w:space="0" w:color="auto"/>
              <w:right w:val="single" w:sz="4" w:space="0" w:color="auto"/>
            </w:tcBorders>
            <w:vAlign w:val="center"/>
            <w:hideMark/>
          </w:tcPr>
          <w:p w14:paraId="211186ED" w14:textId="77777777" w:rsidR="00C677EE" w:rsidRDefault="00C677EE" w:rsidP="00D41536">
            <w:pPr>
              <w:rPr>
                <w:color w:val="000000"/>
                <w:sz w:val="20"/>
              </w:rPr>
            </w:pPr>
            <w:r>
              <w:rPr>
                <w:color w:val="000000"/>
                <w:sz w:val="20"/>
              </w:rPr>
              <w:t>Lonergan</w:t>
            </w:r>
          </w:p>
        </w:tc>
        <w:tc>
          <w:tcPr>
            <w:tcW w:w="2560" w:type="dxa"/>
            <w:tcBorders>
              <w:top w:val="nil"/>
              <w:left w:val="nil"/>
              <w:bottom w:val="single" w:sz="4" w:space="0" w:color="auto"/>
              <w:right w:val="single" w:sz="4" w:space="0" w:color="auto"/>
            </w:tcBorders>
            <w:vAlign w:val="center"/>
            <w:hideMark/>
          </w:tcPr>
          <w:p w14:paraId="3871EA4B" w14:textId="77777777" w:rsidR="00C677EE" w:rsidRDefault="00C677EE" w:rsidP="00D41536">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053621EE"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8C06368" w14:textId="77777777" w:rsidR="00C677EE" w:rsidRDefault="00C677EE" w:rsidP="00D41536">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57B24C3F" w14:textId="77777777" w:rsidR="00C677EE" w:rsidRPr="001762C1" w:rsidRDefault="00C677EE" w:rsidP="00D415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6E23E0F4" w14:textId="0F1DF2BF"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179E933"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CF42D68"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E7ECD90"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1A104FA"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948A171" w14:textId="77777777" w:rsidR="00C677EE" w:rsidRDefault="00C677EE" w:rsidP="00D41536">
            <w:pPr>
              <w:jc w:val="center"/>
              <w:rPr>
                <w:rFonts w:asciiTheme="minorHAnsi" w:hAnsiTheme="minorHAnsi"/>
                <w:color w:val="000000"/>
                <w:sz w:val="20"/>
              </w:rPr>
            </w:pPr>
          </w:p>
        </w:tc>
      </w:tr>
      <w:tr w:rsidR="00C677EE" w14:paraId="474D5EDC" w14:textId="77777777" w:rsidTr="00D41536">
        <w:trPr>
          <w:trHeight w:val="300"/>
        </w:trPr>
        <w:tc>
          <w:tcPr>
            <w:tcW w:w="1165" w:type="dxa"/>
            <w:tcBorders>
              <w:top w:val="nil"/>
              <w:left w:val="single" w:sz="4" w:space="0" w:color="auto"/>
              <w:bottom w:val="single" w:sz="4" w:space="0" w:color="auto"/>
              <w:right w:val="single" w:sz="4" w:space="0" w:color="auto"/>
            </w:tcBorders>
            <w:vAlign w:val="center"/>
            <w:hideMark/>
          </w:tcPr>
          <w:p w14:paraId="4AF851F4" w14:textId="77777777" w:rsidR="00C677EE" w:rsidRDefault="00C677EE" w:rsidP="00D41536">
            <w:pPr>
              <w:rPr>
                <w:color w:val="000000"/>
                <w:sz w:val="20"/>
              </w:rPr>
            </w:pPr>
            <w:r>
              <w:rPr>
                <w:color w:val="000000"/>
                <w:sz w:val="20"/>
              </w:rPr>
              <w:t>Emily</w:t>
            </w:r>
          </w:p>
        </w:tc>
        <w:tc>
          <w:tcPr>
            <w:tcW w:w="1800" w:type="dxa"/>
            <w:tcBorders>
              <w:top w:val="nil"/>
              <w:left w:val="nil"/>
              <w:bottom w:val="single" w:sz="4" w:space="0" w:color="auto"/>
              <w:right w:val="single" w:sz="4" w:space="0" w:color="auto"/>
            </w:tcBorders>
            <w:vAlign w:val="center"/>
            <w:hideMark/>
          </w:tcPr>
          <w:p w14:paraId="336CDB9A" w14:textId="77777777" w:rsidR="00C677EE" w:rsidRDefault="00C677EE" w:rsidP="00D41536">
            <w:pPr>
              <w:rPr>
                <w:color w:val="000000"/>
                <w:sz w:val="20"/>
              </w:rPr>
            </w:pPr>
            <w:r>
              <w:rPr>
                <w:color w:val="000000"/>
                <w:sz w:val="20"/>
              </w:rPr>
              <w:t>Morgan</w:t>
            </w:r>
          </w:p>
        </w:tc>
        <w:tc>
          <w:tcPr>
            <w:tcW w:w="2560" w:type="dxa"/>
            <w:tcBorders>
              <w:top w:val="nil"/>
              <w:left w:val="nil"/>
              <w:bottom w:val="single" w:sz="4" w:space="0" w:color="auto"/>
              <w:right w:val="single" w:sz="4" w:space="0" w:color="auto"/>
            </w:tcBorders>
            <w:vAlign w:val="center"/>
            <w:hideMark/>
          </w:tcPr>
          <w:p w14:paraId="7231743D" w14:textId="77777777" w:rsidR="00C677EE" w:rsidRDefault="00C677EE" w:rsidP="00D41536">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6E454B6F"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36BC427"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850FC7D" w14:textId="77777777" w:rsidR="00C677EE" w:rsidRPr="001762C1" w:rsidRDefault="00C677EE" w:rsidP="00D415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25F305AD" w14:textId="0AF64868"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72D9583"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ACDB05D"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FF3974F"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F007C08"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0A2F993" w14:textId="77777777" w:rsidR="00C677EE" w:rsidRDefault="00C677EE" w:rsidP="00D41536">
            <w:pPr>
              <w:jc w:val="center"/>
              <w:rPr>
                <w:rFonts w:asciiTheme="minorHAnsi" w:hAnsiTheme="minorHAnsi"/>
                <w:color w:val="000000"/>
                <w:sz w:val="20"/>
              </w:rPr>
            </w:pPr>
          </w:p>
        </w:tc>
      </w:tr>
      <w:tr w:rsidR="00C677EE" w14:paraId="4A912D7A" w14:textId="77777777" w:rsidTr="00D41536">
        <w:trPr>
          <w:trHeight w:val="300"/>
        </w:trPr>
        <w:tc>
          <w:tcPr>
            <w:tcW w:w="1165" w:type="dxa"/>
            <w:tcBorders>
              <w:top w:val="nil"/>
              <w:left w:val="single" w:sz="4" w:space="0" w:color="auto"/>
              <w:bottom w:val="single" w:sz="4" w:space="0" w:color="auto"/>
              <w:right w:val="single" w:sz="4" w:space="0" w:color="auto"/>
            </w:tcBorders>
            <w:vAlign w:val="center"/>
            <w:hideMark/>
          </w:tcPr>
          <w:p w14:paraId="7E3CEB52" w14:textId="77777777" w:rsidR="00C677EE" w:rsidRDefault="00C677EE" w:rsidP="00D41536">
            <w:pPr>
              <w:rPr>
                <w:color w:val="000000"/>
                <w:sz w:val="20"/>
              </w:rPr>
            </w:pPr>
            <w:r>
              <w:rPr>
                <w:color w:val="000000"/>
                <w:sz w:val="20"/>
              </w:rPr>
              <w:t>Carolyn</w:t>
            </w:r>
          </w:p>
        </w:tc>
        <w:tc>
          <w:tcPr>
            <w:tcW w:w="1800" w:type="dxa"/>
            <w:tcBorders>
              <w:top w:val="nil"/>
              <w:left w:val="nil"/>
              <w:bottom w:val="single" w:sz="4" w:space="0" w:color="auto"/>
              <w:right w:val="single" w:sz="4" w:space="0" w:color="auto"/>
            </w:tcBorders>
            <w:vAlign w:val="center"/>
            <w:hideMark/>
          </w:tcPr>
          <w:p w14:paraId="021C9AFC" w14:textId="77777777" w:rsidR="00C677EE" w:rsidRDefault="00C677EE" w:rsidP="00D41536">
            <w:pPr>
              <w:rPr>
                <w:color w:val="000000"/>
                <w:sz w:val="20"/>
              </w:rPr>
            </w:pPr>
            <w:r>
              <w:rPr>
                <w:color w:val="000000"/>
                <w:sz w:val="20"/>
              </w:rPr>
              <w:t>Cutrona</w:t>
            </w:r>
          </w:p>
        </w:tc>
        <w:tc>
          <w:tcPr>
            <w:tcW w:w="2560" w:type="dxa"/>
            <w:tcBorders>
              <w:top w:val="nil"/>
              <w:left w:val="nil"/>
              <w:bottom w:val="single" w:sz="4" w:space="0" w:color="auto"/>
              <w:right w:val="single" w:sz="4" w:space="0" w:color="auto"/>
            </w:tcBorders>
            <w:vAlign w:val="center"/>
            <w:hideMark/>
          </w:tcPr>
          <w:p w14:paraId="1E726222" w14:textId="77777777" w:rsidR="00C677EE" w:rsidRDefault="00C677EE" w:rsidP="00D41536">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252B68C1"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D5E79A6"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C6D9E5B" w14:textId="77777777" w:rsidR="00C677EE" w:rsidRPr="001762C1" w:rsidRDefault="00C677EE" w:rsidP="00D415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14610D16" w14:textId="2544680B"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A3FBA90"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9E521A5"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6489008"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8CA5B9F"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629BF00" w14:textId="77777777" w:rsidR="00C677EE" w:rsidRDefault="00C677EE" w:rsidP="00D41536">
            <w:pPr>
              <w:jc w:val="center"/>
              <w:rPr>
                <w:rFonts w:asciiTheme="minorHAnsi" w:hAnsiTheme="minorHAnsi"/>
                <w:color w:val="000000"/>
                <w:sz w:val="20"/>
              </w:rPr>
            </w:pPr>
          </w:p>
        </w:tc>
      </w:tr>
      <w:tr w:rsidR="00C677EE" w14:paraId="03022FAE" w14:textId="77777777" w:rsidTr="00D41536">
        <w:trPr>
          <w:trHeight w:val="300"/>
        </w:trPr>
        <w:tc>
          <w:tcPr>
            <w:tcW w:w="1165" w:type="dxa"/>
            <w:tcBorders>
              <w:top w:val="nil"/>
              <w:left w:val="single" w:sz="4" w:space="0" w:color="auto"/>
              <w:bottom w:val="single" w:sz="4" w:space="0" w:color="auto"/>
              <w:right w:val="single" w:sz="4" w:space="0" w:color="auto"/>
            </w:tcBorders>
            <w:vAlign w:val="center"/>
            <w:hideMark/>
          </w:tcPr>
          <w:p w14:paraId="3E8A904A" w14:textId="77777777" w:rsidR="00C677EE" w:rsidRDefault="00C677EE" w:rsidP="00D41536">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64CE4118" w14:textId="77777777" w:rsidR="00C677EE" w:rsidRDefault="00C677EE" w:rsidP="00D41536">
            <w:pPr>
              <w:rPr>
                <w:color w:val="000000"/>
                <w:sz w:val="20"/>
              </w:rPr>
            </w:pPr>
            <w:r>
              <w:rPr>
                <w:color w:val="000000"/>
                <w:sz w:val="20"/>
              </w:rPr>
              <w:t>Bailey</w:t>
            </w:r>
          </w:p>
        </w:tc>
        <w:tc>
          <w:tcPr>
            <w:tcW w:w="2560" w:type="dxa"/>
            <w:tcBorders>
              <w:top w:val="nil"/>
              <w:left w:val="nil"/>
              <w:bottom w:val="single" w:sz="4" w:space="0" w:color="auto"/>
              <w:right w:val="single" w:sz="4" w:space="0" w:color="auto"/>
            </w:tcBorders>
            <w:vAlign w:val="center"/>
            <w:hideMark/>
          </w:tcPr>
          <w:p w14:paraId="57A42A3B" w14:textId="77777777" w:rsidR="00C677EE" w:rsidRDefault="00C677EE" w:rsidP="00D41536">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4FF50495"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5BD983B"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585C994" w14:textId="77777777" w:rsidR="00C677EE" w:rsidRPr="001762C1" w:rsidRDefault="00C677EE" w:rsidP="00D415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08930ACF" w14:textId="4C58328E"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C126B16"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9A2F433"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B7F0DC3"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43FC563"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D842EBE" w14:textId="77777777" w:rsidR="00C677EE" w:rsidRDefault="00C677EE" w:rsidP="00D41536">
            <w:pPr>
              <w:jc w:val="center"/>
              <w:rPr>
                <w:rFonts w:asciiTheme="minorHAnsi" w:hAnsiTheme="minorHAnsi"/>
                <w:color w:val="000000"/>
                <w:sz w:val="20"/>
              </w:rPr>
            </w:pPr>
          </w:p>
        </w:tc>
      </w:tr>
      <w:tr w:rsidR="00C677EE" w14:paraId="25534384" w14:textId="77777777" w:rsidTr="00D41536">
        <w:trPr>
          <w:trHeight w:val="300"/>
        </w:trPr>
        <w:tc>
          <w:tcPr>
            <w:tcW w:w="1165" w:type="dxa"/>
            <w:tcBorders>
              <w:top w:val="nil"/>
              <w:left w:val="single" w:sz="4" w:space="0" w:color="auto"/>
              <w:bottom w:val="single" w:sz="4" w:space="0" w:color="auto"/>
              <w:right w:val="single" w:sz="4" w:space="0" w:color="auto"/>
            </w:tcBorders>
            <w:vAlign w:val="center"/>
            <w:hideMark/>
          </w:tcPr>
          <w:p w14:paraId="05EBD50C" w14:textId="77777777" w:rsidR="00C677EE" w:rsidRDefault="00C677EE" w:rsidP="00D41536">
            <w:pPr>
              <w:rPr>
                <w:color w:val="000000"/>
                <w:sz w:val="20"/>
              </w:rPr>
            </w:pPr>
            <w:r>
              <w:rPr>
                <w:color w:val="000000"/>
                <w:sz w:val="20"/>
              </w:rPr>
              <w:t>Donna</w:t>
            </w:r>
          </w:p>
        </w:tc>
        <w:tc>
          <w:tcPr>
            <w:tcW w:w="1800" w:type="dxa"/>
            <w:tcBorders>
              <w:top w:val="nil"/>
              <w:left w:val="nil"/>
              <w:bottom w:val="single" w:sz="4" w:space="0" w:color="auto"/>
              <w:right w:val="single" w:sz="4" w:space="0" w:color="auto"/>
            </w:tcBorders>
            <w:vAlign w:val="center"/>
            <w:hideMark/>
          </w:tcPr>
          <w:p w14:paraId="4358CEA1" w14:textId="77777777" w:rsidR="00C677EE" w:rsidRDefault="00C677EE" w:rsidP="00D41536">
            <w:pPr>
              <w:rPr>
                <w:color w:val="000000"/>
                <w:sz w:val="20"/>
              </w:rPr>
            </w:pPr>
            <w:r>
              <w:rPr>
                <w:color w:val="000000"/>
                <w:sz w:val="20"/>
              </w:rPr>
              <w:t>Winham</w:t>
            </w:r>
          </w:p>
        </w:tc>
        <w:tc>
          <w:tcPr>
            <w:tcW w:w="2560" w:type="dxa"/>
            <w:tcBorders>
              <w:top w:val="nil"/>
              <w:left w:val="nil"/>
              <w:bottom w:val="single" w:sz="4" w:space="0" w:color="auto"/>
              <w:right w:val="single" w:sz="4" w:space="0" w:color="auto"/>
            </w:tcBorders>
            <w:vAlign w:val="center"/>
            <w:hideMark/>
          </w:tcPr>
          <w:p w14:paraId="40FBD9D6" w14:textId="77777777" w:rsidR="00C677EE" w:rsidRDefault="00C677EE" w:rsidP="00D41536">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18E0ABC1"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E29C9C0"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42DC543" w14:textId="77777777" w:rsidR="00C677EE" w:rsidRPr="001762C1" w:rsidRDefault="00C677EE" w:rsidP="00D415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0AF54E38" w14:textId="6E985324"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FC67AA1"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C5B6CD8"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A6B8C22"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AEBE351"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67C9B00" w14:textId="77777777" w:rsidR="00C677EE" w:rsidRDefault="00C677EE" w:rsidP="00D41536">
            <w:pPr>
              <w:jc w:val="center"/>
              <w:rPr>
                <w:rFonts w:asciiTheme="minorHAnsi" w:hAnsiTheme="minorHAnsi"/>
                <w:color w:val="000000"/>
                <w:sz w:val="20"/>
              </w:rPr>
            </w:pPr>
          </w:p>
        </w:tc>
      </w:tr>
      <w:tr w:rsidR="00C677EE" w14:paraId="60CD27B8" w14:textId="77777777" w:rsidTr="00D41536">
        <w:trPr>
          <w:trHeight w:val="525"/>
        </w:trPr>
        <w:tc>
          <w:tcPr>
            <w:tcW w:w="1165" w:type="dxa"/>
            <w:tcBorders>
              <w:top w:val="nil"/>
              <w:left w:val="single" w:sz="4" w:space="0" w:color="auto"/>
              <w:bottom w:val="single" w:sz="4" w:space="0" w:color="auto"/>
              <w:right w:val="single" w:sz="4" w:space="0" w:color="auto"/>
            </w:tcBorders>
            <w:vAlign w:val="center"/>
            <w:hideMark/>
          </w:tcPr>
          <w:p w14:paraId="0651E3D1" w14:textId="77777777" w:rsidR="00C677EE" w:rsidRDefault="00C677EE" w:rsidP="00D41536">
            <w:pPr>
              <w:rPr>
                <w:color w:val="000000"/>
                <w:sz w:val="20"/>
              </w:rPr>
            </w:pPr>
            <w:proofErr w:type="spellStart"/>
            <w:r>
              <w:rPr>
                <w:color w:val="000000"/>
                <w:sz w:val="20"/>
              </w:rPr>
              <w:t>Iddo</w:t>
            </w:r>
            <w:proofErr w:type="spellEnd"/>
          </w:p>
        </w:tc>
        <w:tc>
          <w:tcPr>
            <w:tcW w:w="1800" w:type="dxa"/>
            <w:tcBorders>
              <w:top w:val="nil"/>
              <w:left w:val="nil"/>
              <w:bottom w:val="single" w:sz="4" w:space="0" w:color="auto"/>
              <w:right w:val="single" w:sz="4" w:space="0" w:color="auto"/>
            </w:tcBorders>
            <w:vAlign w:val="center"/>
            <w:hideMark/>
          </w:tcPr>
          <w:p w14:paraId="0E9D79A2" w14:textId="77777777" w:rsidR="00C677EE" w:rsidRDefault="00C677EE" w:rsidP="00D41536">
            <w:pPr>
              <w:rPr>
                <w:color w:val="000000"/>
                <w:sz w:val="20"/>
              </w:rPr>
            </w:pPr>
            <w:r>
              <w:rPr>
                <w:color w:val="000000"/>
                <w:sz w:val="20"/>
              </w:rPr>
              <w:t>Friedberg</w:t>
            </w:r>
          </w:p>
        </w:tc>
        <w:tc>
          <w:tcPr>
            <w:tcW w:w="2560" w:type="dxa"/>
            <w:tcBorders>
              <w:top w:val="nil"/>
              <w:left w:val="nil"/>
              <w:bottom w:val="single" w:sz="4" w:space="0" w:color="auto"/>
              <w:right w:val="single" w:sz="4" w:space="0" w:color="auto"/>
            </w:tcBorders>
            <w:vAlign w:val="center"/>
            <w:hideMark/>
          </w:tcPr>
          <w:p w14:paraId="4A4FF1E0" w14:textId="77777777" w:rsidR="00C677EE" w:rsidRDefault="00C677EE" w:rsidP="00D41536">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77FEF6CA"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B4E8A1D" w14:textId="77777777" w:rsidR="00C677EE" w:rsidRDefault="00C677EE" w:rsidP="00D41536">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5F152F35" w14:textId="77777777" w:rsidR="00C677EE" w:rsidRPr="00777702" w:rsidRDefault="00C677EE" w:rsidP="00D41536">
            <w:pPr>
              <w:pStyle w:val="BodyText"/>
              <w:jc w:val="center"/>
              <w:rPr>
                <w:b w:val="0"/>
                <w:bCs w:val="0"/>
                <w:sz w:val="20"/>
                <w:szCs w:val="20"/>
              </w:rPr>
            </w:pPr>
            <w:r w:rsidRPr="00777702">
              <w:rPr>
                <w:b w:val="0"/>
                <w:bCs w:val="0"/>
                <w:sz w:val="20"/>
                <w:szCs w:val="20"/>
              </w:rPr>
              <w:t>A</w:t>
            </w:r>
          </w:p>
        </w:tc>
        <w:tc>
          <w:tcPr>
            <w:tcW w:w="584" w:type="dxa"/>
            <w:tcBorders>
              <w:top w:val="nil"/>
              <w:left w:val="nil"/>
              <w:bottom w:val="single" w:sz="4" w:space="0" w:color="auto"/>
              <w:right w:val="single" w:sz="4" w:space="0" w:color="auto"/>
            </w:tcBorders>
            <w:noWrap/>
            <w:vAlign w:val="center"/>
          </w:tcPr>
          <w:p w14:paraId="4AC0F8B1" w14:textId="29AD9254" w:rsidR="00C677EE" w:rsidRDefault="00F774F6" w:rsidP="00D41536">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6811827A"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2C77CE8"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A0F8A0D"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12FF04B"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7221004" w14:textId="77777777" w:rsidR="00C677EE" w:rsidRDefault="00C677EE" w:rsidP="00D41536">
            <w:pPr>
              <w:jc w:val="center"/>
              <w:rPr>
                <w:rFonts w:asciiTheme="minorHAnsi" w:hAnsiTheme="minorHAnsi"/>
                <w:color w:val="000000"/>
                <w:sz w:val="20"/>
              </w:rPr>
            </w:pPr>
          </w:p>
        </w:tc>
      </w:tr>
      <w:tr w:rsidR="00C677EE" w14:paraId="4E3DF55E" w14:textId="77777777" w:rsidTr="00D41536">
        <w:trPr>
          <w:trHeight w:val="300"/>
        </w:trPr>
        <w:tc>
          <w:tcPr>
            <w:tcW w:w="1165" w:type="dxa"/>
            <w:tcBorders>
              <w:top w:val="nil"/>
              <w:left w:val="single" w:sz="4" w:space="0" w:color="auto"/>
              <w:bottom w:val="single" w:sz="4" w:space="0" w:color="auto"/>
              <w:right w:val="single" w:sz="4" w:space="0" w:color="auto"/>
            </w:tcBorders>
            <w:vAlign w:val="center"/>
            <w:hideMark/>
          </w:tcPr>
          <w:p w14:paraId="3979A103" w14:textId="77777777" w:rsidR="00C677EE" w:rsidRDefault="00C677EE" w:rsidP="00D41536">
            <w:pPr>
              <w:rPr>
                <w:color w:val="000000"/>
                <w:sz w:val="20"/>
              </w:rPr>
            </w:pPr>
            <w:proofErr w:type="spellStart"/>
            <w:r>
              <w:rPr>
                <w:color w:val="000000"/>
                <w:sz w:val="20"/>
              </w:rPr>
              <w:t>Degang</w:t>
            </w:r>
            <w:proofErr w:type="spellEnd"/>
          </w:p>
        </w:tc>
        <w:tc>
          <w:tcPr>
            <w:tcW w:w="1800" w:type="dxa"/>
            <w:tcBorders>
              <w:top w:val="nil"/>
              <w:left w:val="nil"/>
              <w:bottom w:val="single" w:sz="4" w:space="0" w:color="auto"/>
              <w:right w:val="single" w:sz="4" w:space="0" w:color="auto"/>
            </w:tcBorders>
            <w:vAlign w:val="center"/>
            <w:hideMark/>
          </w:tcPr>
          <w:p w14:paraId="0A22C61C" w14:textId="77777777" w:rsidR="00C677EE" w:rsidRDefault="00C677EE" w:rsidP="00D41536">
            <w:pPr>
              <w:rPr>
                <w:color w:val="000000"/>
                <w:sz w:val="20"/>
              </w:rPr>
            </w:pPr>
            <w:r>
              <w:rPr>
                <w:color w:val="000000"/>
                <w:sz w:val="20"/>
              </w:rPr>
              <w:t>Chen</w:t>
            </w:r>
          </w:p>
        </w:tc>
        <w:tc>
          <w:tcPr>
            <w:tcW w:w="2560" w:type="dxa"/>
            <w:tcBorders>
              <w:top w:val="nil"/>
              <w:left w:val="nil"/>
              <w:bottom w:val="single" w:sz="4" w:space="0" w:color="auto"/>
              <w:right w:val="single" w:sz="4" w:space="0" w:color="auto"/>
            </w:tcBorders>
            <w:vAlign w:val="center"/>
            <w:hideMark/>
          </w:tcPr>
          <w:p w14:paraId="7316E7BA" w14:textId="77777777" w:rsidR="00C677EE" w:rsidRDefault="00C677EE" w:rsidP="00D41536">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50C4B651"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593230F" w14:textId="77777777" w:rsidR="00C677EE" w:rsidRDefault="00C677EE" w:rsidP="00D41536">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18B4C3EE" w14:textId="77777777" w:rsidR="00C677EE" w:rsidRPr="001762C1" w:rsidRDefault="00C677EE" w:rsidP="00D415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69CD2DE4" w14:textId="64BA78F2"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F667903"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93D6B97"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455514D"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81CE1D2"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7100FE1" w14:textId="77777777" w:rsidR="00C677EE" w:rsidRDefault="00C677EE" w:rsidP="00D41536">
            <w:pPr>
              <w:jc w:val="center"/>
              <w:rPr>
                <w:rFonts w:asciiTheme="minorHAnsi" w:hAnsiTheme="minorHAnsi"/>
                <w:color w:val="000000"/>
                <w:sz w:val="20"/>
              </w:rPr>
            </w:pPr>
          </w:p>
        </w:tc>
      </w:tr>
      <w:tr w:rsidR="00C677EE" w14:paraId="340C59FA" w14:textId="77777777" w:rsidTr="00D41536">
        <w:trPr>
          <w:trHeight w:val="525"/>
        </w:trPr>
        <w:tc>
          <w:tcPr>
            <w:tcW w:w="1165" w:type="dxa"/>
            <w:tcBorders>
              <w:top w:val="nil"/>
              <w:left w:val="single" w:sz="4" w:space="0" w:color="auto"/>
              <w:bottom w:val="single" w:sz="4" w:space="0" w:color="auto"/>
              <w:right w:val="single" w:sz="4" w:space="0" w:color="auto"/>
            </w:tcBorders>
            <w:vAlign w:val="center"/>
            <w:hideMark/>
          </w:tcPr>
          <w:p w14:paraId="39FAEDB1" w14:textId="77777777" w:rsidR="00C677EE" w:rsidRDefault="00C677EE" w:rsidP="00D41536">
            <w:pPr>
              <w:rPr>
                <w:color w:val="000000"/>
                <w:sz w:val="20"/>
              </w:rPr>
            </w:pPr>
            <w:r>
              <w:rPr>
                <w:color w:val="000000"/>
                <w:sz w:val="20"/>
              </w:rPr>
              <w:t>Ajay</w:t>
            </w:r>
          </w:p>
        </w:tc>
        <w:tc>
          <w:tcPr>
            <w:tcW w:w="1800" w:type="dxa"/>
            <w:tcBorders>
              <w:top w:val="nil"/>
              <w:left w:val="nil"/>
              <w:bottom w:val="single" w:sz="4" w:space="0" w:color="auto"/>
              <w:right w:val="single" w:sz="4" w:space="0" w:color="auto"/>
            </w:tcBorders>
            <w:vAlign w:val="center"/>
            <w:hideMark/>
          </w:tcPr>
          <w:p w14:paraId="6A7D7145" w14:textId="77777777" w:rsidR="00C677EE" w:rsidRDefault="00C677EE" w:rsidP="00D41536">
            <w:pPr>
              <w:rPr>
                <w:color w:val="000000"/>
                <w:sz w:val="20"/>
              </w:rPr>
            </w:pPr>
            <w:r>
              <w:rPr>
                <w:color w:val="000000"/>
                <w:sz w:val="20"/>
              </w:rPr>
              <w:t>Nair</w:t>
            </w:r>
          </w:p>
        </w:tc>
        <w:tc>
          <w:tcPr>
            <w:tcW w:w="2560" w:type="dxa"/>
            <w:tcBorders>
              <w:top w:val="nil"/>
              <w:left w:val="nil"/>
              <w:bottom w:val="single" w:sz="4" w:space="0" w:color="auto"/>
              <w:right w:val="single" w:sz="4" w:space="0" w:color="auto"/>
            </w:tcBorders>
            <w:vAlign w:val="center"/>
            <w:hideMark/>
          </w:tcPr>
          <w:p w14:paraId="696F5954" w14:textId="77777777" w:rsidR="00C677EE" w:rsidRDefault="00C677EE" w:rsidP="00D41536">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6FC2CF9E"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FA3D404"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B095B6B" w14:textId="77777777" w:rsidR="00C677EE" w:rsidRPr="001762C1" w:rsidRDefault="00C677EE" w:rsidP="00D415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6104FA07" w14:textId="60BED944"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6F8B696"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E815C60"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3C1BE72"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AB3E0A6"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1BE13DA" w14:textId="77777777" w:rsidR="00C677EE" w:rsidRDefault="00C677EE" w:rsidP="00D41536">
            <w:pPr>
              <w:jc w:val="center"/>
              <w:rPr>
                <w:rFonts w:asciiTheme="minorHAnsi" w:hAnsiTheme="minorHAnsi"/>
                <w:color w:val="000000"/>
                <w:sz w:val="20"/>
              </w:rPr>
            </w:pPr>
          </w:p>
        </w:tc>
      </w:tr>
      <w:tr w:rsidR="00C677EE" w14:paraId="60D3175D"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8E4A61C" w14:textId="77777777" w:rsidR="00C677EE" w:rsidRDefault="00C677EE" w:rsidP="00D41536">
            <w:pPr>
              <w:rPr>
                <w:color w:val="000000"/>
                <w:sz w:val="20"/>
              </w:rPr>
            </w:pPr>
            <w:r>
              <w:rPr>
                <w:color w:val="000000"/>
                <w:sz w:val="20"/>
              </w:rPr>
              <w:t>Sung Yell</w:t>
            </w:r>
          </w:p>
          <w:p w14:paraId="56C5554A" w14:textId="77777777" w:rsidR="00C677EE" w:rsidRDefault="00C677EE" w:rsidP="00D41536">
            <w:pPr>
              <w:rPr>
                <w:sz w:val="20"/>
              </w:rPr>
            </w:pPr>
            <w:r>
              <w:rPr>
                <w:color w:val="000000"/>
                <w:sz w:val="20"/>
              </w:rPr>
              <w:t>Jin</w:t>
            </w:r>
          </w:p>
        </w:tc>
        <w:tc>
          <w:tcPr>
            <w:tcW w:w="1800" w:type="dxa"/>
            <w:tcBorders>
              <w:top w:val="nil"/>
              <w:left w:val="nil"/>
              <w:bottom w:val="single" w:sz="4" w:space="0" w:color="auto"/>
              <w:right w:val="single" w:sz="4" w:space="0" w:color="auto"/>
            </w:tcBorders>
            <w:shd w:val="clear" w:color="auto" w:fill="FFFFFF"/>
            <w:vAlign w:val="center"/>
            <w:hideMark/>
          </w:tcPr>
          <w:p w14:paraId="6B65DEE8" w14:textId="77777777" w:rsidR="00C677EE" w:rsidRDefault="00C677EE" w:rsidP="00D41536">
            <w:pPr>
              <w:rPr>
                <w:color w:val="000000"/>
                <w:sz w:val="20"/>
              </w:rPr>
            </w:pPr>
            <w:r>
              <w:rPr>
                <w:color w:val="000000"/>
                <w:sz w:val="20"/>
              </w:rPr>
              <w:t>Song (Fall)</w:t>
            </w:r>
          </w:p>
          <w:p w14:paraId="3E25611E" w14:textId="77777777" w:rsidR="00C677EE" w:rsidRDefault="00C677EE" w:rsidP="00D41536">
            <w:pPr>
              <w:rPr>
                <w:sz w:val="20"/>
              </w:rPr>
            </w:pPr>
            <w:r>
              <w:rPr>
                <w:color w:val="000000"/>
                <w:sz w:val="20"/>
              </w:rPr>
              <w:t>Tian (Spring)</w:t>
            </w:r>
          </w:p>
        </w:tc>
        <w:tc>
          <w:tcPr>
            <w:tcW w:w="2560" w:type="dxa"/>
            <w:tcBorders>
              <w:top w:val="nil"/>
              <w:left w:val="nil"/>
              <w:bottom w:val="single" w:sz="4" w:space="0" w:color="auto"/>
              <w:right w:val="single" w:sz="4" w:space="0" w:color="auto"/>
            </w:tcBorders>
            <w:shd w:val="clear" w:color="auto" w:fill="FFFFFF"/>
            <w:vAlign w:val="center"/>
            <w:hideMark/>
          </w:tcPr>
          <w:p w14:paraId="3B0B9909" w14:textId="77777777" w:rsidR="00C677EE" w:rsidRDefault="00C677EE" w:rsidP="00D41536">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46FABFA4" w14:textId="77777777" w:rsidR="00C677EE" w:rsidRDefault="00C677EE" w:rsidP="00D41536">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1C96DA76"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2479936" w14:textId="77777777" w:rsidR="00C677EE" w:rsidRPr="001762C1" w:rsidRDefault="00C677EE" w:rsidP="00D415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6FCD9D3B" w14:textId="14A2017D"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E15E0DC"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8603EA5"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F504144"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4E4BB2C"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5ED6F48" w14:textId="77777777" w:rsidR="00C677EE" w:rsidRDefault="00C677EE" w:rsidP="00D41536">
            <w:pPr>
              <w:jc w:val="center"/>
              <w:rPr>
                <w:rFonts w:asciiTheme="minorHAnsi" w:hAnsiTheme="minorHAnsi"/>
                <w:color w:val="000000"/>
                <w:sz w:val="20"/>
              </w:rPr>
            </w:pPr>
          </w:p>
        </w:tc>
      </w:tr>
      <w:tr w:rsidR="00C677EE" w14:paraId="659E507B"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1D342E71" w14:textId="77777777" w:rsidR="00C677EE" w:rsidRDefault="00C677EE" w:rsidP="00D41536">
            <w:pPr>
              <w:rPr>
                <w:color w:val="000000"/>
                <w:sz w:val="20"/>
              </w:rPr>
            </w:pPr>
            <w:r>
              <w:rPr>
                <w:color w:val="000000"/>
                <w:sz w:val="20"/>
              </w:rPr>
              <w:t>Pranav</w:t>
            </w:r>
          </w:p>
          <w:p w14:paraId="75E66EDA" w14:textId="77777777" w:rsidR="00C677EE" w:rsidRDefault="00C677EE" w:rsidP="00D41536">
            <w:pPr>
              <w:rPr>
                <w:color w:val="000000"/>
                <w:sz w:val="20"/>
              </w:rPr>
            </w:pPr>
            <w:r>
              <w:rPr>
                <w:color w:val="000000"/>
                <w:sz w:val="20"/>
              </w:rPr>
              <w:t>Amanda</w:t>
            </w:r>
          </w:p>
        </w:tc>
        <w:tc>
          <w:tcPr>
            <w:tcW w:w="1800" w:type="dxa"/>
            <w:tcBorders>
              <w:top w:val="nil"/>
              <w:left w:val="nil"/>
              <w:bottom w:val="single" w:sz="4" w:space="0" w:color="auto"/>
              <w:right w:val="single" w:sz="4" w:space="0" w:color="auto"/>
            </w:tcBorders>
            <w:shd w:val="clear" w:color="auto" w:fill="FFFFFF"/>
            <w:vAlign w:val="center"/>
            <w:hideMark/>
          </w:tcPr>
          <w:p w14:paraId="24379E2D" w14:textId="77777777" w:rsidR="00C677EE" w:rsidRDefault="00C677EE" w:rsidP="00D41536">
            <w:pPr>
              <w:rPr>
                <w:color w:val="000000"/>
                <w:sz w:val="20"/>
              </w:rPr>
            </w:pPr>
            <w:r>
              <w:rPr>
                <w:color w:val="000000"/>
                <w:sz w:val="20"/>
              </w:rPr>
              <w:t>Shrotriya (Fall)</w:t>
            </w:r>
          </w:p>
          <w:p w14:paraId="04BBFD4B" w14:textId="77777777" w:rsidR="00C677EE" w:rsidRDefault="00C677EE" w:rsidP="00D41536">
            <w:pPr>
              <w:rPr>
                <w:sz w:val="20"/>
              </w:rPr>
            </w:pPr>
            <w:r>
              <w:rPr>
                <w:color w:val="000000"/>
                <w:sz w:val="20"/>
              </w:rPr>
              <w:t>Weinstein (Spring)</w:t>
            </w:r>
          </w:p>
        </w:tc>
        <w:tc>
          <w:tcPr>
            <w:tcW w:w="2560" w:type="dxa"/>
            <w:tcBorders>
              <w:top w:val="nil"/>
              <w:left w:val="nil"/>
              <w:bottom w:val="single" w:sz="4" w:space="0" w:color="auto"/>
              <w:right w:val="single" w:sz="4" w:space="0" w:color="auto"/>
            </w:tcBorders>
            <w:shd w:val="clear" w:color="auto" w:fill="FFFFFF"/>
            <w:vAlign w:val="center"/>
            <w:hideMark/>
          </w:tcPr>
          <w:p w14:paraId="3AF0CAA9" w14:textId="77777777" w:rsidR="00C677EE" w:rsidRDefault="00C677EE" w:rsidP="00D41536">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429B99E0"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66AF01A"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F8A0B75" w14:textId="77777777" w:rsidR="00C677EE" w:rsidRPr="001762C1" w:rsidRDefault="00C677EE" w:rsidP="00D415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5DE66490" w14:textId="261FCE96"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AACD914"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410BC45"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1135B0B"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E985C69"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61DF074" w14:textId="77777777" w:rsidR="00C677EE" w:rsidRDefault="00C677EE" w:rsidP="00D41536">
            <w:pPr>
              <w:jc w:val="center"/>
              <w:rPr>
                <w:rFonts w:asciiTheme="minorHAnsi" w:hAnsiTheme="minorHAnsi"/>
                <w:color w:val="000000"/>
                <w:sz w:val="20"/>
              </w:rPr>
            </w:pPr>
          </w:p>
        </w:tc>
      </w:tr>
      <w:tr w:rsidR="00C677EE" w14:paraId="5C36D999"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5825D52" w14:textId="77777777" w:rsidR="00C677EE" w:rsidRDefault="00C677EE" w:rsidP="00D41536">
            <w:pPr>
              <w:rPr>
                <w:sz w:val="20"/>
              </w:rPr>
            </w:pPr>
            <w:r>
              <w:rPr>
                <w:sz w:val="20"/>
              </w:rPr>
              <w:t>Steven</w:t>
            </w:r>
          </w:p>
        </w:tc>
        <w:tc>
          <w:tcPr>
            <w:tcW w:w="1800" w:type="dxa"/>
            <w:tcBorders>
              <w:top w:val="nil"/>
              <w:left w:val="nil"/>
              <w:bottom w:val="single" w:sz="4" w:space="0" w:color="auto"/>
              <w:right w:val="single" w:sz="4" w:space="0" w:color="auto"/>
            </w:tcBorders>
            <w:shd w:val="clear" w:color="auto" w:fill="FFFFFF"/>
            <w:vAlign w:val="center"/>
            <w:hideMark/>
          </w:tcPr>
          <w:p w14:paraId="7542D612" w14:textId="77777777" w:rsidR="00C677EE" w:rsidRDefault="00C677EE" w:rsidP="00D41536">
            <w:pPr>
              <w:rPr>
                <w:sz w:val="20"/>
              </w:rPr>
            </w:pPr>
            <w:r>
              <w:rPr>
                <w:sz w:val="20"/>
              </w:rPr>
              <w:t>Freeman</w:t>
            </w:r>
          </w:p>
        </w:tc>
        <w:tc>
          <w:tcPr>
            <w:tcW w:w="2560" w:type="dxa"/>
            <w:tcBorders>
              <w:top w:val="nil"/>
              <w:left w:val="nil"/>
              <w:bottom w:val="single" w:sz="4" w:space="0" w:color="auto"/>
              <w:right w:val="single" w:sz="4" w:space="0" w:color="auto"/>
            </w:tcBorders>
            <w:shd w:val="clear" w:color="auto" w:fill="FFFFFF"/>
            <w:vAlign w:val="center"/>
            <w:hideMark/>
          </w:tcPr>
          <w:p w14:paraId="201B7517" w14:textId="77777777" w:rsidR="00C677EE" w:rsidRDefault="00C677EE" w:rsidP="00D41536">
            <w:pPr>
              <w:ind w:right="-70"/>
              <w:rPr>
                <w:color w:val="000000"/>
                <w:sz w:val="20"/>
              </w:rPr>
            </w:pPr>
            <w:r>
              <w:rPr>
                <w:color w:val="000000"/>
                <w:sz w:val="20"/>
              </w:rPr>
              <w:t>Faculty Senate Representative</w:t>
            </w:r>
          </w:p>
        </w:tc>
        <w:tc>
          <w:tcPr>
            <w:tcW w:w="572" w:type="dxa"/>
            <w:tcBorders>
              <w:top w:val="nil"/>
              <w:left w:val="nil"/>
              <w:bottom w:val="single" w:sz="4" w:space="0" w:color="auto"/>
              <w:right w:val="single" w:sz="4" w:space="0" w:color="auto"/>
            </w:tcBorders>
            <w:vAlign w:val="center"/>
          </w:tcPr>
          <w:p w14:paraId="5867B345"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D553596"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8F574F6" w14:textId="77777777" w:rsidR="00C677EE" w:rsidRPr="001762C1" w:rsidRDefault="00C677EE" w:rsidP="00D415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2B94E76C" w14:textId="2D45107B"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A7EDCD9"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FEB36AA"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D9CFCB0"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A96B91D"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3486AD3" w14:textId="77777777" w:rsidR="00C677EE" w:rsidRDefault="00C677EE" w:rsidP="00D41536">
            <w:pPr>
              <w:jc w:val="center"/>
              <w:rPr>
                <w:rFonts w:asciiTheme="minorHAnsi" w:hAnsiTheme="minorHAnsi"/>
                <w:color w:val="000000"/>
                <w:sz w:val="20"/>
              </w:rPr>
            </w:pPr>
          </w:p>
        </w:tc>
      </w:tr>
      <w:tr w:rsidR="00C677EE" w14:paraId="6F098DCF"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3F469E38" w14:textId="77777777" w:rsidR="00C677EE" w:rsidRDefault="00C677EE" w:rsidP="00D41536">
            <w:pPr>
              <w:rPr>
                <w:sz w:val="20"/>
              </w:rPr>
            </w:pPr>
          </w:p>
        </w:tc>
        <w:tc>
          <w:tcPr>
            <w:tcW w:w="1800" w:type="dxa"/>
            <w:tcBorders>
              <w:top w:val="nil"/>
              <w:left w:val="nil"/>
              <w:bottom w:val="single" w:sz="4" w:space="0" w:color="auto"/>
              <w:right w:val="single" w:sz="4" w:space="0" w:color="auto"/>
            </w:tcBorders>
            <w:shd w:val="clear" w:color="auto" w:fill="FFFFFF"/>
            <w:vAlign w:val="center"/>
          </w:tcPr>
          <w:p w14:paraId="1330A9CE" w14:textId="77777777" w:rsidR="00C677EE" w:rsidRDefault="00C677EE" w:rsidP="00D41536">
            <w:pPr>
              <w:rPr>
                <w:sz w:val="20"/>
              </w:rPr>
            </w:pPr>
          </w:p>
        </w:tc>
        <w:tc>
          <w:tcPr>
            <w:tcW w:w="2560" w:type="dxa"/>
            <w:tcBorders>
              <w:top w:val="nil"/>
              <w:left w:val="nil"/>
              <w:bottom w:val="single" w:sz="4" w:space="0" w:color="auto"/>
              <w:right w:val="single" w:sz="4" w:space="0" w:color="auto"/>
            </w:tcBorders>
            <w:shd w:val="clear" w:color="auto" w:fill="FFFFFF"/>
            <w:vAlign w:val="center"/>
          </w:tcPr>
          <w:p w14:paraId="4CEF070C" w14:textId="77777777" w:rsidR="00C677EE" w:rsidRDefault="00C677EE" w:rsidP="00D41536">
            <w:pPr>
              <w:ind w:right="-70"/>
              <w:rPr>
                <w:color w:val="000000"/>
                <w:sz w:val="20"/>
              </w:rPr>
            </w:pPr>
          </w:p>
        </w:tc>
        <w:tc>
          <w:tcPr>
            <w:tcW w:w="572" w:type="dxa"/>
            <w:tcBorders>
              <w:top w:val="nil"/>
              <w:left w:val="nil"/>
              <w:bottom w:val="single" w:sz="4" w:space="0" w:color="auto"/>
              <w:right w:val="single" w:sz="4" w:space="0" w:color="auto"/>
            </w:tcBorders>
            <w:vAlign w:val="center"/>
          </w:tcPr>
          <w:p w14:paraId="08EE2E94" w14:textId="77777777" w:rsidR="00C677EE" w:rsidRDefault="00C677EE" w:rsidP="00D41536">
            <w:pPr>
              <w:jc w:val="center"/>
              <w:rPr>
                <w:color w:val="000000"/>
                <w:sz w:val="20"/>
              </w:rPr>
            </w:pPr>
          </w:p>
        </w:tc>
        <w:tc>
          <w:tcPr>
            <w:tcW w:w="684" w:type="dxa"/>
            <w:tcBorders>
              <w:top w:val="nil"/>
              <w:left w:val="nil"/>
              <w:bottom w:val="single" w:sz="4" w:space="0" w:color="auto"/>
              <w:right w:val="single" w:sz="4" w:space="0" w:color="auto"/>
            </w:tcBorders>
            <w:vAlign w:val="center"/>
          </w:tcPr>
          <w:p w14:paraId="347DA7BA" w14:textId="77777777" w:rsidR="00C677EE" w:rsidRDefault="00C677EE" w:rsidP="00D4153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53985ABE" w14:textId="77777777" w:rsidR="00C677EE" w:rsidRPr="001762C1" w:rsidRDefault="00C677EE" w:rsidP="00D41536">
            <w:pPr>
              <w:jc w:val="center"/>
              <w:rPr>
                <w:sz w:val="20"/>
                <w:szCs w:val="20"/>
              </w:rPr>
            </w:pPr>
          </w:p>
        </w:tc>
        <w:tc>
          <w:tcPr>
            <w:tcW w:w="584" w:type="dxa"/>
            <w:tcBorders>
              <w:top w:val="nil"/>
              <w:left w:val="nil"/>
              <w:bottom w:val="single" w:sz="4" w:space="0" w:color="auto"/>
              <w:right w:val="single" w:sz="4" w:space="0" w:color="auto"/>
            </w:tcBorders>
            <w:noWrap/>
            <w:vAlign w:val="center"/>
          </w:tcPr>
          <w:p w14:paraId="16DE1281" w14:textId="77777777" w:rsidR="00C677EE" w:rsidRDefault="00C677EE" w:rsidP="00D4153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0788C6B"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BAFCF7F"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2B800D1"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8044F49"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86252A5" w14:textId="77777777" w:rsidR="00C677EE" w:rsidRDefault="00C677EE" w:rsidP="00D41536">
            <w:pPr>
              <w:jc w:val="center"/>
              <w:rPr>
                <w:rFonts w:asciiTheme="minorHAnsi" w:hAnsiTheme="minorHAnsi"/>
                <w:color w:val="000000"/>
                <w:sz w:val="20"/>
              </w:rPr>
            </w:pPr>
          </w:p>
        </w:tc>
      </w:tr>
      <w:tr w:rsidR="00C677EE" w14:paraId="36B54D5A"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C92206E" w14:textId="77777777" w:rsidR="00C677EE" w:rsidRDefault="00C677EE" w:rsidP="00D41536">
            <w:pPr>
              <w:rPr>
                <w:rFonts w:asciiTheme="minorHAnsi" w:hAnsiTheme="minorHAnsi"/>
                <w:color w:val="000000"/>
                <w:sz w:val="20"/>
              </w:rPr>
            </w:pPr>
            <w:r>
              <w:rPr>
                <w:rFonts w:asciiTheme="minorHAnsi" w:hAnsiTheme="minorHAnsi"/>
                <w:color w:val="000000"/>
                <w:sz w:val="20"/>
              </w:rPr>
              <w:t>Elizabeth</w:t>
            </w:r>
          </w:p>
        </w:tc>
        <w:tc>
          <w:tcPr>
            <w:tcW w:w="1800" w:type="dxa"/>
            <w:tcBorders>
              <w:top w:val="nil"/>
              <w:left w:val="nil"/>
              <w:bottom w:val="single" w:sz="4" w:space="0" w:color="auto"/>
              <w:right w:val="single" w:sz="4" w:space="0" w:color="auto"/>
            </w:tcBorders>
            <w:shd w:val="clear" w:color="auto" w:fill="FFFFFF"/>
            <w:vAlign w:val="center"/>
            <w:hideMark/>
          </w:tcPr>
          <w:p w14:paraId="6CF2FAE5" w14:textId="77777777" w:rsidR="00C677EE" w:rsidRDefault="00C677EE" w:rsidP="00D41536">
            <w:pPr>
              <w:rPr>
                <w:rFonts w:asciiTheme="minorHAnsi" w:eastAsiaTheme="minorHAnsi" w:hAnsiTheme="minorHAnsi" w:cstheme="minorBidi"/>
                <w:sz w:val="20"/>
                <w:szCs w:val="20"/>
              </w:rPr>
            </w:pPr>
            <w:r>
              <w:rPr>
                <w:rFonts w:asciiTheme="minorHAnsi" w:eastAsiaTheme="minorHAnsi" w:hAnsiTheme="minorHAnsi" w:cstheme="minorBidi"/>
                <w:sz w:val="20"/>
                <w:szCs w:val="20"/>
              </w:rPr>
              <w:t>Elliott</w:t>
            </w:r>
          </w:p>
        </w:tc>
        <w:tc>
          <w:tcPr>
            <w:tcW w:w="2560" w:type="dxa"/>
            <w:tcBorders>
              <w:top w:val="nil"/>
              <w:left w:val="nil"/>
              <w:bottom w:val="single" w:sz="4" w:space="0" w:color="auto"/>
              <w:right w:val="single" w:sz="4" w:space="0" w:color="auto"/>
            </w:tcBorders>
            <w:shd w:val="clear" w:color="auto" w:fill="FFFFFF"/>
            <w:vAlign w:val="center"/>
            <w:hideMark/>
          </w:tcPr>
          <w:p w14:paraId="4090025A" w14:textId="77777777" w:rsidR="00C677EE" w:rsidRDefault="00C677EE" w:rsidP="00D41536">
            <w:pPr>
              <w:ind w:right="-70"/>
              <w:rPr>
                <w:rFonts w:asciiTheme="minorHAnsi" w:hAnsiTheme="minorHAnsi" w:cstheme="minorHAnsi"/>
                <w:color w:val="000000"/>
                <w:sz w:val="20"/>
              </w:rPr>
            </w:pPr>
            <w:r>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vAlign w:val="center"/>
            <w:hideMark/>
          </w:tcPr>
          <w:p w14:paraId="6FB7048B" w14:textId="77777777" w:rsidR="00C677EE" w:rsidRDefault="00C677EE" w:rsidP="00D41536">
            <w:pPr>
              <w:jc w:val="center"/>
              <w:rPr>
                <w:rFonts w:asciiTheme="minorHAnsi" w:hAnsiTheme="minorHAnsi" w:cstheme="minorHAnsi"/>
                <w:color w:val="000000"/>
                <w:sz w:val="20"/>
              </w:rPr>
            </w:pPr>
            <w:r>
              <w:rPr>
                <w:rFonts w:asciiTheme="minorHAnsi" w:hAnsiTheme="minorHAnsi" w:cstheme="minorHAnsi"/>
                <w:color w:val="000000"/>
                <w:sz w:val="20"/>
              </w:rPr>
              <w:t>N/A</w:t>
            </w:r>
          </w:p>
        </w:tc>
        <w:tc>
          <w:tcPr>
            <w:tcW w:w="684" w:type="dxa"/>
            <w:tcBorders>
              <w:top w:val="nil"/>
              <w:left w:val="nil"/>
              <w:bottom w:val="single" w:sz="4" w:space="0" w:color="auto"/>
              <w:right w:val="single" w:sz="4" w:space="0" w:color="auto"/>
            </w:tcBorders>
            <w:vAlign w:val="center"/>
          </w:tcPr>
          <w:p w14:paraId="5B363E22" w14:textId="77777777" w:rsidR="00C677EE" w:rsidRDefault="00C677EE" w:rsidP="00D41536">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4AFA7F15" w14:textId="77777777" w:rsidR="00C677EE" w:rsidRPr="001762C1" w:rsidRDefault="00C677EE" w:rsidP="00D41536">
            <w:pPr>
              <w:jc w:val="center"/>
              <w:rPr>
                <w:sz w:val="20"/>
                <w:szCs w:val="20"/>
              </w:rPr>
            </w:pPr>
            <w:r>
              <w:rPr>
                <w:sz w:val="20"/>
                <w:szCs w:val="20"/>
              </w:rPr>
              <w:t>A</w:t>
            </w:r>
          </w:p>
        </w:tc>
        <w:tc>
          <w:tcPr>
            <w:tcW w:w="584" w:type="dxa"/>
            <w:tcBorders>
              <w:top w:val="nil"/>
              <w:left w:val="nil"/>
              <w:bottom w:val="single" w:sz="4" w:space="0" w:color="auto"/>
              <w:right w:val="single" w:sz="4" w:space="0" w:color="auto"/>
            </w:tcBorders>
            <w:noWrap/>
            <w:vAlign w:val="center"/>
          </w:tcPr>
          <w:p w14:paraId="06EA3594" w14:textId="02D35E1C" w:rsidR="00C677EE" w:rsidRDefault="00F774F6" w:rsidP="00D41536">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62162649"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6C7AF37"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5998BA6"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E8F41C2"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8DAA33E" w14:textId="77777777" w:rsidR="00C677EE" w:rsidRDefault="00C677EE" w:rsidP="00D41536">
            <w:pPr>
              <w:jc w:val="center"/>
              <w:rPr>
                <w:rFonts w:asciiTheme="minorHAnsi" w:hAnsiTheme="minorHAnsi"/>
                <w:color w:val="000000"/>
                <w:sz w:val="20"/>
              </w:rPr>
            </w:pPr>
          </w:p>
        </w:tc>
      </w:tr>
      <w:tr w:rsidR="00C677EE" w14:paraId="3097D031"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646548A4" w14:textId="77777777" w:rsidR="00C677EE" w:rsidRDefault="00C677EE" w:rsidP="00D41536">
            <w:pPr>
              <w:rPr>
                <w:sz w:val="20"/>
              </w:rPr>
            </w:pPr>
            <w:proofErr w:type="spellStart"/>
            <w:r>
              <w:rPr>
                <w:sz w:val="20"/>
              </w:rPr>
              <w:t>Susheel</w:t>
            </w:r>
            <w:proofErr w:type="spellEnd"/>
            <w:r>
              <w:rPr>
                <w:sz w:val="20"/>
              </w:rPr>
              <w:t xml:space="preserve"> Kumar</w:t>
            </w:r>
          </w:p>
        </w:tc>
        <w:tc>
          <w:tcPr>
            <w:tcW w:w="1800" w:type="dxa"/>
            <w:tcBorders>
              <w:top w:val="nil"/>
              <w:left w:val="nil"/>
              <w:bottom w:val="single" w:sz="4" w:space="0" w:color="auto"/>
              <w:right w:val="single" w:sz="4" w:space="0" w:color="auto"/>
            </w:tcBorders>
            <w:shd w:val="clear" w:color="auto" w:fill="FFFFFF"/>
            <w:vAlign w:val="center"/>
          </w:tcPr>
          <w:p w14:paraId="1CA09858" w14:textId="77777777" w:rsidR="00C677EE" w:rsidRDefault="00C677EE" w:rsidP="00D41536">
            <w:pPr>
              <w:rPr>
                <w:sz w:val="20"/>
              </w:rPr>
            </w:pPr>
            <w:proofErr w:type="spellStart"/>
            <w:r>
              <w:rPr>
                <w:sz w:val="20"/>
              </w:rPr>
              <w:t>Nethi</w:t>
            </w:r>
            <w:proofErr w:type="spellEnd"/>
          </w:p>
        </w:tc>
        <w:tc>
          <w:tcPr>
            <w:tcW w:w="2560" w:type="dxa"/>
            <w:tcBorders>
              <w:top w:val="nil"/>
              <w:left w:val="nil"/>
              <w:bottom w:val="single" w:sz="4" w:space="0" w:color="auto"/>
              <w:right w:val="single" w:sz="4" w:space="0" w:color="auto"/>
            </w:tcBorders>
            <w:shd w:val="clear" w:color="auto" w:fill="FFFFFF"/>
            <w:vAlign w:val="center"/>
            <w:hideMark/>
          </w:tcPr>
          <w:p w14:paraId="58011680" w14:textId="77777777" w:rsidR="00C677EE" w:rsidRDefault="00C677EE" w:rsidP="00D41536">
            <w:pPr>
              <w:ind w:right="-70"/>
              <w:rPr>
                <w:color w:val="000000"/>
                <w:sz w:val="20"/>
              </w:rPr>
            </w:pPr>
            <w:r>
              <w:rPr>
                <w:color w:val="000000"/>
                <w:sz w:val="20"/>
              </w:rPr>
              <w:t>Post Doc </w:t>
            </w:r>
          </w:p>
        </w:tc>
        <w:tc>
          <w:tcPr>
            <w:tcW w:w="572" w:type="dxa"/>
            <w:tcBorders>
              <w:top w:val="nil"/>
              <w:left w:val="nil"/>
              <w:bottom w:val="single" w:sz="4" w:space="0" w:color="auto"/>
              <w:right w:val="single" w:sz="4" w:space="0" w:color="auto"/>
            </w:tcBorders>
            <w:shd w:val="clear" w:color="auto" w:fill="FFFFFF"/>
            <w:vAlign w:val="center"/>
            <w:hideMark/>
          </w:tcPr>
          <w:p w14:paraId="3CC8FE9F" w14:textId="77777777" w:rsidR="00C677EE" w:rsidRDefault="00C677EE" w:rsidP="00D41536">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05DCF69A"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8ED2773" w14:textId="77777777" w:rsidR="00C677EE" w:rsidRPr="001762C1" w:rsidRDefault="00C677EE" w:rsidP="00D415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0D0F0E6B" w14:textId="01CE177E" w:rsidR="00C677EE" w:rsidRDefault="00F774F6" w:rsidP="00D41536">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15A8D5B9"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91BCC30"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A7506D6"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693F876"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5AFB3F7" w14:textId="77777777" w:rsidR="00C677EE" w:rsidRDefault="00C677EE" w:rsidP="00D41536">
            <w:pPr>
              <w:jc w:val="center"/>
              <w:rPr>
                <w:rFonts w:asciiTheme="minorHAnsi" w:hAnsiTheme="minorHAnsi"/>
                <w:color w:val="000000"/>
                <w:sz w:val="20"/>
              </w:rPr>
            </w:pPr>
          </w:p>
        </w:tc>
      </w:tr>
      <w:tr w:rsidR="00C677EE" w14:paraId="0B8CA342" w14:textId="77777777" w:rsidTr="00D41536">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4B1AA9E3" w14:textId="77777777" w:rsidR="00C677EE" w:rsidRDefault="00C677EE" w:rsidP="00D41536">
            <w:pPr>
              <w:rPr>
                <w:rFonts w:asciiTheme="minorHAnsi" w:hAnsiTheme="minorHAnsi"/>
                <w:color w:val="000000"/>
                <w:sz w:val="20"/>
              </w:rPr>
            </w:pPr>
            <w:r>
              <w:rPr>
                <w:rFonts w:asciiTheme="minorHAnsi" w:hAnsiTheme="minorHAnsi"/>
                <w:color w:val="000000"/>
                <w:sz w:val="20"/>
              </w:rPr>
              <w:t>Christine</w:t>
            </w:r>
          </w:p>
        </w:tc>
        <w:tc>
          <w:tcPr>
            <w:tcW w:w="1800" w:type="dxa"/>
            <w:tcBorders>
              <w:top w:val="nil"/>
              <w:left w:val="nil"/>
              <w:bottom w:val="single" w:sz="4" w:space="0" w:color="auto"/>
              <w:right w:val="single" w:sz="4" w:space="0" w:color="auto"/>
            </w:tcBorders>
            <w:shd w:val="clear" w:color="auto" w:fill="FFFFFF"/>
            <w:vAlign w:val="center"/>
            <w:hideMark/>
          </w:tcPr>
          <w:p w14:paraId="58F44B3F" w14:textId="77777777" w:rsidR="00C677EE" w:rsidRDefault="00C677EE" w:rsidP="00D41536">
            <w:pPr>
              <w:rPr>
                <w:rFonts w:asciiTheme="minorHAnsi" w:eastAsiaTheme="minorHAnsi" w:hAnsiTheme="minorHAnsi" w:cstheme="minorBidi"/>
                <w:sz w:val="20"/>
                <w:szCs w:val="20"/>
              </w:rPr>
            </w:pPr>
            <w:r>
              <w:rPr>
                <w:rFonts w:asciiTheme="minorHAnsi" w:eastAsiaTheme="minorHAnsi" w:hAnsiTheme="minorHAnsi" w:cstheme="minorBidi"/>
                <w:sz w:val="20"/>
                <w:szCs w:val="20"/>
              </w:rPr>
              <w:t>Cain</w:t>
            </w:r>
          </w:p>
        </w:tc>
        <w:tc>
          <w:tcPr>
            <w:tcW w:w="2560" w:type="dxa"/>
            <w:tcBorders>
              <w:top w:val="nil"/>
              <w:left w:val="nil"/>
              <w:bottom w:val="single" w:sz="4" w:space="0" w:color="auto"/>
              <w:right w:val="single" w:sz="4" w:space="0" w:color="auto"/>
            </w:tcBorders>
            <w:shd w:val="clear" w:color="auto" w:fill="FFFFFF"/>
            <w:vAlign w:val="center"/>
            <w:hideMark/>
          </w:tcPr>
          <w:p w14:paraId="2EF78B4D" w14:textId="77777777" w:rsidR="00C677EE" w:rsidRDefault="00C677EE" w:rsidP="00D41536">
            <w:pPr>
              <w:ind w:right="-70"/>
              <w:rPr>
                <w:color w:val="000000"/>
                <w:sz w:val="20"/>
              </w:rPr>
            </w:pPr>
            <w:r>
              <w:rPr>
                <w:color w:val="000000"/>
                <w:sz w:val="20"/>
              </w:rPr>
              <w:t>GPSS Pres/Grad Student – Social Sciences &amp; Education</w:t>
            </w:r>
          </w:p>
        </w:tc>
        <w:tc>
          <w:tcPr>
            <w:tcW w:w="572" w:type="dxa"/>
            <w:tcBorders>
              <w:top w:val="nil"/>
              <w:left w:val="nil"/>
              <w:bottom w:val="single" w:sz="4" w:space="0" w:color="auto"/>
              <w:right w:val="single" w:sz="4" w:space="0" w:color="auto"/>
            </w:tcBorders>
            <w:shd w:val="clear" w:color="auto" w:fill="FFFFFF"/>
            <w:vAlign w:val="center"/>
          </w:tcPr>
          <w:p w14:paraId="69A7D386"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66AB19D" w14:textId="77777777" w:rsidR="00C677EE" w:rsidRDefault="00C677EE" w:rsidP="00D41536">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262CD07E" w14:textId="77777777" w:rsidR="00C677EE" w:rsidRPr="001762C1" w:rsidRDefault="00C677EE" w:rsidP="00D415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2047404D" w14:textId="4D961D2B"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87A8B3C"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03C5EA7"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7080F0C"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B362C28"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848CA7B" w14:textId="77777777" w:rsidR="00C677EE" w:rsidRDefault="00C677EE" w:rsidP="00D41536">
            <w:pPr>
              <w:jc w:val="center"/>
              <w:rPr>
                <w:rFonts w:asciiTheme="minorHAnsi" w:hAnsiTheme="minorHAnsi"/>
                <w:color w:val="000000"/>
                <w:sz w:val="20"/>
              </w:rPr>
            </w:pPr>
          </w:p>
        </w:tc>
      </w:tr>
      <w:tr w:rsidR="00C677EE" w14:paraId="47F7098E" w14:textId="77777777" w:rsidTr="00D41536">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D5FD4E6" w14:textId="77777777" w:rsidR="00C677EE" w:rsidRDefault="00C677EE" w:rsidP="00D41536">
            <w:pPr>
              <w:rPr>
                <w:rFonts w:asciiTheme="minorHAnsi" w:hAnsiTheme="minorHAnsi"/>
                <w:color w:val="000000"/>
                <w:sz w:val="20"/>
              </w:rPr>
            </w:pPr>
            <w:r>
              <w:rPr>
                <w:rFonts w:asciiTheme="minorHAnsi" w:hAnsiTheme="minorHAnsi"/>
                <w:color w:val="000000"/>
                <w:sz w:val="20"/>
              </w:rPr>
              <w:t>Efrain</w:t>
            </w:r>
          </w:p>
        </w:tc>
        <w:tc>
          <w:tcPr>
            <w:tcW w:w="1800" w:type="dxa"/>
            <w:tcBorders>
              <w:top w:val="nil"/>
              <w:left w:val="nil"/>
              <w:bottom w:val="single" w:sz="4" w:space="0" w:color="auto"/>
              <w:right w:val="single" w:sz="4" w:space="0" w:color="auto"/>
            </w:tcBorders>
            <w:shd w:val="clear" w:color="auto" w:fill="FFFFFF"/>
            <w:vAlign w:val="center"/>
            <w:hideMark/>
          </w:tcPr>
          <w:p w14:paraId="50773EB1" w14:textId="77777777" w:rsidR="00C677EE" w:rsidRDefault="00C677EE" w:rsidP="00D41536">
            <w:pPr>
              <w:rPr>
                <w:rFonts w:asciiTheme="minorHAnsi" w:eastAsiaTheme="minorHAnsi" w:hAnsiTheme="minorHAnsi" w:cstheme="minorBidi"/>
                <w:sz w:val="20"/>
                <w:szCs w:val="20"/>
              </w:rPr>
            </w:pPr>
            <w:r>
              <w:rPr>
                <w:rFonts w:asciiTheme="minorHAnsi" w:eastAsiaTheme="minorHAnsi" w:hAnsiTheme="minorHAnsi" w:cstheme="minorBidi"/>
                <w:sz w:val="20"/>
                <w:szCs w:val="20"/>
              </w:rPr>
              <w:t>Rodriguez-Ocasio</w:t>
            </w:r>
          </w:p>
        </w:tc>
        <w:tc>
          <w:tcPr>
            <w:tcW w:w="2560" w:type="dxa"/>
            <w:tcBorders>
              <w:top w:val="nil"/>
              <w:left w:val="nil"/>
              <w:bottom w:val="single" w:sz="4" w:space="0" w:color="auto"/>
              <w:right w:val="single" w:sz="4" w:space="0" w:color="auto"/>
            </w:tcBorders>
            <w:shd w:val="clear" w:color="auto" w:fill="FFFFFF"/>
            <w:vAlign w:val="center"/>
            <w:hideMark/>
          </w:tcPr>
          <w:p w14:paraId="09ACDC8D" w14:textId="77777777" w:rsidR="00C677EE" w:rsidRDefault="00C677EE" w:rsidP="00D41536">
            <w:pPr>
              <w:ind w:right="-70"/>
              <w:rPr>
                <w:color w:val="000000"/>
                <w:sz w:val="20"/>
              </w:rPr>
            </w:pPr>
            <w:r>
              <w:rPr>
                <w:color w:val="000000"/>
                <w:sz w:val="20"/>
              </w:rPr>
              <w:t>Grad Student – Physical &amp; Math Sciences &amp; Engineering </w:t>
            </w:r>
          </w:p>
        </w:tc>
        <w:tc>
          <w:tcPr>
            <w:tcW w:w="572" w:type="dxa"/>
            <w:tcBorders>
              <w:top w:val="nil"/>
              <w:left w:val="nil"/>
              <w:bottom w:val="single" w:sz="4" w:space="0" w:color="auto"/>
              <w:right w:val="single" w:sz="4" w:space="0" w:color="auto"/>
            </w:tcBorders>
            <w:shd w:val="clear" w:color="auto" w:fill="FFFFFF"/>
            <w:vAlign w:val="center"/>
          </w:tcPr>
          <w:p w14:paraId="4795D54E"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A24E122" w14:textId="77777777" w:rsidR="00C677EE" w:rsidRDefault="00C677EE" w:rsidP="00D41536">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53DDC059" w14:textId="77777777" w:rsidR="00C677EE" w:rsidRPr="001762C1" w:rsidRDefault="00C677EE" w:rsidP="00D41536">
            <w:pPr>
              <w:jc w:val="center"/>
              <w:rPr>
                <w:sz w:val="20"/>
                <w:szCs w:val="20"/>
              </w:rPr>
            </w:pPr>
            <w:r>
              <w:rPr>
                <w:sz w:val="20"/>
                <w:szCs w:val="20"/>
              </w:rPr>
              <w:t>S</w:t>
            </w:r>
            <w:r w:rsidRPr="001762C1">
              <w:rPr>
                <w:sz w:val="20"/>
                <w:szCs w:val="20"/>
              </w:rPr>
              <w:t>ub</w:t>
            </w:r>
          </w:p>
        </w:tc>
        <w:tc>
          <w:tcPr>
            <w:tcW w:w="584" w:type="dxa"/>
            <w:tcBorders>
              <w:top w:val="nil"/>
              <w:left w:val="nil"/>
              <w:bottom w:val="single" w:sz="4" w:space="0" w:color="auto"/>
              <w:right w:val="single" w:sz="4" w:space="0" w:color="auto"/>
            </w:tcBorders>
            <w:noWrap/>
            <w:vAlign w:val="center"/>
          </w:tcPr>
          <w:p w14:paraId="7D28FEDB" w14:textId="5A67DC8B" w:rsidR="00C677EE" w:rsidRDefault="00F774F6" w:rsidP="00D41536">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28C6004F"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F06AE24"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E5373F1"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293CEB9"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B6E77CF" w14:textId="77777777" w:rsidR="00C677EE" w:rsidRDefault="00C677EE" w:rsidP="00D41536">
            <w:pPr>
              <w:jc w:val="center"/>
              <w:rPr>
                <w:rFonts w:asciiTheme="minorHAnsi" w:hAnsiTheme="minorHAnsi"/>
                <w:color w:val="000000"/>
                <w:sz w:val="20"/>
              </w:rPr>
            </w:pPr>
          </w:p>
        </w:tc>
      </w:tr>
      <w:tr w:rsidR="00C677EE" w14:paraId="210A1684" w14:textId="77777777" w:rsidTr="00D41536">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B365FC1" w14:textId="77777777" w:rsidR="00C677EE" w:rsidRDefault="00C677EE" w:rsidP="00D41536">
            <w:pPr>
              <w:rPr>
                <w:rFonts w:asciiTheme="minorHAnsi" w:hAnsiTheme="minorHAnsi" w:cstheme="minorHAnsi"/>
                <w:sz w:val="20"/>
              </w:rPr>
            </w:pPr>
            <w:r>
              <w:rPr>
                <w:rFonts w:asciiTheme="minorHAnsi" w:hAnsiTheme="minorHAnsi" w:cstheme="minorHAnsi"/>
                <w:sz w:val="20"/>
              </w:rPr>
              <w:t>Caitlyn</w:t>
            </w:r>
          </w:p>
        </w:tc>
        <w:tc>
          <w:tcPr>
            <w:tcW w:w="1800" w:type="dxa"/>
            <w:tcBorders>
              <w:top w:val="nil"/>
              <w:left w:val="nil"/>
              <w:bottom w:val="single" w:sz="4" w:space="0" w:color="auto"/>
              <w:right w:val="single" w:sz="4" w:space="0" w:color="auto"/>
            </w:tcBorders>
            <w:shd w:val="clear" w:color="auto" w:fill="FFFFFF"/>
            <w:vAlign w:val="center"/>
            <w:hideMark/>
          </w:tcPr>
          <w:p w14:paraId="200460C8" w14:textId="77777777" w:rsidR="00C677EE" w:rsidRDefault="00C677EE" w:rsidP="00D41536">
            <w:pPr>
              <w:rPr>
                <w:rFonts w:asciiTheme="minorHAnsi" w:hAnsiTheme="minorHAnsi" w:cstheme="minorHAnsi"/>
                <w:sz w:val="20"/>
              </w:rPr>
            </w:pPr>
            <w:r>
              <w:rPr>
                <w:rFonts w:asciiTheme="minorHAnsi" w:hAnsiTheme="minorHAnsi" w:cstheme="minorHAnsi"/>
                <w:sz w:val="20"/>
              </w:rPr>
              <w:t>Campbell</w:t>
            </w:r>
          </w:p>
        </w:tc>
        <w:tc>
          <w:tcPr>
            <w:tcW w:w="2560" w:type="dxa"/>
            <w:tcBorders>
              <w:top w:val="nil"/>
              <w:left w:val="nil"/>
              <w:bottom w:val="single" w:sz="4" w:space="0" w:color="auto"/>
              <w:right w:val="single" w:sz="4" w:space="0" w:color="auto"/>
            </w:tcBorders>
            <w:shd w:val="clear" w:color="auto" w:fill="FFFFFF"/>
            <w:vAlign w:val="center"/>
            <w:hideMark/>
          </w:tcPr>
          <w:p w14:paraId="6301A143" w14:textId="77777777" w:rsidR="00C677EE" w:rsidRDefault="00C677EE" w:rsidP="00D41536">
            <w:pPr>
              <w:ind w:right="-70"/>
              <w:rPr>
                <w:color w:val="000000"/>
                <w:sz w:val="20"/>
              </w:rPr>
            </w:pPr>
            <w:r>
              <w:rPr>
                <w:color w:val="000000"/>
                <w:sz w:val="20"/>
              </w:rPr>
              <w:t>GPSS VP/Grad Student – Biological &amp; Agricultural Sciences </w:t>
            </w:r>
          </w:p>
        </w:tc>
        <w:tc>
          <w:tcPr>
            <w:tcW w:w="572" w:type="dxa"/>
            <w:tcBorders>
              <w:top w:val="nil"/>
              <w:left w:val="nil"/>
              <w:bottom w:val="single" w:sz="4" w:space="0" w:color="auto"/>
              <w:right w:val="single" w:sz="4" w:space="0" w:color="auto"/>
            </w:tcBorders>
            <w:shd w:val="clear" w:color="auto" w:fill="FFFFFF"/>
            <w:vAlign w:val="center"/>
          </w:tcPr>
          <w:p w14:paraId="5094618E"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76F52BC" w14:textId="77777777" w:rsidR="00C677EE" w:rsidRDefault="00C677EE" w:rsidP="00D41536">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34C5E172" w14:textId="77777777" w:rsidR="00C677EE" w:rsidRPr="001762C1" w:rsidRDefault="00C677EE" w:rsidP="00D415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2666A284" w14:textId="12E9D656"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A755C19"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35B0320"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593A683"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C67B8CC"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2292F58" w14:textId="77777777" w:rsidR="00C677EE" w:rsidRDefault="00C677EE" w:rsidP="00D41536">
            <w:pPr>
              <w:jc w:val="center"/>
              <w:rPr>
                <w:rFonts w:asciiTheme="minorHAnsi" w:hAnsiTheme="minorHAnsi"/>
                <w:color w:val="000000"/>
                <w:sz w:val="20"/>
              </w:rPr>
            </w:pPr>
          </w:p>
        </w:tc>
      </w:tr>
      <w:tr w:rsidR="00C677EE" w14:paraId="19EF2E35"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1B0E8DBD" w14:textId="77777777" w:rsidR="00C677EE" w:rsidRDefault="00C677EE" w:rsidP="00D41536">
            <w:pPr>
              <w:rPr>
                <w:color w:val="000000"/>
                <w:sz w:val="20"/>
              </w:rPr>
            </w:pPr>
            <w:r>
              <w:rPr>
                <w:color w:val="000000"/>
                <w:sz w:val="20"/>
              </w:rPr>
              <w:t>Sarah</w:t>
            </w:r>
          </w:p>
        </w:tc>
        <w:tc>
          <w:tcPr>
            <w:tcW w:w="1800" w:type="dxa"/>
            <w:tcBorders>
              <w:top w:val="nil"/>
              <w:left w:val="nil"/>
              <w:bottom w:val="single" w:sz="4" w:space="0" w:color="auto"/>
              <w:right w:val="single" w:sz="4" w:space="0" w:color="auto"/>
            </w:tcBorders>
            <w:shd w:val="clear" w:color="auto" w:fill="FFFFFF"/>
            <w:vAlign w:val="center"/>
            <w:hideMark/>
          </w:tcPr>
          <w:p w14:paraId="18603F97" w14:textId="77777777" w:rsidR="00C677EE" w:rsidRDefault="00C677EE" w:rsidP="00D41536">
            <w:pPr>
              <w:rPr>
                <w:color w:val="000000"/>
                <w:sz w:val="20"/>
              </w:rPr>
            </w:pPr>
            <w:r>
              <w:rPr>
                <w:color w:val="000000"/>
                <w:sz w:val="20"/>
              </w:rPr>
              <w:t>Bartlett</w:t>
            </w:r>
          </w:p>
        </w:tc>
        <w:tc>
          <w:tcPr>
            <w:tcW w:w="2560" w:type="dxa"/>
            <w:tcBorders>
              <w:top w:val="nil"/>
              <w:left w:val="nil"/>
              <w:bottom w:val="single" w:sz="4" w:space="0" w:color="auto"/>
              <w:right w:val="single" w:sz="4" w:space="0" w:color="auto"/>
            </w:tcBorders>
            <w:shd w:val="clear" w:color="auto" w:fill="FFFFFF"/>
            <w:vAlign w:val="center"/>
            <w:hideMark/>
          </w:tcPr>
          <w:p w14:paraId="3F74329C" w14:textId="77777777" w:rsidR="00C677EE" w:rsidRDefault="00C677EE" w:rsidP="00D41536">
            <w:pPr>
              <w:ind w:right="-70"/>
              <w:rPr>
                <w:color w:val="000000"/>
                <w:sz w:val="20"/>
              </w:rPr>
            </w:pPr>
            <w:r>
              <w:rPr>
                <w:color w:val="000000"/>
                <w:sz w:val="20"/>
              </w:rPr>
              <w:t>Grad Student – Arts &amp; Humanities</w:t>
            </w:r>
          </w:p>
        </w:tc>
        <w:tc>
          <w:tcPr>
            <w:tcW w:w="572" w:type="dxa"/>
            <w:tcBorders>
              <w:top w:val="nil"/>
              <w:left w:val="nil"/>
              <w:bottom w:val="single" w:sz="4" w:space="0" w:color="auto"/>
              <w:right w:val="single" w:sz="4" w:space="0" w:color="auto"/>
            </w:tcBorders>
            <w:shd w:val="clear" w:color="auto" w:fill="FFFFFF"/>
            <w:vAlign w:val="center"/>
          </w:tcPr>
          <w:p w14:paraId="67C671B2" w14:textId="77777777" w:rsidR="00C677EE" w:rsidRDefault="00C677EE" w:rsidP="00D41536">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4304B080"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5F3FB7D" w14:textId="77777777" w:rsidR="00C677EE" w:rsidRPr="001762C1" w:rsidRDefault="00C677EE" w:rsidP="00D415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1C03ADD9" w14:textId="2FD0614F"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4312397"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C2F35D0"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A306439"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D81BBB1"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50A5F1A" w14:textId="77777777" w:rsidR="00C677EE" w:rsidRDefault="00C677EE" w:rsidP="00D41536">
            <w:pPr>
              <w:jc w:val="center"/>
              <w:rPr>
                <w:rFonts w:asciiTheme="minorHAnsi" w:hAnsiTheme="minorHAnsi"/>
                <w:color w:val="000000"/>
                <w:sz w:val="20"/>
              </w:rPr>
            </w:pPr>
          </w:p>
        </w:tc>
      </w:tr>
      <w:tr w:rsidR="00C677EE" w14:paraId="787F90E3"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7CC5EDB" w14:textId="77777777" w:rsidR="00C677EE" w:rsidRDefault="00C677EE" w:rsidP="00D41536">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465FA27E" w14:textId="77777777" w:rsidR="00C677EE" w:rsidRDefault="00C677EE" w:rsidP="00D41536">
            <w:pPr>
              <w:rPr>
                <w:color w:val="000000"/>
                <w:sz w:val="20"/>
              </w:rPr>
            </w:pPr>
            <w:r>
              <w:rPr>
                <w:color w:val="000000"/>
                <w:sz w:val="20"/>
              </w:rPr>
              <w:t> </w:t>
            </w:r>
          </w:p>
        </w:tc>
        <w:tc>
          <w:tcPr>
            <w:tcW w:w="2560" w:type="dxa"/>
            <w:tcBorders>
              <w:top w:val="nil"/>
              <w:left w:val="nil"/>
              <w:bottom w:val="single" w:sz="4" w:space="0" w:color="auto"/>
              <w:right w:val="single" w:sz="4" w:space="0" w:color="auto"/>
            </w:tcBorders>
            <w:shd w:val="clear" w:color="auto" w:fill="FFFFFF"/>
            <w:vAlign w:val="center"/>
            <w:hideMark/>
          </w:tcPr>
          <w:p w14:paraId="5DE998AF" w14:textId="77777777" w:rsidR="00C677EE" w:rsidRDefault="00C677EE" w:rsidP="00D41536">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65935467" w14:textId="77777777" w:rsidR="00C677EE" w:rsidRDefault="00C677EE" w:rsidP="00D41536">
            <w:pPr>
              <w:jc w:val="center"/>
              <w:rPr>
                <w:color w:val="000000"/>
                <w:sz w:val="20"/>
              </w:rPr>
            </w:pPr>
          </w:p>
        </w:tc>
        <w:tc>
          <w:tcPr>
            <w:tcW w:w="684" w:type="dxa"/>
            <w:tcBorders>
              <w:top w:val="nil"/>
              <w:left w:val="nil"/>
              <w:bottom w:val="single" w:sz="4" w:space="0" w:color="auto"/>
              <w:right w:val="single" w:sz="4" w:space="0" w:color="auto"/>
            </w:tcBorders>
            <w:vAlign w:val="center"/>
          </w:tcPr>
          <w:p w14:paraId="6019E3A9" w14:textId="77777777" w:rsidR="00C677EE" w:rsidRDefault="00C677EE" w:rsidP="00D4153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5C3FA7FB" w14:textId="77777777" w:rsidR="00C677EE" w:rsidRPr="001762C1" w:rsidRDefault="00C677EE" w:rsidP="00D41536">
            <w:pPr>
              <w:jc w:val="center"/>
              <w:rPr>
                <w:sz w:val="20"/>
                <w:szCs w:val="20"/>
              </w:rPr>
            </w:pPr>
          </w:p>
        </w:tc>
        <w:tc>
          <w:tcPr>
            <w:tcW w:w="584" w:type="dxa"/>
            <w:tcBorders>
              <w:top w:val="nil"/>
              <w:left w:val="nil"/>
              <w:bottom w:val="single" w:sz="4" w:space="0" w:color="auto"/>
              <w:right w:val="single" w:sz="4" w:space="0" w:color="auto"/>
            </w:tcBorders>
            <w:noWrap/>
            <w:vAlign w:val="center"/>
          </w:tcPr>
          <w:p w14:paraId="111C1D01" w14:textId="77777777" w:rsidR="00C677EE" w:rsidRDefault="00C677EE" w:rsidP="00D4153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E917A83"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E15FAE9"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C479849"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1A9E19E"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D412D9B" w14:textId="77777777" w:rsidR="00C677EE" w:rsidRDefault="00C677EE" w:rsidP="00D41536">
            <w:pPr>
              <w:jc w:val="center"/>
              <w:rPr>
                <w:rFonts w:asciiTheme="minorHAnsi" w:hAnsiTheme="minorHAnsi"/>
                <w:color w:val="000000"/>
                <w:sz w:val="20"/>
              </w:rPr>
            </w:pPr>
          </w:p>
        </w:tc>
      </w:tr>
      <w:tr w:rsidR="00C677EE" w14:paraId="4E3CEA08"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0E64A54" w14:textId="77777777" w:rsidR="00C677EE" w:rsidRDefault="00C677EE" w:rsidP="00D41536">
            <w:pPr>
              <w:rPr>
                <w:color w:val="000000"/>
                <w:sz w:val="20"/>
              </w:rPr>
            </w:pPr>
            <w:r>
              <w:rPr>
                <w:color w:val="000000"/>
                <w:sz w:val="20"/>
              </w:rPr>
              <w:t>Ex-officio</w:t>
            </w:r>
          </w:p>
        </w:tc>
        <w:tc>
          <w:tcPr>
            <w:tcW w:w="1800" w:type="dxa"/>
            <w:tcBorders>
              <w:top w:val="nil"/>
              <w:left w:val="nil"/>
              <w:bottom w:val="single" w:sz="4" w:space="0" w:color="auto"/>
              <w:right w:val="single" w:sz="4" w:space="0" w:color="auto"/>
            </w:tcBorders>
            <w:shd w:val="clear" w:color="auto" w:fill="FFFFFF"/>
            <w:vAlign w:val="center"/>
            <w:hideMark/>
          </w:tcPr>
          <w:p w14:paraId="2DBE47B7" w14:textId="77777777" w:rsidR="00C677EE" w:rsidRDefault="00C677EE" w:rsidP="00D41536">
            <w:pPr>
              <w:rPr>
                <w:color w:val="000000"/>
                <w:sz w:val="20"/>
              </w:rPr>
            </w:pPr>
            <w:r>
              <w:rPr>
                <w:color w:val="000000"/>
                <w:sz w:val="20"/>
              </w:rPr>
              <w:t> </w:t>
            </w:r>
          </w:p>
        </w:tc>
        <w:tc>
          <w:tcPr>
            <w:tcW w:w="2560" w:type="dxa"/>
            <w:tcBorders>
              <w:top w:val="nil"/>
              <w:left w:val="nil"/>
              <w:bottom w:val="single" w:sz="4" w:space="0" w:color="auto"/>
              <w:right w:val="single" w:sz="4" w:space="0" w:color="auto"/>
            </w:tcBorders>
            <w:vAlign w:val="center"/>
            <w:hideMark/>
          </w:tcPr>
          <w:p w14:paraId="77D21117" w14:textId="77777777" w:rsidR="00C677EE" w:rsidRDefault="00C677EE" w:rsidP="00D41536">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50E6A8D9" w14:textId="77777777" w:rsidR="00C677EE" w:rsidRDefault="00C677EE" w:rsidP="00D41536">
            <w:pPr>
              <w:jc w:val="center"/>
              <w:rPr>
                <w:color w:val="000000"/>
                <w:sz w:val="20"/>
              </w:rPr>
            </w:pPr>
          </w:p>
        </w:tc>
        <w:tc>
          <w:tcPr>
            <w:tcW w:w="684" w:type="dxa"/>
            <w:tcBorders>
              <w:top w:val="nil"/>
              <w:left w:val="nil"/>
              <w:bottom w:val="single" w:sz="4" w:space="0" w:color="auto"/>
              <w:right w:val="single" w:sz="4" w:space="0" w:color="auto"/>
            </w:tcBorders>
            <w:vAlign w:val="center"/>
          </w:tcPr>
          <w:p w14:paraId="3BE872A9" w14:textId="77777777" w:rsidR="00C677EE" w:rsidRDefault="00C677EE" w:rsidP="00D4153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5F839176" w14:textId="77777777" w:rsidR="00C677EE" w:rsidRPr="001762C1" w:rsidRDefault="00C677EE" w:rsidP="00D41536">
            <w:pPr>
              <w:jc w:val="center"/>
              <w:rPr>
                <w:sz w:val="20"/>
                <w:szCs w:val="20"/>
              </w:rPr>
            </w:pPr>
          </w:p>
        </w:tc>
        <w:tc>
          <w:tcPr>
            <w:tcW w:w="584" w:type="dxa"/>
            <w:tcBorders>
              <w:top w:val="nil"/>
              <w:left w:val="nil"/>
              <w:bottom w:val="single" w:sz="4" w:space="0" w:color="auto"/>
              <w:right w:val="single" w:sz="4" w:space="0" w:color="auto"/>
            </w:tcBorders>
            <w:noWrap/>
            <w:vAlign w:val="center"/>
          </w:tcPr>
          <w:p w14:paraId="5570546D" w14:textId="77777777" w:rsidR="00C677EE" w:rsidRDefault="00C677EE" w:rsidP="00D4153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163BD67"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A65F028"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3BB2345"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D44E7E8"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78180F4" w14:textId="77777777" w:rsidR="00C677EE" w:rsidRDefault="00C677EE" w:rsidP="00D41536">
            <w:pPr>
              <w:jc w:val="center"/>
              <w:rPr>
                <w:rFonts w:asciiTheme="minorHAnsi" w:hAnsiTheme="minorHAnsi"/>
                <w:color w:val="000000"/>
                <w:sz w:val="20"/>
              </w:rPr>
            </w:pPr>
          </w:p>
        </w:tc>
      </w:tr>
      <w:tr w:rsidR="00C677EE" w14:paraId="37D2B5BD"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11EB0322" w14:textId="77777777" w:rsidR="00C677EE" w:rsidRDefault="00C677EE" w:rsidP="00D41536">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7FE3FB1A" w14:textId="77777777" w:rsidR="00C677EE" w:rsidRDefault="00C677EE" w:rsidP="00D41536">
            <w:pPr>
              <w:rPr>
                <w:color w:val="000000"/>
                <w:sz w:val="20"/>
              </w:rPr>
            </w:pPr>
            <w:r>
              <w:rPr>
                <w:color w:val="000000"/>
                <w:sz w:val="20"/>
              </w:rPr>
              <w:t> </w:t>
            </w:r>
          </w:p>
        </w:tc>
        <w:tc>
          <w:tcPr>
            <w:tcW w:w="2560" w:type="dxa"/>
            <w:tcBorders>
              <w:top w:val="nil"/>
              <w:left w:val="nil"/>
              <w:bottom w:val="single" w:sz="4" w:space="0" w:color="auto"/>
              <w:right w:val="single" w:sz="4" w:space="0" w:color="auto"/>
            </w:tcBorders>
            <w:noWrap/>
            <w:vAlign w:val="center"/>
            <w:hideMark/>
          </w:tcPr>
          <w:p w14:paraId="682506C9" w14:textId="77777777" w:rsidR="00C677EE" w:rsidRDefault="00C677EE" w:rsidP="00D41536">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6F822E0D" w14:textId="77777777" w:rsidR="00C677EE" w:rsidRDefault="00C677EE" w:rsidP="00D41536">
            <w:pPr>
              <w:jc w:val="center"/>
              <w:rPr>
                <w:color w:val="000000"/>
                <w:sz w:val="20"/>
              </w:rPr>
            </w:pPr>
          </w:p>
        </w:tc>
        <w:tc>
          <w:tcPr>
            <w:tcW w:w="684" w:type="dxa"/>
            <w:tcBorders>
              <w:top w:val="nil"/>
              <w:left w:val="nil"/>
              <w:bottom w:val="single" w:sz="4" w:space="0" w:color="auto"/>
              <w:right w:val="single" w:sz="4" w:space="0" w:color="auto"/>
            </w:tcBorders>
            <w:vAlign w:val="center"/>
          </w:tcPr>
          <w:p w14:paraId="702D8B2D" w14:textId="77777777" w:rsidR="00C677EE" w:rsidRDefault="00C677EE" w:rsidP="00D4153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1E413144" w14:textId="77777777" w:rsidR="00C677EE" w:rsidRPr="001762C1" w:rsidRDefault="00C677EE" w:rsidP="00D41536">
            <w:pPr>
              <w:jc w:val="center"/>
              <w:rPr>
                <w:sz w:val="20"/>
                <w:szCs w:val="20"/>
              </w:rPr>
            </w:pPr>
          </w:p>
        </w:tc>
        <w:tc>
          <w:tcPr>
            <w:tcW w:w="584" w:type="dxa"/>
            <w:tcBorders>
              <w:top w:val="nil"/>
              <w:left w:val="nil"/>
              <w:bottom w:val="single" w:sz="4" w:space="0" w:color="auto"/>
              <w:right w:val="single" w:sz="4" w:space="0" w:color="auto"/>
            </w:tcBorders>
            <w:noWrap/>
            <w:vAlign w:val="center"/>
          </w:tcPr>
          <w:p w14:paraId="460BB12E" w14:textId="77777777" w:rsidR="00C677EE" w:rsidRDefault="00C677EE" w:rsidP="00D4153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9990362"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E239FFF"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7BDA181"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0E97741"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790C497" w14:textId="77777777" w:rsidR="00C677EE" w:rsidRDefault="00C677EE" w:rsidP="00D41536">
            <w:pPr>
              <w:jc w:val="center"/>
              <w:rPr>
                <w:rFonts w:asciiTheme="minorHAnsi" w:hAnsiTheme="minorHAnsi"/>
                <w:color w:val="000000"/>
                <w:sz w:val="20"/>
              </w:rPr>
            </w:pPr>
          </w:p>
        </w:tc>
      </w:tr>
      <w:tr w:rsidR="00C677EE" w14:paraId="20CBA2F7"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992E82E" w14:textId="77777777" w:rsidR="00C677EE" w:rsidRDefault="00C677EE" w:rsidP="00D41536">
            <w:pPr>
              <w:rPr>
                <w:color w:val="000000"/>
                <w:sz w:val="20"/>
              </w:rPr>
            </w:pPr>
            <w:r>
              <w:rPr>
                <w:color w:val="000000"/>
                <w:sz w:val="20"/>
              </w:rPr>
              <w:t>Bill</w:t>
            </w:r>
          </w:p>
        </w:tc>
        <w:tc>
          <w:tcPr>
            <w:tcW w:w="1800" w:type="dxa"/>
            <w:tcBorders>
              <w:top w:val="nil"/>
              <w:left w:val="nil"/>
              <w:bottom w:val="single" w:sz="4" w:space="0" w:color="auto"/>
              <w:right w:val="single" w:sz="4" w:space="0" w:color="auto"/>
            </w:tcBorders>
            <w:shd w:val="clear" w:color="auto" w:fill="FFFFFF"/>
            <w:vAlign w:val="center"/>
            <w:hideMark/>
          </w:tcPr>
          <w:p w14:paraId="03E2025C" w14:textId="77777777" w:rsidR="00C677EE" w:rsidRDefault="00C677EE" w:rsidP="00D41536">
            <w:pPr>
              <w:rPr>
                <w:color w:val="000000"/>
                <w:sz w:val="20"/>
              </w:rPr>
            </w:pPr>
            <w:r>
              <w:rPr>
                <w:color w:val="000000"/>
                <w:sz w:val="20"/>
              </w:rPr>
              <w:t>Graves</w:t>
            </w:r>
          </w:p>
        </w:tc>
        <w:tc>
          <w:tcPr>
            <w:tcW w:w="2560" w:type="dxa"/>
            <w:tcBorders>
              <w:top w:val="nil"/>
              <w:left w:val="nil"/>
              <w:bottom w:val="single" w:sz="4" w:space="0" w:color="auto"/>
              <w:right w:val="single" w:sz="4" w:space="0" w:color="auto"/>
            </w:tcBorders>
            <w:vAlign w:val="center"/>
            <w:hideMark/>
          </w:tcPr>
          <w:p w14:paraId="10812824" w14:textId="77777777" w:rsidR="00C677EE" w:rsidRDefault="00C677EE" w:rsidP="00D41536">
            <w:pPr>
              <w:ind w:right="-70"/>
              <w:rPr>
                <w:color w:val="000000"/>
                <w:sz w:val="20"/>
              </w:rPr>
            </w:pPr>
            <w:r>
              <w:rPr>
                <w:color w:val="000000"/>
                <w:sz w:val="20"/>
              </w:rPr>
              <w:t>Dean of the Graduate College</w:t>
            </w:r>
          </w:p>
        </w:tc>
        <w:tc>
          <w:tcPr>
            <w:tcW w:w="572" w:type="dxa"/>
            <w:tcBorders>
              <w:top w:val="nil"/>
              <w:left w:val="nil"/>
              <w:bottom w:val="single" w:sz="4" w:space="0" w:color="auto"/>
              <w:right w:val="single" w:sz="4" w:space="0" w:color="auto"/>
            </w:tcBorders>
            <w:shd w:val="clear" w:color="auto" w:fill="FFFFFF"/>
            <w:vAlign w:val="center"/>
          </w:tcPr>
          <w:p w14:paraId="45EDA0B4"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83AF900"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96F4626" w14:textId="77777777" w:rsidR="00C677EE" w:rsidRPr="001762C1" w:rsidRDefault="00C677EE" w:rsidP="00D415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5CE2EEC7" w14:textId="6831D2C9"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8EF335F"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B926647"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A6A966D"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61984E8"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C0C5954" w14:textId="77777777" w:rsidR="00C677EE" w:rsidRDefault="00C677EE" w:rsidP="00D41536">
            <w:pPr>
              <w:jc w:val="center"/>
              <w:rPr>
                <w:rFonts w:asciiTheme="minorHAnsi" w:hAnsiTheme="minorHAnsi"/>
                <w:color w:val="000000"/>
                <w:sz w:val="20"/>
              </w:rPr>
            </w:pPr>
          </w:p>
        </w:tc>
      </w:tr>
      <w:tr w:rsidR="00C677EE" w14:paraId="47EB84B0"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F37A117" w14:textId="77777777" w:rsidR="00C677EE" w:rsidRDefault="00C677EE" w:rsidP="00D41536">
            <w:pPr>
              <w:rPr>
                <w:color w:val="000000"/>
                <w:sz w:val="20"/>
              </w:rPr>
            </w:pPr>
            <w:r>
              <w:rPr>
                <w:color w:val="000000"/>
                <w:sz w:val="20"/>
              </w:rPr>
              <w:t>Michelle</w:t>
            </w:r>
          </w:p>
        </w:tc>
        <w:tc>
          <w:tcPr>
            <w:tcW w:w="1800" w:type="dxa"/>
            <w:tcBorders>
              <w:top w:val="nil"/>
              <w:left w:val="nil"/>
              <w:bottom w:val="single" w:sz="4" w:space="0" w:color="auto"/>
              <w:right w:val="single" w:sz="4" w:space="0" w:color="auto"/>
            </w:tcBorders>
            <w:shd w:val="clear" w:color="auto" w:fill="FFFFFF"/>
            <w:vAlign w:val="center"/>
            <w:hideMark/>
          </w:tcPr>
          <w:p w14:paraId="542BD482" w14:textId="77777777" w:rsidR="00C677EE" w:rsidRDefault="00C677EE" w:rsidP="00D41536">
            <w:pPr>
              <w:rPr>
                <w:color w:val="000000"/>
                <w:sz w:val="20"/>
              </w:rPr>
            </w:pPr>
            <w:r>
              <w:rPr>
                <w:color w:val="000000"/>
                <w:sz w:val="20"/>
              </w:rPr>
              <w:t>Soupir</w:t>
            </w:r>
          </w:p>
        </w:tc>
        <w:tc>
          <w:tcPr>
            <w:tcW w:w="2560" w:type="dxa"/>
            <w:tcBorders>
              <w:top w:val="nil"/>
              <w:left w:val="nil"/>
              <w:bottom w:val="single" w:sz="4" w:space="0" w:color="auto"/>
              <w:right w:val="single" w:sz="4" w:space="0" w:color="auto"/>
            </w:tcBorders>
            <w:vAlign w:val="center"/>
            <w:hideMark/>
          </w:tcPr>
          <w:p w14:paraId="3084614F" w14:textId="77777777" w:rsidR="00C677EE" w:rsidRDefault="00C677EE" w:rsidP="00D41536">
            <w:pPr>
              <w:ind w:right="-70"/>
              <w:rPr>
                <w:color w:val="000000"/>
                <w:sz w:val="20"/>
              </w:rPr>
            </w:pPr>
            <w:r>
              <w:rPr>
                <w:color w:val="000000"/>
                <w:sz w:val="20"/>
              </w:rPr>
              <w:t>Interim 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6195E49F" w14:textId="77777777" w:rsidR="00C677EE" w:rsidRDefault="00C677EE" w:rsidP="00D41536">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4E708832"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E25B73C" w14:textId="77777777" w:rsidR="00C677EE" w:rsidRPr="001762C1" w:rsidRDefault="00C677EE" w:rsidP="00D415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17F3672B" w14:textId="5D84B1EE" w:rsidR="00C677EE" w:rsidRDefault="00F774F6" w:rsidP="00D41536">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6FC9A573"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5DD1BE6"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E84086B"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A43BDC0"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3D3302A" w14:textId="77777777" w:rsidR="00C677EE" w:rsidRDefault="00C677EE" w:rsidP="00D41536">
            <w:pPr>
              <w:jc w:val="center"/>
              <w:rPr>
                <w:rFonts w:asciiTheme="minorHAnsi" w:hAnsiTheme="minorHAnsi"/>
                <w:color w:val="000000"/>
                <w:sz w:val="20"/>
              </w:rPr>
            </w:pPr>
          </w:p>
        </w:tc>
      </w:tr>
      <w:tr w:rsidR="00C677EE" w14:paraId="1F42282E" w14:textId="77777777" w:rsidTr="00D41536">
        <w:trPr>
          <w:trHeight w:val="31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14E2E14" w14:textId="77777777" w:rsidR="00C677EE" w:rsidRDefault="00C677EE" w:rsidP="00D41536">
            <w:pPr>
              <w:rPr>
                <w:color w:val="000000"/>
                <w:sz w:val="20"/>
              </w:rPr>
            </w:pPr>
            <w:r>
              <w:rPr>
                <w:color w:val="000000"/>
                <w:sz w:val="20"/>
              </w:rPr>
              <w:t>Natalie</w:t>
            </w:r>
          </w:p>
        </w:tc>
        <w:tc>
          <w:tcPr>
            <w:tcW w:w="1800" w:type="dxa"/>
            <w:tcBorders>
              <w:top w:val="nil"/>
              <w:left w:val="nil"/>
              <w:bottom w:val="single" w:sz="4" w:space="0" w:color="auto"/>
              <w:right w:val="single" w:sz="4" w:space="0" w:color="auto"/>
            </w:tcBorders>
            <w:shd w:val="clear" w:color="auto" w:fill="FFFFFF"/>
            <w:vAlign w:val="center"/>
            <w:hideMark/>
          </w:tcPr>
          <w:p w14:paraId="1F4A7C73" w14:textId="77777777" w:rsidR="00C677EE" w:rsidRDefault="00C677EE" w:rsidP="00D41536">
            <w:pPr>
              <w:rPr>
                <w:color w:val="000000"/>
                <w:sz w:val="20"/>
              </w:rPr>
            </w:pPr>
            <w:r>
              <w:rPr>
                <w:color w:val="000000"/>
                <w:sz w:val="20"/>
              </w:rPr>
              <w:t>Robinson</w:t>
            </w:r>
          </w:p>
        </w:tc>
        <w:tc>
          <w:tcPr>
            <w:tcW w:w="2560" w:type="dxa"/>
            <w:tcBorders>
              <w:top w:val="nil"/>
              <w:left w:val="nil"/>
              <w:bottom w:val="single" w:sz="4" w:space="0" w:color="auto"/>
              <w:right w:val="single" w:sz="4" w:space="0" w:color="auto"/>
            </w:tcBorders>
            <w:vAlign w:val="center"/>
            <w:hideMark/>
          </w:tcPr>
          <w:p w14:paraId="079510B0" w14:textId="77777777" w:rsidR="00C677EE" w:rsidRDefault="00C677EE" w:rsidP="00D41536">
            <w:pPr>
              <w:ind w:right="-70"/>
              <w:rPr>
                <w:color w:val="000000"/>
                <w:sz w:val="20"/>
              </w:rPr>
            </w:pPr>
            <w:r>
              <w:rPr>
                <w:color w:val="000000"/>
                <w:sz w:val="20"/>
              </w:rPr>
              <w:t>Assistant Director of Academic Services, Graduate College</w:t>
            </w:r>
          </w:p>
        </w:tc>
        <w:tc>
          <w:tcPr>
            <w:tcW w:w="572" w:type="dxa"/>
            <w:tcBorders>
              <w:top w:val="nil"/>
              <w:left w:val="nil"/>
              <w:bottom w:val="single" w:sz="4" w:space="0" w:color="auto"/>
              <w:right w:val="single" w:sz="4" w:space="0" w:color="auto"/>
            </w:tcBorders>
            <w:shd w:val="clear" w:color="auto" w:fill="FFFFFF"/>
            <w:vAlign w:val="center"/>
          </w:tcPr>
          <w:p w14:paraId="7CADD94B"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4761CA4" w14:textId="77777777" w:rsidR="00C677EE" w:rsidRDefault="00C677EE" w:rsidP="00D415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23585F0" w14:textId="77777777" w:rsidR="00C677EE" w:rsidRPr="001762C1" w:rsidRDefault="00C677EE" w:rsidP="00D415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4A60112B" w14:textId="5A7066F9" w:rsidR="00C677EE" w:rsidRDefault="00F774F6"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27F7550" w14:textId="77777777" w:rsidR="00C677EE" w:rsidRDefault="00C677EE" w:rsidP="00D41536">
            <w:pPr>
              <w:rPr>
                <w:color w:val="000000"/>
                <w:sz w:val="20"/>
              </w:rPr>
            </w:pPr>
          </w:p>
        </w:tc>
        <w:tc>
          <w:tcPr>
            <w:tcW w:w="596" w:type="dxa"/>
            <w:tcBorders>
              <w:top w:val="nil"/>
              <w:left w:val="nil"/>
              <w:bottom w:val="single" w:sz="4" w:space="0" w:color="auto"/>
              <w:right w:val="single" w:sz="4" w:space="0" w:color="auto"/>
            </w:tcBorders>
            <w:noWrap/>
            <w:vAlign w:val="bottom"/>
          </w:tcPr>
          <w:p w14:paraId="4EC45DF8"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E55E01D"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F839D64"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739CB8A" w14:textId="77777777" w:rsidR="00C677EE" w:rsidRDefault="00C677EE" w:rsidP="00D41536">
            <w:pPr>
              <w:jc w:val="center"/>
              <w:rPr>
                <w:rFonts w:asciiTheme="minorHAnsi" w:hAnsiTheme="minorHAnsi"/>
                <w:color w:val="000000"/>
                <w:sz w:val="20"/>
              </w:rPr>
            </w:pPr>
          </w:p>
        </w:tc>
      </w:tr>
      <w:tr w:rsidR="00C677EE" w14:paraId="56E5FA83" w14:textId="77777777" w:rsidTr="00D41536">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480C2548" w14:textId="4FC26A5B" w:rsidR="00C677EE" w:rsidRDefault="0066002B" w:rsidP="00D41536">
            <w:pPr>
              <w:rPr>
                <w:color w:val="000000"/>
                <w:sz w:val="20"/>
              </w:rPr>
            </w:pPr>
            <w:r>
              <w:rPr>
                <w:color w:val="000000"/>
                <w:sz w:val="20"/>
              </w:rPr>
              <w:t>Celina</w:t>
            </w:r>
          </w:p>
        </w:tc>
        <w:tc>
          <w:tcPr>
            <w:tcW w:w="1800" w:type="dxa"/>
            <w:tcBorders>
              <w:top w:val="nil"/>
              <w:left w:val="nil"/>
              <w:bottom w:val="single" w:sz="4" w:space="0" w:color="auto"/>
              <w:right w:val="single" w:sz="4" w:space="0" w:color="auto"/>
            </w:tcBorders>
            <w:shd w:val="clear" w:color="auto" w:fill="FFFFFF"/>
            <w:vAlign w:val="center"/>
            <w:hideMark/>
          </w:tcPr>
          <w:p w14:paraId="14FF1A51" w14:textId="5DDA161D" w:rsidR="00C677EE" w:rsidRDefault="0066002B" w:rsidP="00D41536">
            <w:pPr>
              <w:rPr>
                <w:color w:val="000000"/>
                <w:sz w:val="20"/>
              </w:rPr>
            </w:pPr>
            <w:r>
              <w:rPr>
                <w:color w:val="000000"/>
                <w:sz w:val="20"/>
              </w:rPr>
              <w:t>Turner</w:t>
            </w:r>
          </w:p>
        </w:tc>
        <w:tc>
          <w:tcPr>
            <w:tcW w:w="2560" w:type="dxa"/>
            <w:tcBorders>
              <w:top w:val="nil"/>
              <w:left w:val="nil"/>
              <w:bottom w:val="single" w:sz="4" w:space="0" w:color="auto"/>
              <w:right w:val="single" w:sz="4" w:space="0" w:color="auto"/>
            </w:tcBorders>
            <w:vAlign w:val="center"/>
            <w:hideMark/>
          </w:tcPr>
          <w:p w14:paraId="19A16321" w14:textId="77777777" w:rsidR="00C677EE" w:rsidRDefault="00C677EE" w:rsidP="00D41536">
            <w:pPr>
              <w:ind w:right="-70"/>
              <w:rPr>
                <w:color w:val="000000"/>
                <w:sz w:val="20"/>
              </w:rPr>
            </w:pPr>
            <w:r>
              <w:rPr>
                <w:color w:val="000000"/>
                <w:sz w:val="20"/>
              </w:rPr>
              <w:t>Graduate Student Services Specialist II, Graduate College</w:t>
            </w:r>
          </w:p>
        </w:tc>
        <w:tc>
          <w:tcPr>
            <w:tcW w:w="572" w:type="dxa"/>
            <w:tcBorders>
              <w:top w:val="nil"/>
              <w:left w:val="nil"/>
              <w:bottom w:val="single" w:sz="4" w:space="0" w:color="auto"/>
              <w:right w:val="single" w:sz="4" w:space="0" w:color="auto"/>
            </w:tcBorders>
            <w:shd w:val="clear" w:color="auto" w:fill="FFFFFF"/>
            <w:vAlign w:val="center"/>
          </w:tcPr>
          <w:p w14:paraId="5F64AA53" w14:textId="77777777" w:rsidR="00C677EE" w:rsidRDefault="00C677EE" w:rsidP="00D415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3E71AFA" w14:textId="77777777" w:rsidR="00C677EE" w:rsidRDefault="00C677EE" w:rsidP="00D41536">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4402C715" w14:textId="77777777" w:rsidR="00C677EE" w:rsidRPr="001762C1" w:rsidRDefault="00C677EE" w:rsidP="00D41536">
            <w:pPr>
              <w:jc w:val="center"/>
              <w:rPr>
                <w:sz w:val="20"/>
                <w:szCs w:val="20"/>
              </w:rPr>
            </w:pPr>
            <w:r w:rsidRPr="001762C1">
              <w:rPr>
                <w:sz w:val="20"/>
                <w:szCs w:val="20"/>
              </w:rPr>
              <w:t>Sub</w:t>
            </w:r>
          </w:p>
        </w:tc>
        <w:tc>
          <w:tcPr>
            <w:tcW w:w="584" w:type="dxa"/>
            <w:tcBorders>
              <w:top w:val="nil"/>
              <w:left w:val="nil"/>
              <w:bottom w:val="single" w:sz="4" w:space="0" w:color="auto"/>
              <w:right w:val="single" w:sz="4" w:space="0" w:color="auto"/>
            </w:tcBorders>
            <w:noWrap/>
            <w:vAlign w:val="center"/>
          </w:tcPr>
          <w:p w14:paraId="399C3770" w14:textId="1CC0A7B6" w:rsidR="00C677EE" w:rsidRDefault="0066002B" w:rsidP="00D415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907901D" w14:textId="77777777" w:rsidR="00C677EE" w:rsidRDefault="00C677EE" w:rsidP="00D4153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2308CDD"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B98DC71" w14:textId="77777777" w:rsidR="00C677EE" w:rsidRDefault="00C677EE" w:rsidP="00D415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24DB317" w14:textId="77777777" w:rsidR="00C677EE" w:rsidRDefault="00C677EE" w:rsidP="00D415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9DC639B" w14:textId="77777777" w:rsidR="00C677EE" w:rsidRDefault="00C677EE" w:rsidP="00D41536">
            <w:pPr>
              <w:jc w:val="center"/>
              <w:rPr>
                <w:rFonts w:asciiTheme="minorHAnsi" w:hAnsiTheme="minorHAnsi"/>
                <w:color w:val="000000"/>
                <w:sz w:val="20"/>
              </w:rPr>
            </w:pPr>
          </w:p>
        </w:tc>
      </w:tr>
    </w:tbl>
    <w:p w14:paraId="7333984A" w14:textId="6F52ADB0" w:rsidR="00B16F81" w:rsidRDefault="00C677EE">
      <w:r>
        <w:t>Key: P = Present; A = Absent</w:t>
      </w:r>
    </w:p>
    <w:sectPr w:rsidR="00B16F81" w:rsidSect="00814884">
      <w:type w:val="continuous"/>
      <w:pgSz w:w="12240" w:h="15840"/>
      <w:pgMar w:top="965" w:right="605" w:bottom="432"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F41D38"/>
    <w:multiLevelType w:val="hybridMultilevel"/>
    <w:tmpl w:val="6C0C8CEA"/>
    <w:lvl w:ilvl="0" w:tplc="BF221E1C">
      <w:start w:val="1"/>
      <w:numFmt w:val="bullet"/>
      <w:lvlText w:val=""/>
      <w:lvlJc w:val="left"/>
      <w:pPr>
        <w:ind w:left="934" w:hanging="360"/>
      </w:pPr>
      <w:rPr>
        <w:rFonts w:ascii="Symbol" w:hAnsi="Symbol" w:hint="default"/>
        <w:color w:val="auto"/>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22B06E41"/>
    <w:multiLevelType w:val="hybridMultilevel"/>
    <w:tmpl w:val="FBC8ED9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7"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8"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3"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7"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A5FAD"/>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B8200E"/>
    <w:multiLevelType w:val="multilevel"/>
    <w:tmpl w:val="D0C2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21"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4"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5"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28"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36442"/>
    <w:multiLevelType w:val="hybridMultilevel"/>
    <w:tmpl w:val="908E3E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833A5E"/>
    <w:multiLevelType w:val="hybridMultilevel"/>
    <w:tmpl w:val="AE48B3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3" w15:restartNumberingAfterBreak="0">
    <w:nsid w:val="78AB1CCD"/>
    <w:multiLevelType w:val="hybridMultilevel"/>
    <w:tmpl w:val="9B06D4C8"/>
    <w:lvl w:ilvl="0" w:tplc="BF221E1C">
      <w:start w:val="1"/>
      <w:numFmt w:val="bullet"/>
      <w:lvlText w:val=""/>
      <w:lvlJc w:val="left"/>
      <w:pPr>
        <w:ind w:left="827" w:hanging="360"/>
      </w:pPr>
      <w:rPr>
        <w:rFonts w:ascii="Symbol" w:hAnsi="Symbol" w:hint="default"/>
        <w:color w:val="auto"/>
      </w:rPr>
    </w:lvl>
    <w:lvl w:ilvl="1" w:tplc="A328DE36">
      <w:start w:val="1"/>
      <w:numFmt w:val="bullet"/>
      <w:lvlText w:val="o"/>
      <w:lvlJc w:val="left"/>
      <w:pPr>
        <w:ind w:left="1547" w:hanging="360"/>
      </w:pPr>
      <w:rPr>
        <w:rFonts w:ascii="Courier New" w:hAnsi="Courier New" w:cs="Courier New" w:hint="default"/>
        <w:color w:val="auto"/>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21449"/>
    <w:multiLevelType w:val="hybridMultilevel"/>
    <w:tmpl w:val="DC4CF540"/>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12"/>
  </w:num>
  <w:num w:numId="2">
    <w:abstractNumId w:val="6"/>
  </w:num>
  <w:num w:numId="3">
    <w:abstractNumId w:val="7"/>
  </w:num>
  <w:num w:numId="4">
    <w:abstractNumId w:val="27"/>
  </w:num>
  <w:num w:numId="5">
    <w:abstractNumId w:val="0"/>
  </w:num>
  <w:num w:numId="6">
    <w:abstractNumId w:val="24"/>
  </w:num>
  <w:num w:numId="7">
    <w:abstractNumId w:val="20"/>
  </w:num>
  <w:num w:numId="8">
    <w:abstractNumId w:val="11"/>
  </w:num>
  <w:num w:numId="9">
    <w:abstractNumId w:val="8"/>
  </w:num>
  <w:num w:numId="10">
    <w:abstractNumId w:val="1"/>
  </w:num>
  <w:num w:numId="11">
    <w:abstractNumId w:val="14"/>
  </w:num>
  <w:num w:numId="12">
    <w:abstractNumId w:val="10"/>
  </w:num>
  <w:num w:numId="13">
    <w:abstractNumId w:val="9"/>
  </w:num>
  <w:num w:numId="14">
    <w:abstractNumId w:val="2"/>
  </w:num>
  <w:num w:numId="15">
    <w:abstractNumId w:val="21"/>
  </w:num>
  <w:num w:numId="16">
    <w:abstractNumId w:val="23"/>
  </w:num>
  <w:num w:numId="17">
    <w:abstractNumId w:val="13"/>
  </w:num>
  <w:num w:numId="18">
    <w:abstractNumId w:val="30"/>
  </w:num>
  <w:num w:numId="19">
    <w:abstractNumId w:val="3"/>
  </w:num>
  <w:num w:numId="20">
    <w:abstractNumId w:val="22"/>
  </w:num>
  <w:num w:numId="21">
    <w:abstractNumId w:val="28"/>
  </w:num>
  <w:num w:numId="22">
    <w:abstractNumId w:val="26"/>
  </w:num>
  <w:num w:numId="23">
    <w:abstractNumId w:val="16"/>
  </w:num>
  <w:num w:numId="24">
    <w:abstractNumId w:val="25"/>
  </w:num>
  <w:num w:numId="25">
    <w:abstractNumId w:val="31"/>
  </w:num>
  <w:num w:numId="26">
    <w:abstractNumId w:val="15"/>
  </w:num>
  <w:num w:numId="27">
    <w:abstractNumId w:val="17"/>
  </w:num>
  <w:num w:numId="28">
    <w:abstractNumId w:val="34"/>
  </w:num>
  <w:num w:numId="29">
    <w:abstractNumId w:val="32"/>
  </w:num>
  <w:num w:numId="30">
    <w:abstractNumId w:val="19"/>
  </w:num>
  <w:num w:numId="31">
    <w:abstractNumId w:val="29"/>
  </w:num>
  <w:num w:numId="32">
    <w:abstractNumId w:val="5"/>
  </w:num>
  <w:num w:numId="33">
    <w:abstractNumId w:val="35"/>
  </w:num>
  <w:num w:numId="34">
    <w:abstractNumId w:val="33"/>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25787"/>
    <w:rsid w:val="00042052"/>
    <w:rsid w:val="00044AE8"/>
    <w:rsid w:val="00050F7F"/>
    <w:rsid w:val="00052DC0"/>
    <w:rsid w:val="00061177"/>
    <w:rsid w:val="00062BEE"/>
    <w:rsid w:val="0007261A"/>
    <w:rsid w:val="00096BFD"/>
    <w:rsid w:val="000A339C"/>
    <w:rsid w:val="000A4A54"/>
    <w:rsid w:val="000C7961"/>
    <w:rsid w:val="000D60FB"/>
    <w:rsid w:val="000D747D"/>
    <w:rsid w:val="0010026A"/>
    <w:rsid w:val="0010593A"/>
    <w:rsid w:val="0013042A"/>
    <w:rsid w:val="00145A89"/>
    <w:rsid w:val="00150F7A"/>
    <w:rsid w:val="001541FB"/>
    <w:rsid w:val="001609B1"/>
    <w:rsid w:val="00163CF9"/>
    <w:rsid w:val="001715C7"/>
    <w:rsid w:val="00187C10"/>
    <w:rsid w:val="00192D77"/>
    <w:rsid w:val="001A5AE4"/>
    <w:rsid w:val="001C23E3"/>
    <w:rsid w:val="001E3693"/>
    <w:rsid w:val="001F3F44"/>
    <w:rsid w:val="00203B65"/>
    <w:rsid w:val="0021153C"/>
    <w:rsid w:val="0021595B"/>
    <w:rsid w:val="00223530"/>
    <w:rsid w:val="0023209C"/>
    <w:rsid w:val="00251BE2"/>
    <w:rsid w:val="00255A3F"/>
    <w:rsid w:val="002578A7"/>
    <w:rsid w:val="002630E4"/>
    <w:rsid w:val="0026550D"/>
    <w:rsid w:val="0026771E"/>
    <w:rsid w:val="002944A6"/>
    <w:rsid w:val="002A176E"/>
    <w:rsid w:val="002A3329"/>
    <w:rsid w:val="002A36EA"/>
    <w:rsid w:val="002A385C"/>
    <w:rsid w:val="002B2D43"/>
    <w:rsid w:val="002B3B9A"/>
    <w:rsid w:val="002C1581"/>
    <w:rsid w:val="002E0F6A"/>
    <w:rsid w:val="002E2BA3"/>
    <w:rsid w:val="002E3A8F"/>
    <w:rsid w:val="002F74B7"/>
    <w:rsid w:val="00303533"/>
    <w:rsid w:val="00306754"/>
    <w:rsid w:val="003233D5"/>
    <w:rsid w:val="00324583"/>
    <w:rsid w:val="00346540"/>
    <w:rsid w:val="00357588"/>
    <w:rsid w:val="00360F7F"/>
    <w:rsid w:val="0037151F"/>
    <w:rsid w:val="003730D9"/>
    <w:rsid w:val="0037702D"/>
    <w:rsid w:val="00386E80"/>
    <w:rsid w:val="00396D00"/>
    <w:rsid w:val="0039716B"/>
    <w:rsid w:val="003A63A4"/>
    <w:rsid w:val="003D0A1D"/>
    <w:rsid w:val="003D3C3A"/>
    <w:rsid w:val="003D40C6"/>
    <w:rsid w:val="003D72BA"/>
    <w:rsid w:val="003F4096"/>
    <w:rsid w:val="003F4982"/>
    <w:rsid w:val="004313B9"/>
    <w:rsid w:val="004357B6"/>
    <w:rsid w:val="00440417"/>
    <w:rsid w:val="00443BE8"/>
    <w:rsid w:val="0044529C"/>
    <w:rsid w:val="00446222"/>
    <w:rsid w:val="00446CED"/>
    <w:rsid w:val="004546B8"/>
    <w:rsid w:val="004616A5"/>
    <w:rsid w:val="004831B6"/>
    <w:rsid w:val="00497BED"/>
    <w:rsid w:val="004C2895"/>
    <w:rsid w:val="004C6C41"/>
    <w:rsid w:val="004D0763"/>
    <w:rsid w:val="004F72B7"/>
    <w:rsid w:val="0050200C"/>
    <w:rsid w:val="00544F15"/>
    <w:rsid w:val="00547A2E"/>
    <w:rsid w:val="0055381F"/>
    <w:rsid w:val="00561235"/>
    <w:rsid w:val="005622BA"/>
    <w:rsid w:val="005641BE"/>
    <w:rsid w:val="005A3043"/>
    <w:rsid w:val="005A793C"/>
    <w:rsid w:val="005B4E9B"/>
    <w:rsid w:val="005C77C3"/>
    <w:rsid w:val="005C78DB"/>
    <w:rsid w:val="005F6FC6"/>
    <w:rsid w:val="0061027C"/>
    <w:rsid w:val="00634D04"/>
    <w:rsid w:val="00650CAC"/>
    <w:rsid w:val="0066002B"/>
    <w:rsid w:val="006718F2"/>
    <w:rsid w:val="00680403"/>
    <w:rsid w:val="00682D30"/>
    <w:rsid w:val="006832DC"/>
    <w:rsid w:val="00691C71"/>
    <w:rsid w:val="0069210E"/>
    <w:rsid w:val="00697908"/>
    <w:rsid w:val="006A5624"/>
    <w:rsid w:val="006A744E"/>
    <w:rsid w:val="006C68D7"/>
    <w:rsid w:val="006C6FA2"/>
    <w:rsid w:val="006E3401"/>
    <w:rsid w:val="006E55D6"/>
    <w:rsid w:val="006F03E7"/>
    <w:rsid w:val="00730078"/>
    <w:rsid w:val="007618F8"/>
    <w:rsid w:val="007626C7"/>
    <w:rsid w:val="00776B9A"/>
    <w:rsid w:val="007810B4"/>
    <w:rsid w:val="007B1DED"/>
    <w:rsid w:val="007C17FE"/>
    <w:rsid w:val="007D6431"/>
    <w:rsid w:val="007E6A29"/>
    <w:rsid w:val="007E715E"/>
    <w:rsid w:val="007F19FD"/>
    <w:rsid w:val="007F5D63"/>
    <w:rsid w:val="008120C0"/>
    <w:rsid w:val="00814884"/>
    <w:rsid w:val="00817E5F"/>
    <w:rsid w:val="0082046B"/>
    <w:rsid w:val="00822BE2"/>
    <w:rsid w:val="008426DD"/>
    <w:rsid w:val="00845203"/>
    <w:rsid w:val="008535B7"/>
    <w:rsid w:val="00855273"/>
    <w:rsid w:val="0086785D"/>
    <w:rsid w:val="00873530"/>
    <w:rsid w:val="008950EC"/>
    <w:rsid w:val="008B2470"/>
    <w:rsid w:val="00911B7A"/>
    <w:rsid w:val="009130B0"/>
    <w:rsid w:val="009331EA"/>
    <w:rsid w:val="0094002B"/>
    <w:rsid w:val="00940D82"/>
    <w:rsid w:val="0095208B"/>
    <w:rsid w:val="00964B44"/>
    <w:rsid w:val="0096714F"/>
    <w:rsid w:val="0097694C"/>
    <w:rsid w:val="009B6A22"/>
    <w:rsid w:val="009B6E83"/>
    <w:rsid w:val="009C6C2B"/>
    <w:rsid w:val="009D3A9E"/>
    <w:rsid w:val="009D429A"/>
    <w:rsid w:val="009F6E20"/>
    <w:rsid w:val="00A02E1A"/>
    <w:rsid w:val="00A115B1"/>
    <w:rsid w:val="00A22DE9"/>
    <w:rsid w:val="00A46095"/>
    <w:rsid w:val="00A5188B"/>
    <w:rsid w:val="00A65FE7"/>
    <w:rsid w:val="00A74979"/>
    <w:rsid w:val="00A930AB"/>
    <w:rsid w:val="00A9764B"/>
    <w:rsid w:val="00AC480A"/>
    <w:rsid w:val="00AF2560"/>
    <w:rsid w:val="00AF5BA2"/>
    <w:rsid w:val="00B16F81"/>
    <w:rsid w:val="00B33322"/>
    <w:rsid w:val="00B34328"/>
    <w:rsid w:val="00B35EB2"/>
    <w:rsid w:val="00B37650"/>
    <w:rsid w:val="00B4209E"/>
    <w:rsid w:val="00B44F2F"/>
    <w:rsid w:val="00B5529C"/>
    <w:rsid w:val="00B74F63"/>
    <w:rsid w:val="00B81FC3"/>
    <w:rsid w:val="00B84432"/>
    <w:rsid w:val="00B87F32"/>
    <w:rsid w:val="00B95BFE"/>
    <w:rsid w:val="00BA540A"/>
    <w:rsid w:val="00BC741D"/>
    <w:rsid w:val="00BD0E8C"/>
    <w:rsid w:val="00BD1FD3"/>
    <w:rsid w:val="00C00A60"/>
    <w:rsid w:val="00C07769"/>
    <w:rsid w:val="00C24093"/>
    <w:rsid w:val="00C677EE"/>
    <w:rsid w:val="00C71071"/>
    <w:rsid w:val="00C809AB"/>
    <w:rsid w:val="00C82261"/>
    <w:rsid w:val="00C9568F"/>
    <w:rsid w:val="00CB1124"/>
    <w:rsid w:val="00CE44D9"/>
    <w:rsid w:val="00CF119B"/>
    <w:rsid w:val="00CF20C1"/>
    <w:rsid w:val="00D149D4"/>
    <w:rsid w:val="00D2013D"/>
    <w:rsid w:val="00D57A3D"/>
    <w:rsid w:val="00D65E08"/>
    <w:rsid w:val="00D72C3D"/>
    <w:rsid w:val="00D73098"/>
    <w:rsid w:val="00D732B0"/>
    <w:rsid w:val="00D76752"/>
    <w:rsid w:val="00D97EF1"/>
    <w:rsid w:val="00DA02C1"/>
    <w:rsid w:val="00DB2DB7"/>
    <w:rsid w:val="00DB4C0D"/>
    <w:rsid w:val="00DD4275"/>
    <w:rsid w:val="00DD4A69"/>
    <w:rsid w:val="00DE306E"/>
    <w:rsid w:val="00DF46D5"/>
    <w:rsid w:val="00E01E74"/>
    <w:rsid w:val="00E15607"/>
    <w:rsid w:val="00E241E1"/>
    <w:rsid w:val="00E26184"/>
    <w:rsid w:val="00E30A2C"/>
    <w:rsid w:val="00E33773"/>
    <w:rsid w:val="00E408DD"/>
    <w:rsid w:val="00E46B2C"/>
    <w:rsid w:val="00E51F39"/>
    <w:rsid w:val="00E56BBB"/>
    <w:rsid w:val="00E6192D"/>
    <w:rsid w:val="00E66093"/>
    <w:rsid w:val="00EA29CC"/>
    <w:rsid w:val="00EA4CE4"/>
    <w:rsid w:val="00EA69A3"/>
    <w:rsid w:val="00EC3836"/>
    <w:rsid w:val="00F1487E"/>
    <w:rsid w:val="00F306DF"/>
    <w:rsid w:val="00F67224"/>
    <w:rsid w:val="00F75896"/>
    <w:rsid w:val="00F774F6"/>
    <w:rsid w:val="00F77E32"/>
    <w:rsid w:val="00F87EE9"/>
    <w:rsid w:val="00FA5C38"/>
    <w:rsid w:val="00FB3E3D"/>
    <w:rsid w:val="00FB5F23"/>
    <w:rsid w:val="00FD2327"/>
    <w:rsid w:val="00FE4677"/>
    <w:rsid w:val="00FE780C"/>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13D"/>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5188B"/>
    <w:rPr>
      <w:color w:val="605E5C"/>
      <w:shd w:val="clear" w:color="auto" w:fill="E1DFDD"/>
    </w:rPr>
  </w:style>
  <w:style w:type="character" w:styleId="UnresolvedMention">
    <w:name w:val="Unresolved Mention"/>
    <w:basedOn w:val="DefaultParagraphFont"/>
    <w:uiPriority w:val="99"/>
    <w:semiHidden/>
    <w:unhideWhenUsed/>
    <w:rsid w:val="00150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0843">
      <w:bodyDiv w:val="1"/>
      <w:marLeft w:val="0"/>
      <w:marRight w:val="0"/>
      <w:marTop w:val="0"/>
      <w:marBottom w:val="0"/>
      <w:divBdr>
        <w:top w:val="none" w:sz="0" w:space="0" w:color="auto"/>
        <w:left w:val="none" w:sz="0" w:space="0" w:color="auto"/>
        <w:bottom w:val="none" w:sz="0" w:space="0" w:color="auto"/>
        <w:right w:val="none" w:sz="0" w:space="0" w:color="auto"/>
      </w:divBdr>
    </w:div>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892042735">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516074765">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my.files.iastate.edu\sites\default\files\2022-2023\November%202022\Specialization_ACCTAN_MBA.docx" TargetMode="External"/><Relationship Id="rId13" Type="http://schemas.openxmlformats.org/officeDocument/2006/relationships/hyperlink" Target="file:///\\my.files.iastate.edu\sites\default\files\2022-2023\November%202022\Econ_Concurrent_BS-MS_Proposal%20(11-10-22)_a.pdf" TargetMode="External"/><Relationship Id="rId18" Type="http://schemas.openxmlformats.org/officeDocument/2006/relationships/hyperlink" Target="https://www.grad-council.iastate.edu/sites/default/files/2022-2023/September%202022/Appointing%20Current%20GF%20to%20Majors_Redacted.pdf" TargetMode="External"/><Relationship Id="rId3" Type="http://schemas.openxmlformats.org/officeDocument/2006/relationships/styles" Target="styles.xml"/><Relationship Id="rId7" Type="http://schemas.openxmlformats.org/officeDocument/2006/relationships/hyperlink" Target="file:///\\my.files.iastate.edu\sites\default\files\2022-2023\October%202022\GC%20October%202022%20Minutes_ct.docx" TargetMode="External"/><Relationship Id="rId12" Type="http://schemas.openxmlformats.org/officeDocument/2006/relationships/hyperlink" Target="file:///\\my.files.iastate.edu\sites\default\files\2022-2023\November%202022\WLC%20Proposal%20Discontinuation%20of%20Grad%20Minors%20French-German-Russian.pdf" TargetMode="External"/><Relationship Id="rId17" Type="http://schemas.openxmlformats.org/officeDocument/2006/relationships/hyperlink" Target="file:///\\my.files.iastate.edu\gcol$\Users\nbr\Grad%20Council\GC%202022-2023\November%202022\WRGcouncil.pptx" TargetMode="External"/><Relationship Id="rId2" Type="http://schemas.openxmlformats.org/officeDocument/2006/relationships/numbering" Target="numbering.xml"/><Relationship Id="rId16" Type="http://schemas.openxmlformats.org/officeDocument/2006/relationships/hyperlink" Target="https://www.grad-council.iastate.edu/sites/default/files/2022-2023/September%202022/DissThesisCC%20language%20to%20Handboo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rad-council.iastate.edu/sites/default/files/2022-2023/November%202022/GC%20November%202022%20Agenda_final_11-16-2022_late%20addition.docx" TargetMode="External"/><Relationship Id="rId11" Type="http://schemas.openxmlformats.org/officeDocument/2006/relationships/hyperlink" Target="file:///\\my.files.iastate.edu\sites\default\files\2022-2023\November%202022\Specialization_RE_MBA.docx" TargetMode="External"/><Relationship Id="rId5" Type="http://schemas.openxmlformats.org/officeDocument/2006/relationships/webSettings" Target="webSettings.xml"/><Relationship Id="rId15" Type="http://schemas.openxmlformats.org/officeDocument/2006/relationships/hyperlink" Target="file:///\\myfiles.iastate.edu\sites\default\files\2022-2023\November%202022\Credit%20for%20courses%20taken%20as%20ISU%20undergrad.docx" TargetMode="External"/><Relationship Id="rId10" Type="http://schemas.openxmlformats.org/officeDocument/2006/relationships/hyperlink" Target="file:///\\my.files.iastate.edu\sites\default\files\2022-2023\November%202022\Specialization_HAO_MBA.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my.files.iastate.edu\sites\default\files\2022-2023\November%202022\Specialization_EP_MBA.docx" TargetMode="External"/><Relationship Id="rId14" Type="http://schemas.openxmlformats.org/officeDocument/2006/relationships/hyperlink" Target="https://nextcatalog.registrar.iastate.edu/courseadminx/?key=2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DAC-A1D6-427A-B851-0C12C67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2</cp:revision>
  <dcterms:created xsi:type="dcterms:W3CDTF">2022-12-06T20:14:00Z</dcterms:created>
  <dcterms:modified xsi:type="dcterms:W3CDTF">2022-12-06T20:14:00Z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