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A9581" w14:textId="77777777" w:rsidR="007D29B6" w:rsidRPr="003676FD" w:rsidRDefault="002C69CE" w:rsidP="002C69CE">
      <w:pPr>
        <w:spacing w:after="0" w:line="240" w:lineRule="auto"/>
        <w:jc w:val="center"/>
        <w:rPr>
          <w:rFonts w:ascii="Times New Roman" w:hAnsi="Times New Roman" w:cs="Times New Roman"/>
          <w:b/>
          <w:sz w:val="24"/>
          <w:szCs w:val="24"/>
        </w:rPr>
      </w:pPr>
      <w:r w:rsidRPr="003676FD">
        <w:rPr>
          <w:rFonts w:ascii="Times New Roman" w:hAnsi="Times New Roman" w:cs="Times New Roman"/>
          <w:b/>
          <w:sz w:val="24"/>
          <w:szCs w:val="24"/>
        </w:rPr>
        <w:t>Event Management Masters Proposal GCCC Feedback and Comments</w:t>
      </w:r>
    </w:p>
    <w:p w14:paraId="362640F1" w14:textId="77777777" w:rsidR="002C69CE" w:rsidRDefault="002C69CE" w:rsidP="002C69CE">
      <w:pPr>
        <w:spacing w:after="0" w:line="240" w:lineRule="auto"/>
        <w:jc w:val="center"/>
        <w:rPr>
          <w:rFonts w:ascii="Times New Roman" w:hAnsi="Times New Roman" w:cs="Times New Roman"/>
          <w:sz w:val="24"/>
          <w:szCs w:val="24"/>
        </w:rPr>
      </w:pPr>
    </w:p>
    <w:p w14:paraId="74963789" w14:textId="7BC553A5" w:rsidR="002C69CE" w:rsidRDefault="003676FD" w:rsidP="002C69CE">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very much for providing feedback regarding our Event Management Masters Proposal. We appreciate your willingness to provide us feedback in order to strengthen our response. Please see bel</w:t>
      </w:r>
      <w:r w:rsidR="00811D49">
        <w:rPr>
          <w:rFonts w:ascii="Times New Roman" w:hAnsi="Times New Roman" w:cs="Times New Roman"/>
          <w:sz w:val="24"/>
          <w:szCs w:val="24"/>
        </w:rPr>
        <w:t>ow our comments to each comment raised by the GCCC.</w:t>
      </w:r>
    </w:p>
    <w:p w14:paraId="41DD88BE" w14:textId="77777777" w:rsidR="003676FD" w:rsidRDefault="003676FD" w:rsidP="002C69C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5"/>
        <w:gridCol w:w="2520"/>
        <w:gridCol w:w="6205"/>
      </w:tblGrid>
      <w:tr w:rsidR="003676FD" w14:paraId="6CF10C2C" w14:textId="77777777" w:rsidTr="003676FD">
        <w:tc>
          <w:tcPr>
            <w:tcW w:w="625" w:type="dxa"/>
          </w:tcPr>
          <w:p w14:paraId="6AD3B22B"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1</w:t>
            </w:r>
          </w:p>
        </w:tc>
        <w:tc>
          <w:tcPr>
            <w:tcW w:w="2520" w:type="dxa"/>
          </w:tcPr>
          <w:p w14:paraId="566710F5"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 xml:space="preserve">Clarify the additional resources that will be needed or added to the program to handle the additional applications and enrollments, new classes to be offered, additional creative components. </w:t>
            </w:r>
          </w:p>
          <w:p w14:paraId="4B02723A" w14:textId="77777777" w:rsidR="003676FD" w:rsidRDefault="003676FD" w:rsidP="002C69CE">
            <w:pPr>
              <w:rPr>
                <w:rFonts w:ascii="Times New Roman" w:hAnsi="Times New Roman" w:cs="Times New Roman"/>
                <w:sz w:val="24"/>
                <w:szCs w:val="24"/>
              </w:rPr>
            </w:pPr>
          </w:p>
        </w:tc>
        <w:tc>
          <w:tcPr>
            <w:tcW w:w="6205" w:type="dxa"/>
          </w:tcPr>
          <w:p w14:paraId="37E4F223" w14:textId="2D7967F6" w:rsidR="003676FD" w:rsidRDefault="003676FD" w:rsidP="003676FD">
            <w:pPr>
              <w:rPr>
                <w:rFonts w:ascii="Times New Roman" w:hAnsi="Times New Roman" w:cs="Times New Roman"/>
                <w:sz w:val="24"/>
                <w:szCs w:val="24"/>
              </w:rPr>
            </w:pPr>
            <w:r>
              <w:rPr>
                <w:rFonts w:ascii="Times New Roman" w:hAnsi="Times New Roman" w:cs="Times New Roman"/>
                <w:sz w:val="24"/>
                <w:szCs w:val="24"/>
              </w:rPr>
              <w:t xml:space="preserve">The </w:t>
            </w:r>
            <w:r w:rsidR="008B262D">
              <w:rPr>
                <w:rFonts w:ascii="Times New Roman" w:hAnsi="Times New Roman" w:cs="Times New Roman"/>
                <w:sz w:val="24"/>
                <w:szCs w:val="24"/>
              </w:rPr>
              <w:t>Apparel, Events, and Hospitality Management (</w:t>
            </w:r>
            <w:r>
              <w:rPr>
                <w:rFonts w:ascii="Times New Roman" w:hAnsi="Times New Roman" w:cs="Times New Roman"/>
                <w:sz w:val="24"/>
                <w:szCs w:val="24"/>
              </w:rPr>
              <w:t>AESHM</w:t>
            </w:r>
            <w:r w:rsidR="008B262D">
              <w:rPr>
                <w:rFonts w:ascii="Times New Roman" w:hAnsi="Times New Roman" w:cs="Times New Roman"/>
                <w:sz w:val="24"/>
                <w:szCs w:val="24"/>
              </w:rPr>
              <w:t>)</w:t>
            </w:r>
            <w:r>
              <w:rPr>
                <w:rFonts w:ascii="Times New Roman" w:hAnsi="Times New Roman" w:cs="Times New Roman"/>
                <w:sz w:val="24"/>
                <w:szCs w:val="24"/>
              </w:rPr>
              <w:t xml:space="preserve"> department currently has 25 graduate faculty members. Furthermore, two graduate level courses in </w:t>
            </w:r>
            <w:r w:rsidR="008B262D">
              <w:rPr>
                <w:rFonts w:ascii="Times New Roman" w:hAnsi="Times New Roman" w:cs="Times New Roman"/>
                <w:sz w:val="24"/>
                <w:szCs w:val="24"/>
              </w:rPr>
              <w:t>Event Management (</w:t>
            </w:r>
            <w:r>
              <w:rPr>
                <w:rFonts w:ascii="Times New Roman" w:hAnsi="Times New Roman" w:cs="Times New Roman"/>
                <w:sz w:val="24"/>
                <w:szCs w:val="24"/>
              </w:rPr>
              <w:t>EM</w:t>
            </w:r>
            <w:r w:rsidR="008B262D">
              <w:rPr>
                <w:rFonts w:ascii="Times New Roman" w:hAnsi="Times New Roman" w:cs="Times New Roman"/>
                <w:sz w:val="24"/>
                <w:szCs w:val="24"/>
              </w:rPr>
              <w:t>)</w:t>
            </w:r>
            <w:r>
              <w:rPr>
                <w:rFonts w:ascii="Times New Roman" w:hAnsi="Times New Roman" w:cs="Times New Roman"/>
                <w:sz w:val="24"/>
                <w:szCs w:val="24"/>
              </w:rPr>
              <w:t xml:space="preserve"> have been created and will be used for the proposed program. Current </w:t>
            </w:r>
            <w:r w:rsidR="00CE61F9">
              <w:rPr>
                <w:rFonts w:ascii="Times New Roman" w:hAnsi="Times New Roman" w:cs="Times New Roman"/>
                <w:sz w:val="24"/>
                <w:szCs w:val="24"/>
              </w:rPr>
              <w:t>AESHM f</w:t>
            </w:r>
            <w:r>
              <w:rPr>
                <w:rFonts w:ascii="Times New Roman" w:hAnsi="Times New Roman" w:cs="Times New Roman"/>
                <w:sz w:val="24"/>
                <w:szCs w:val="24"/>
              </w:rPr>
              <w:t xml:space="preserve">aculty members have the experience to teach graduate EM courses. The AESHM graduate faculty members will be able to assist with teaching </w:t>
            </w:r>
            <w:r w:rsidR="002C677A">
              <w:rPr>
                <w:rFonts w:ascii="Times New Roman" w:hAnsi="Times New Roman" w:cs="Times New Roman"/>
                <w:sz w:val="24"/>
                <w:szCs w:val="24"/>
              </w:rPr>
              <w:t>of graduate courses</w:t>
            </w:r>
            <w:r w:rsidR="00677F01">
              <w:rPr>
                <w:rFonts w:ascii="Times New Roman" w:hAnsi="Times New Roman" w:cs="Times New Roman"/>
                <w:sz w:val="24"/>
                <w:szCs w:val="24"/>
              </w:rPr>
              <w:t>,</w:t>
            </w:r>
            <w:r>
              <w:rPr>
                <w:rFonts w:ascii="Times New Roman" w:hAnsi="Times New Roman" w:cs="Times New Roman"/>
                <w:sz w:val="24"/>
                <w:szCs w:val="24"/>
              </w:rPr>
              <w:t xml:space="preserve"> </w:t>
            </w:r>
            <w:r w:rsidR="002C677A">
              <w:rPr>
                <w:rFonts w:ascii="Times New Roman" w:hAnsi="Times New Roman" w:cs="Times New Roman"/>
                <w:sz w:val="24"/>
                <w:szCs w:val="24"/>
              </w:rPr>
              <w:t xml:space="preserve">including </w:t>
            </w:r>
            <w:r>
              <w:rPr>
                <w:rFonts w:ascii="Times New Roman" w:hAnsi="Times New Roman" w:cs="Times New Roman"/>
                <w:sz w:val="24"/>
                <w:szCs w:val="24"/>
              </w:rPr>
              <w:t>assisting with EVENT 599 Creative Component in Event Management.</w:t>
            </w:r>
          </w:p>
          <w:p w14:paraId="652A0519" w14:textId="77777777" w:rsidR="003676FD" w:rsidRDefault="003676FD" w:rsidP="003676FD">
            <w:pPr>
              <w:rPr>
                <w:rFonts w:ascii="Times New Roman" w:hAnsi="Times New Roman" w:cs="Times New Roman"/>
                <w:sz w:val="24"/>
                <w:szCs w:val="24"/>
              </w:rPr>
            </w:pPr>
          </w:p>
          <w:p w14:paraId="18128EDD" w14:textId="16963313" w:rsidR="003676FD" w:rsidRDefault="003676FD" w:rsidP="003676FD">
            <w:pPr>
              <w:rPr>
                <w:rFonts w:ascii="Times New Roman" w:hAnsi="Times New Roman" w:cs="Times New Roman"/>
                <w:sz w:val="24"/>
                <w:szCs w:val="24"/>
              </w:rPr>
            </w:pPr>
            <w:r>
              <w:rPr>
                <w:rFonts w:ascii="Times New Roman" w:hAnsi="Times New Roman" w:cs="Times New Roman"/>
                <w:sz w:val="24"/>
                <w:szCs w:val="24"/>
              </w:rPr>
              <w:t>The new EM Learning Lab (</w:t>
            </w:r>
            <w:r w:rsidRPr="00CE61F9">
              <w:rPr>
                <w:rFonts w:ascii="Arial" w:hAnsi="Arial" w:cs="Arial"/>
                <w:b/>
                <w:sz w:val="24"/>
              </w:rPr>
              <w:t>THE MEETING ROOM:</w:t>
            </w:r>
            <w:r w:rsidRPr="00CE61F9">
              <w:rPr>
                <w:rFonts w:ascii="Arial" w:hAnsi="Arial" w:cs="Arial"/>
                <w:sz w:val="24"/>
              </w:rPr>
              <w:t xml:space="preserve"> </w:t>
            </w:r>
            <w:r w:rsidRPr="00CE61F9">
              <w:rPr>
                <w:rFonts w:ascii="Arial" w:hAnsi="Arial" w:cs="Arial"/>
                <w:i/>
                <w:sz w:val="24"/>
              </w:rPr>
              <w:t>Where Experiences and Technology Innovate</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szCs w:val="24"/>
              </w:rPr>
              <w:t>created in Fall 2017</w:t>
            </w:r>
            <w:r w:rsidR="00677F01">
              <w:rPr>
                <w:rFonts w:ascii="Times New Roman" w:hAnsi="Times New Roman" w:cs="Times New Roman"/>
                <w:sz w:val="24"/>
                <w:szCs w:val="24"/>
              </w:rPr>
              <w:t>, through the support of the department chair</w:t>
            </w:r>
            <w:r>
              <w:rPr>
                <w:rFonts w:ascii="Times New Roman" w:hAnsi="Times New Roman" w:cs="Times New Roman"/>
                <w:sz w:val="24"/>
                <w:szCs w:val="24"/>
              </w:rPr>
              <w:t xml:space="preserve">, will facilitate the delivery of the proposed program by offering space </w:t>
            </w:r>
            <w:r w:rsidR="002C677A">
              <w:rPr>
                <w:rFonts w:ascii="Times New Roman" w:hAnsi="Times New Roman" w:cs="Times New Roman"/>
                <w:sz w:val="24"/>
                <w:szCs w:val="24"/>
              </w:rPr>
              <w:t xml:space="preserve">and technology </w:t>
            </w:r>
            <w:r>
              <w:rPr>
                <w:rFonts w:ascii="Times New Roman" w:hAnsi="Times New Roman" w:cs="Times New Roman"/>
                <w:sz w:val="24"/>
                <w:szCs w:val="24"/>
              </w:rPr>
              <w:t>devoted to the program.</w:t>
            </w:r>
          </w:p>
          <w:p w14:paraId="1AFF74A7" w14:textId="77777777" w:rsidR="003676FD" w:rsidRDefault="003676FD" w:rsidP="003676FD">
            <w:pPr>
              <w:rPr>
                <w:rFonts w:ascii="Times New Roman" w:hAnsi="Times New Roman" w:cs="Times New Roman"/>
                <w:sz w:val="24"/>
                <w:szCs w:val="24"/>
              </w:rPr>
            </w:pPr>
          </w:p>
          <w:p w14:paraId="552ADF44" w14:textId="17551DD6" w:rsidR="003676FD" w:rsidRDefault="003676FD" w:rsidP="003676FD">
            <w:pPr>
              <w:rPr>
                <w:rFonts w:ascii="Times New Roman" w:hAnsi="Times New Roman" w:cs="Times New Roman"/>
                <w:sz w:val="24"/>
                <w:szCs w:val="24"/>
              </w:rPr>
            </w:pPr>
            <w:r>
              <w:rPr>
                <w:rFonts w:ascii="Times New Roman" w:hAnsi="Times New Roman" w:cs="Times New Roman"/>
                <w:sz w:val="24"/>
                <w:szCs w:val="24"/>
              </w:rPr>
              <w:t>Furthermore, our department has a</w:t>
            </w:r>
            <w:r w:rsidR="00677F01">
              <w:rPr>
                <w:rFonts w:ascii="Times New Roman" w:hAnsi="Times New Roman" w:cs="Times New Roman"/>
                <w:sz w:val="24"/>
                <w:szCs w:val="24"/>
              </w:rPr>
              <w:t>n administrative assistant</w:t>
            </w:r>
            <w:r>
              <w:rPr>
                <w:rFonts w:ascii="Times New Roman" w:hAnsi="Times New Roman" w:cs="Times New Roman"/>
                <w:sz w:val="24"/>
                <w:szCs w:val="24"/>
              </w:rPr>
              <w:t xml:space="preserve"> in </w:t>
            </w:r>
            <w:r w:rsidR="00677F01">
              <w:rPr>
                <w:rFonts w:ascii="Times New Roman" w:hAnsi="Times New Roman" w:cs="Times New Roman"/>
                <w:sz w:val="24"/>
                <w:szCs w:val="24"/>
              </w:rPr>
              <w:t>the main</w:t>
            </w:r>
            <w:r>
              <w:rPr>
                <w:rFonts w:ascii="Times New Roman" w:hAnsi="Times New Roman" w:cs="Times New Roman"/>
                <w:sz w:val="24"/>
                <w:szCs w:val="24"/>
              </w:rPr>
              <w:t xml:space="preserve"> office that is completely devoted to our graduate programs. This position facilities the admission process for graduate programs, provides guidance for our graduate students, and assists with all graduate deadlines/paperwork. </w:t>
            </w:r>
          </w:p>
          <w:p w14:paraId="68C4212C" w14:textId="77777777" w:rsidR="003676FD" w:rsidRDefault="003676FD" w:rsidP="003676FD">
            <w:pPr>
              <w:rPr>
                <w:rFonts w:ascii="Times New Roman" w:hAnsi="Times New Roman" w:cs="Times New Roman"/>
                <w:sz w:val="24"/>
                <w:szCs w:val="24"/>
              </w:rPr>
            </w:pPr>
          </w:p>
          <w:p w14:paraId="47397D49" w14:textId="77777777" w:rsidR="003676FD" w:rsidRDefault="003676FD" w:rsidP="003676FD">
            <w:pPr>
              <w:rPr>
                <w:rFonts w:ascii="Times New Roman" w:hAnsi="Times New Roman" w:cs="Times New Roman"/>
                <w:sz w:val="24"/>
                <w:szCs w:val="24"/>
              </w:rPr>
            </w:pPr>
            <w:r>
              <w:rPr>
                <w:rFonts w:ascii="Times New Roman" w:hAnsi="Times New Roman" w:cs="Times New Roman"/>
                <w:sz w:val="24"/>
                <w:szCs w:val="24"/>
              </w:rPr>
              <w:t xml:space="preserve">Two of the proposed graduate course (EVENT 531 &amp; EVENT 634) have already been created and are part of our teaching schedule. </w:t>
            </w:r>
          </w:p>
          <w:p w14:paraId="03882D5E" w14:textId="77777777" w:rsidR="00677F01" w:rsidRDefault="00677F01" w:rsidP="003676FD">
            <w:pPr>
              <w:rPr>
                <w:rFonts w:ascii="Times New Roman" w:hAnsi="Times New Roman" w:cs="Times New Roman"/>
                <w:sz w:val="24"/>
                <w:szCs w:val="24"/>
              </w:rPr>
            </w:pPr>
          </w:p>
          <w:p w14:paraId="1A412C71" w14:textId="6BD52C11" w:rsidR="00677F01" w:rsidRDefault="00677F01" w:rsidP="003676FD">
            <w:pPr>
              <w:rPr>
                <w:rFonts w:ascii="Times New Roman" w:hAnsi="Times New Roman" w:cs="Times New Roman"/>
                <w:sz w:val="24"/>
                <w:szCs w:val="24"/>
              </w:rPr>
            </w:pPr>
            <w:r>
              <w:rPr>
                <w:rFonts w:ascii="Times New Roman" w:hAnsi="Times New Roman" w:cs="Times New Roman"/>
                <w:sz w:val="24"/>
                <w:szCs w:val="24"/>
              </w:rPr>
              <w:t xml:space="preserve">The AESHM Department chair has in their succession and future planning </w:t>
            </w:r>
            <w:r w:rsidR="002C677A">
              <w:rPr>
                <w:rFonts w:ascii="Times New Roman" w:hAnsi="Times New Roman" w:cs="Times New Roman"/>
                <w:sz w:val="24"/>
                <w:szCs w:val="24"/>
              </w:rPr>
              <w:t xml:space="preserve">plans </w:t>
            </w:r>
            <w:r>
              <w:rPr>
                <w:rFonts w:ascii="Times New Roman" w:hAnsi="Times New Roman" w:cs="Times New Roman"/>
                <w:sz w:val="24"/>
                <w:szCs w:val="24"/>
              </w:rPr>
              <w:t>the addition of an additional tenure-track faculty line in Event Management.</w:t>
            </w:r>
          </w:p>
          <w:p w14:paraId="5152B4DB" w14:textId="77777777" w:rsidR="003676FD" w:rsidRDefault="003676FD" w:rsidP="002C69CE">
            <w:pPr>
              <w:rPr>
                <w:rFonts w:ascii="Times New Roman" w:hAnsi="Times New Roman" w:cs="Times New Roman"/>
                <w:sz w:val="24"/>
                <w:szCs w:val="24"/>
              </w:rPr>
            </w:pPr>
          </w:p>
        </w:tc>
      </w:tr>
      <w:tr w:rsidR="003676FD" w14:paraId="69DBF95A" w14:textId="77777777" w:rsidTr="003676FD">
        <w:tc>
          <w:tcPr>
            <w:tcW w:w="625" w:type="dxa"/>
          </w:tcPr>
          <w:p w14:paraId="766CF349"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2</w:t>
            </w:r>
          </w:p>
        </w:tc>
        <w:tc>
          <w:tcPr>
            <w:tcW w:w="2520" w:type="dxa"/>
          </w:tcPr>
          <w:p w14:paraId="4CBE28BC"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Revise the target audience to include broader audiences that the online program will reach in addition to alumni.</w:t>
            </w:r>
          </w:p>
          <w:p w14:paraId="362D9FD2" w14:textId="77777777" w:rsidR="003676FD" w:rsidRDefault="003676FD" w:rsidP="002C69CE">
            <w:pPr>
              <w:rPr>
                <w:rFonts w:ascii="Times New Roman" w:hAnsi="Times New Roman" w:cs="Times New Roman"/>
                <w:sz w:val="24"/>
                <w:szCs w:val="24"/>
              </w:rPr>
            </w:pPr>
          </w:p>
        </w:tc>
        <w:tc>
          <w:tcPr>
            <w:tcW w:w="6205" w:type="dxa"/>
          </w:tcPr>
          <w:p w14:paraId="0F5907DE"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Thank you for your comments. We have revised our target audience to include broader audiences that the online program will reach in addition to alumni:</w:t>
            </w:r>
          </w:p>
          <w:p w14:paraId="658F9B8D" w14:textId="77777777" w:rsidR="003676FD" w:rsidRDefault="003676FD" w:rsidP="002C69CE">
            <w:pPr>
              <w:rPr>
                <w:rFonts w:ascii="Times New Roman" w:hAnsi="Times New Roman" w:cs="Times New Roman"/>
                <w:sz w:val="24"/>
                <w:szCs w:val="24"/>
              </w:rPr>
            </w:pPr>
          </w:p>
          <w:p w14:paraId="514F4A23" w14:textId="5400A28B" w:rsidR="003676FD" w:rsidRDefault="003676FD" w:rsidP="00677F01">
            <w:pPr>
              <w:rPr>
                <w:rFonts w:ascii="Times New Roman" w:hAnsi="Times New Roman" w:cs="Times New Roman"/>
                <w:sz w:val="24"/>
                <w:szCs w:val="24"/>
              </w:rPr>
            </w:pPr>
            <w:r>
              <w:rPr>
                <w:rFonts w:ascii="Times New Roman" w:hAnsi="Times New Roman" w:cs="Times New Roman"/>
                <w:sz w:val="24"/>
                <w:szCs w:val="24"/>
              </w:rPr>
              <w:t>It is anticipated that students will be recruited from the following four sources including: (a) current employees in Iowa that have an EM focus in their employment responsibilities</w:t>
            </w:r>
            <w:r w:rsidR="00677F01">
              <w:rPr>
                <w:rFonts w:ascii="Times New Roman" w:hAnsi="Times New Roman" w:cs="Times New Roman"/>
                <w:sz w:val="24"/>
                <w:szCs w:val="24"/>
              </w:rPr>
              <w:t>,</w:t>
            </w:r>
            <w:r>
              <w:rPr>
                <w:rFonts w:ascii="Times New Roman" w:hAnsi="Times New Roman" w:cs="Times New Roman"/>
                <w:sz w:val="24"/>
                <w:szCs w:val="24"/>
              </w:rPr>
              <w:t xml:space="preserve"> but no formal education in event planning </w:t>
            </w:r>
            <w:r w:rsidR="00677F01">
              <w:rPr>
                <w:rFonts w:ascii="Times New Roman" w:hAnsi="Times New Roman" w:cs="Times New Roman"/>
                <w:sz w:val="24"/>
                <w:szCs w:val="24"/>
              </w:rPr>
              <w:t xml:space="preserve">and </w:t>
            </w:r>
            <w:r>
              <w:rPr>
                <w:rFonts w:ascii="Times New Roman" w:hAnsi="Times New Roman" w:cs="Times New Roman"/>
                <w:sz w:val="24"/>
                <w:szCs w:val="24"/>
              </w:rPr>
              <w:t xml:space="preserve">have a </w:t>
            </w:r>
            <w:proofErr w:type="spellStart"/>
            <w:r>
              <w:rPr>
                <w:rFonts w:ascii="Times New Roman" w:hAnsi="Times New Roman" w:cs="Times New Roman"/>
                <w:sz w:val="24"/>
                <w:szCs w:val="24"/>
              </w:rPr>
              <w:t>Bachelors</w:t>
            </w:r>
            <w:proofErr w:type="spellEnd"/>
            <w:r>
              <w:rPr>
                <w:rFonts w:ascii="Times New Roman" w:hAnsi="Times New Roman" w:cs="Times New Roman"/>
                <w:sz w:val="24"/>
                <w:szCs w:val="24"/>
              </w:rPr>
              <w:t xml:space="preserve"> degree from an accredited university; (b) members from professional associations in meeting and </w:t>
            </w:r>
            <w:r>
              <w:rPr>
                <w:rFonts w:ascii="Times New Roman" w:hAnsi="Times New Roman" w:cs="Times New Roman"/>
                <w:sz w:val="24"/>
                <w:szCs w:val="24"/>
              </w:rPr>
              <w:lastRenderedPageBreak/>
              <w:t>event planning such as Professional Meeting and Convention Association</w:t>
            </w:r>
            <w:r w:rsidR="00677F01">
              <w:rPr>
                <w:rFonts w:ascii="Times New Roman" w:hAnsi="Times New Roman" w:cs="Times New Roman"/>
                <w:sz w:val="24"/>
                <w:szCs w:val="24"/>
              </w:rPr>
              <w:t xml:space="preserve"> (PCMA)</w:t>
            </w:r>
            <w:r>
              <w:rPr>
                <w:rFonts w:ascii="Times New Roman" w:hAnsi="Times New Roman" w:cs="Times New Roman"/>
                <w:sz w:val="24"/>
                <w:szCs w:val="24"/>
              </w:rPr>
              <w:t xml:space="preserve"> and Meetings Professional International</w:t>
            </w:r>
            <w:r w:rsidR="00677F01">
              <w:rPr>
                <w:rFonts w:ascii="Times New Roman" w:hAnsi="Times New Roman" w:cs="Times New Roman"/>
                <w:sz w:val="24"/>
                <w:szCs w:val="24"/>
              </w:rPr>
              <w:t xml:space="preserve"> (MPI)</w:t>
            </w:r>
            <w:r>
              <w:rPr>
                <w:rFonts w:ascii="Times New Roman" w:hAnsi="Times New Roman" w:cs="Times New Roman"/>
                <w:sz w:val="24"/>
                <w:szCs w:val="24"/>
              </w:rPr>
              <w:t xml:space="preserve"> and have a </w:t>
            </w:r>
            <w:proofErr w:type="spellStart"/>
            <w:r>
              <w:rPr>
                <w:rFonts w:ascii="Times New Roman" w:hAnsi="Times New Roman" w:cs="Times New Roman"/>
                <w:sz w:val="24"/>
                <w:szCs w:val="24"/>
              </w:rPr>
              <w:t>Bachelors</w:t>
            </w:r>
            <w:proofErr w:type="spellEnd"/>
            <w:r>
              <w:rPr>
                <w:rFonts w:ascii="Times New Roman" w:hAnsi="Times New Roman" w:cs="Times New Roman"/>
                <w:sz w:val="24"/>
                <w:szCs w:val="24"/>
              </w:rPr>
              <w:t xml:space="preserve"> degree from an accredited university; (c) international students seeking a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degree in Event Management; and (d) alumni of ISU Event Management undergraduate program.</w:t>
            </w:r>
          </w:p>
        </w:tc>
      </w:tr>
      <w:tr w:rsidR="003676FD" w14:paraId="6FABE3C7" w14:textId="77777777" w:rsidTr="003676FD">
        <w:tc>
          <w:tcPr>
            <w:tcW w:w="625" w:type="dxa"/>
          </w:tcPr>
          <w:p w14:paraId="36F9ED54"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520" w:type="dxa"/>
          </w:tcPr>
          <w:p w14:paraId="2D127E1E"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Provide clarification about the ambitious increase in students within the next 10 years.</w:t>
            </w:r>
          </w:p>
          <w:p w14:paraId="397D0D21" w14:textId="77777777" w:rsidR="003676FD" w:rsidRDefault="003676FD" w:rsidP="002C69CE">
            <w:pPr>
              <w:rPr>
                <w:rFonts w:ascii="Times New Roman" w:hAnsi="Times New Roman" w:cs="Times New Roman"/>
                <w:sz w:val="24"/>
                <w:szCs w:val="24"/>
              </w:rPr>
            </w:pPr>
          </w:p>
        </w:tc>
        <w:tc>
          <w:tcPr>
            <w:tcW w:w="6205" w:type="dxa"/>
          </w:tcPr>
          <w:p w14:paraId="0D6D88BA" w14:textId="77777777" w:rsidR="007B61D2" w:rsidRPr="00784C17" w:rsidRDefault="007B61D2" w:rsidP="007B61D2">
            <w:pPr>
              <w:ind w:left="-15" w:firstLine="15"/>
              <w:rPr>
                <w:rFonts w:ascii="Times New Roman" w:hAnsi="Times New Roman" w:cs="Times New Roman"/>
                <w:sz w:val="24"/>
                <w:szCs w:val="24"/>
              </w:rPr>
            </w:pPr>
            <w:r w:rsidRPr="00784C17">
              <w:rPr>
                <w:rFonts w:ascii="Times New Roman" w:hAnsi="Times New Roman" w:cs="Times New Roman"/>
                <w:sz w:val="24"/>
                <w:szCs w:val="24"/>
              </w:rPr>
              <w:t xml:space="preserve">The following table </w:t>
            </w:r>
            <w:r>
              <w:rPr>
                <w:rFonts w:ascii="Times New Roman" w:hAnsi="Times New Roman" w:cs="Times New Roman"/>
                <w:sz w:val="24"/>
                <w:szCs w:val="24"/>
              </w:rPr>
              <w:t xml:space="preserve">has been revised to include the number of expected </w:t>
            </w:r>
            <w:r w:rsidRPr="00784C17">
              <w:rPr>
                <w:rFonts w:ascii="Times New Roman" w:hAnsi="Times New Roman" w:cs="Times New Roman"/>
                <w:sz w:val="24"/>
                <w:szCs w:val="24"/>
              </w:rPr>
              <w:t xml:space="preserve">students </w:t>
            </w:r>
            <w:r>
              <w:rPr>
                <w:rFonts w:ascii="Times New Roman" w:hAnsi="Times New Roman" w:cs="Times New Roman"/>
                <w:sz w:val="24"/>
                <w:szCs w:val="24"/>
              </w:rPr>
              <w:t xml:space="preserve">to be </w:t>
            </w:r>
            <w:r w:rsidRPr="00784C17">
              <w:rPr>
                <w:rFonts w:ascii="Times New Roman" w:hAnsi="Times New Roman" w:cs="Times New Roman"/>
                <w:sz w:val="24"/>
                <w:szCs w:val="24"/>
              </w:rPr>
              <w:t xml:space="preserve">enrolled in the </w:t>
            </w:r>
            <w:r>
              <w:rPr>
                <w:rFonts w:ascii="Times New Roman" w:hAnsi="Times New Roman" w:cs="Times New Roman"/>
                <w:sz w:val="24"/>
                <w:szCs w:val="24"/>
              </w:rPr>
              <w:t>program:</w:t>
            </w:r>
          </w:p>
          <w:p w14:paraId="3E2303F7" w14:textId="77777777" w:rsidR="007B61D2" w:rsidRPr="00784C17" w:rsidRDefault="007B61D2" w:rsidP="007B61D2">
            <w:pPr>
              <w:ind w:left="720" w:hanging="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76"/>
              <w:gridCol w:w="776"/>
              <w:gridCol w:w="696"/>
              <w:gridCol w:w="696"/>
              <w:gridCol w:w="696"/>
              <w:gridCol w:w="696"/>
              <w:gridCol w:w="696"/>
            </w:tblGrid>
            <w:tr w:rsidR="00C970C3" w:rsidRPr="00784C17" w14:paraId="143798EA" w14:textId="77777777" w:rsidTr="002C677A">
              <w:tc>
                <w:tcPr>
                  <w:tcW w:w="976" w:type="dxa"/>
                </w:tcPr>
                <w:p w14:paraId="605BDDA4" w14:textId="77777777" w:rsidR="00C970C3" w:rsidRPr="00784C17" w:rsidRDefault="00C970C3" w:rsidP="007B61D2">
                  <w:pPr>
                    <w:rPr>
                      <w:rFonts w:ascii="Times New Roman" w:hAnsi="Times New Roman" w:cs="Times New Roman"/>
                      <w:sz w:val="24"/>
                      <w:szCs w:val="24"/>
                    </w:rPr>
                  </w:pPr>
                </w:p>
              </w:tc>
              <w:tc>
                <w:tcPr>
                  <w:tcW w:w="776" w:type="dxa"/>
                </w:tcPr>
                <w:p w14:paraId="3F52BE49" w14:textId="61D70A7B" w:rsidR="00C970C3" w:rsidRPr="00784C17" w:rsidRDefault="00E044DB" w:rsidP="007B61D2">
                  <w:pPr>
                    <w:rPr>
                      <w:rFonts w:ascii="Times New Roman" w:hAnsi="Times New Roman" w:cs="Times New Roman"/>
                      <w:sz w:val="24"/>
                      <w:szCs w:val="24"/>
                    </w:rPr>
                  </w:pPr>
                  <w:r>
                    <w:rPr>
                      <w:rFonts w:ascii="Times New Roman" w:hAnsi="Times New Roman" w:cs="Times New Roman"/>
                      <w:sz w:val="24"/>
                      <w:szCs w:val="24"/>
                    </w:rPr>
                    <w:t xml:space="preserve">2019 - </w:t>
                  </w:r>
                  <w:r w:rsidR="00C970C3" w:rsidRPr="00784C17">
                    <w:rPr>
                      <w:rFonts w:ascii="Times New Roman" w:hAnsi="Times New Roman" w:cs="Times New Roman"/>
                      <w:sz w:val="24"/>
                      <w:szCs w:val="24"/>
                    </w:rPr>
                    <w:t>2020</w:t>
                  </w:r>
                </w:p>
              </w:tc>
              <w:tc>
                <w:tcPr>
                  <w:tcW w:w="696" w:type="dxa"/>
                </w:tcPr>
                <w:p w14:paraId="645ACAF6" w14:textId="069B17E8" w:rsidR="00C970C3" w:rsidRPr="00784C17" w:rsidRDefault="00E044DB" w:rsidP="007B61D2">
                  <w:pPr>
                    <w:rPr>
                      <w:rFonts w:ascii="Times New Roman" w:hAnsi="Times New Roman" w:cs="Times New Roman"/>
                      <w:sz w:val="24"/>
                      <w:szCs w:val="24"/>
                    </w:rPr>
                  </w:pPr>
                  <w:r>
                    <w:rPr>
                      <w:rFonts w:ascii="Times New Roman" w:hAnsi="Times New Roman" w:cs="Times New Roman"/>
                      <w:sz w:val="24"/>
                      <w:szCs w:val="24"/>
                    </w:rPr>
                    <w:t xml:space="preserve">2020 - </w:t>
                  </w:r>
                  <w:r w:rsidR="00C970C3" w:rsidRPr="00784C17">
                    <w:rPr>
                      <w:rFonts w:ascii="Times New Roman" w:hAnsi="Times New Roman" w:cs="Times New Roman"/>
                      <w:sz w:val="24"/>
                      <w:szCs w:val="24"/>
                    </w:rPr>
                    <w:t>2021</w:t>
                  </w:r>
                </w:p>
              </w:tc>
              <w:tc>
                <w:tcPr>
                  <w:tcW w:w="696" w:type="dxa"/>
                </w:tcPr>
                <w:p w14:paraId="0A293469" w14:textId="77777777" w:rsidR="00C970C3" w:rsidRPr="00784C17" w:rsidRDefault="00C970C3" w:rsidP="007B61D2">
                  <w:pPr>
                    <w:rPr>
                      <w:rFonts w:ascii="Times New Roman" w:hAnsi="Times New Roman" w:cs="Times New Roman"/>
                      <w:sz w:val="24"/>
                      <w:szCs w:val="24"/>
                    </w:rPr>
                  </w:pPr>
                  <w:r w:rsidRPr="00784C17">
                    <w:rPr>
                      <w:rFonts w:ascii="Times New Roman" w:hAnsi="Times New Roman" w:cs="Times New Roman"/>
                      <w:sz w:val="24"/>
                      <w:szCs w:val="24"/>
                    </w:rPr>
                    <w:t>2021 - 2022</w:t>
                  </w:r>
                </w:p>
              </w:tc>
              <w:tc>
                <w:tcPr>
                  <w:tcW w:w="696" w:type="dxa"/>
                </w:tcPr>
                <w:p w14:paraId="69CC48FA" w14:textId="6E45C612" w:rsidR="00C970C3" w:rsidRPr="00784C17" w:rsidRDefault="00E044DB" w:rsidP="007B61D2">
                  <w:pPr>
                    <w:rPr>
                      <w:rFonts w:ascii="Times New Roman" w:hAnsi="Times New Roman" w:cs="Times New Roman"/>
                      <w:sz w:val="24"/>
                      <w:szCs w:val="24"/>
                    </w:rPr>
                  </w:pPr>
                  <w:r>
                    <w:rPr>
                      <w:rFonts w:ascii="Times New Roman" w:hAnsi="Times New Roman" w:cs="Times New Roman"/>
                      <w:sz w:val="24"/>
                      <w:szCs w:val="24"/>
                    </w:rPr>
                    <w:t>2022  -</w:t>
                  </w:r>
                  <w:r w:rsidR="00C970C3" w:rsidRPr="00784C17">
                    <w:rPr>
                      <w:rFonts w:ascii="Times New Roman" w:hAnsi="Times New Roman" w:cs="Times New Roman"/>
                      <w:sz w:val="24"/>
                      <w:szCs w:val="24"/>
                    </w:rPr>
                    <w:t>2023</w:t>
                  </w:r>
                </w:p>
              </w:tc>
              <w:tc>
                <w:tcPr>
                  <w:tcW w:w="696" w:type="dxa"/>
                </w:tcPr>
                <w:p w14:paraId="5D189ECC" w14:textId="61AAF525" w:rsidR="00C970C3" w:rsidRPr="00784C17" w:rsidRDefault="00E044DB" w:rsidP="007B61D2">
                  <w:pPr>
                    <w:rPr>
                      <w:rFonts w:ascii="Times New Roman" w:hAnsi="Times New Roman" w:cs="Times New Roman"/>
                      <w:sz w:val="24"/>
                      <w:szCs w:val="24"/>
                    </w:rPr>
                  </w:pPr>
                  <w:r>
                    <w:rPr>
                      <w:rFonts w:ascii="Times New Roman" w:hAnsi="Times New Roman" w:cs="Times New Roman"/>
                      <w:sz w:val="24"/>
                      <w:szCs w:val="24"/>
                    </w:rPr>
                    <w:t>2023 -</w:t>
                  </w:r>
                  <w:r w:rsidR="00C970C3" w:rsidRPr="00784C17">
                    <w:rPr>
                      <w:rFonts w:ascii="Times New Roman" w:hAnsi="Times New Roman" w:cs="Times New Roman"/>
                      <w:sz w:val="24"/>
                      <w:szCs w:val="24"/>
                    </w:rPr>
                    <w:t>2024</w:t>
                  </w:r>
                </w:p>
              </w:tc>
              <w:tc>
                <w:tcPr>
                  <w:tcW w:w="696" w:type="dxa"/>
                </w:tcPr>
                <w:p w14:paraId="1490DB3E" w14:textId="77777777" w:rsidR="00C970C3" w:rsidRPr="00784C17" w:rsidRDefault="00C970C3" w:rsidP="007B61D2">
                  <w:pPr>
                    <w:rPr>
                      <w:rFonts w:ascii="Times New Roman" w:hAnsi="Times New Roman" w:cs="Times New Roman"/>
                      <w:sz w:val="24"/>
                      <w:szCs w:val="24"/>
                    </w:rPr>
                  </w:pPr>
                  <w:r w:rsidRPr="00784C17">
                    <w:rPr>
                      <w:rFonts w:ascii="Times New Roman" w:hAnsi="Times New Roman" w:cs="Times New Roman"/>
                      <w:sz w:val="24"/>
                      <w:szCs w:val="24"/>
                    </w:rPr>
                    <w:t>2024 - 2025</w:t>
                  </w:r>
                </w:p>
              </w:tc>
            </w:tr>
            <w:tr w:rsidR="00C970C3" w14:paraId="2AA52B5B" w14:textId="77777777" w:rsidTr="002C677A">
              <w:tc>
                <w:tcPr>
                  <w:tcW w:w="976" w:type="dxa"/>
                </w:tcPr>
                <w:p w14:paraId="33F2161C" w14:textId="77777777" w:rsidR="00C970C3" w:rsidRPr="00784C17" w:rsidRDefault="00C970C3" w:rsidP="007B61D2">
                  <w:pPr>
                    <w:rPr>
                      <w:rFonts w:ascii="Times New Roman" w:hAnsi="Times New Roman" w:cs="Times New Roman"/>
                      <w:sz w:val="24"/>
                      <w:szCs w:val="24"/>
                    </w:rPr>
                  </w:pPr>
                  <w:r w:rsidRPr="00784C17">
                    <w:rPr>
                      <w:rFonts w:ascii="Times New Roman" w:hAnsi="Times New Roman" w:cs="Times New Roman"/>
                      <w:sz w:val="24"/>
                      <w:szCs w:val="24"/>
                    </w:rPr>
                    <w:t>Masters</w:t>
                  </w:r>
                </w:p>
              </w:tc>
              <w:tc>
                <w:tcPr>
                  <w:tcW w:w="776" w:type="dxa"/>
                </w:tcPr>
                <w:p w14:paraId="6947067D" w14:textId="764D287D" w:rsidR="00C970C3" w:rsidRPr="00784C17" w:rsidRDefault="00C970C3" w:rsidP="007B61D2">
                  <w:pPr>
                    <w:rPr>
                      <w:rFonts w:ascii="Times New Roman" w:hAnsi="Times New Roman" w:cs="Times New Roman"/>
                      <w:sz w:val="24"/>
                      <w:szCs w:val="24"/>
                    </w:rPr>
                  </w:pPr>
                  <w:r>
                    <w:rPr>
                      <w:rFonts w:ascii="Times New Roman" w:hAnsi="Times New Roman" w:cs="Times New Roman"/>
                      <w:sz w:val="24"/>
                      <w:szCs w:val="24"/>
                    </w:rPr>
                    <w:t>7</w:t>
                  </w:r>
                </w:p>
              </w:tc>
              <w:tc>
                <w:tcPr>
                  <w:tcW w:w="696" w:type="dxa"/>
                </w:tcPr>
                <w:p w14:paraId="64D0CCD7" w14:textId="6A6CF9FD" w:rsidR="00C970C3" w:rsidRPr="00784C17" w:rsidRDefault="00C970C3" w:rsidP="007B61D2">
                  <w:pPr>
                    <w:rPr>
                      <w:rFonts w:ascii="Times New Roman" w:hAnsi="Times New Roman" w:cs="Times New Roman"/>
                      <w:sz w:val="24"/>
                      <w:szCs w:val="24"/>
                    </w:rPr>
                  </w:pPr>
                  <w:r>
                    <w:rPr>
                      <w:rFonts w:ascii="Times New Roman" w:hAnsi="Times New Roman" w:cs="Times New Roman"/>
                      <w:sz w:val="24"/>
                      <w:szCs w:val="24"/>
                    </w:rPr>
                    <w:t>10</w:t>
                  </w:r>
                </w:p>
              </w:tc>
              <w:tc>
                <w:tcPr>
                  <w:tcW w:w="696" w:type="dxa"/>
                </w:tcPr>
                <w:p w14:paraId="394F2F5E" w14:textId="19D85542" w:rsidR="00C970C3" w:rsidRPr="00784C17" w:rsidRDefault="00BF0F60" w:rsidP="007B61D2">
                  <w:pPr>
                    <w:rPr>
                      <w:rFonts w:ascii="Times New Roman" w:hAnsi="Times New Roman" w:cs="Times New Roman"/>
                      <w:sz w:val="24"/>
                      <w:szCs w:val="24"/>
                    </w:rPr>
                  </w:pPr>
                  <w:r>
                    <w:rPr>
                      <w:rFonts w:ascii="Times New Roman" w:hAnsi="Times New Roman" w:cs="Times New Roman"/>
                      <w:sz w:val="24"/>
                      <w:szCs w:val="24"/>
                    </w:rPr>
                    <w:t>16</w:t>
                  </w:r>
                </w:p>
              </w:tc>
              <w:tc>
                <w:tcPr>
                  <w:tcW w:w="696" w:type="dxa"/>
                </w:tcPr>
                <w:p w14:paraId="2DD90C21" w14:textId="7D79C2DE" w:rsidR="00C970C3" w:rsidRPr="00784C17" w:rsidRDefault="00BF0F60" w:rsidP="007B61D2">
                  <w:pPr>
                    <w:rPr>
                      <w:rFonts w:ascii="Times New Roman" w:hAnsi="Times New Roman" w:cs="Times New Roman"/>
                      <w:sz w:val="24"/>
                      <w:szCs w:val="24"/>
                    </w:rPr>
                  </w:pPr>
                  <w:r>
                    <w:rPr>
                      <w:rFonts w:ascii="Times New Roman" w:hAnsi="Times New Roman" w:cs="Times New Roman"/>
                      <w:sz w:val="24"/>
                      <w:szCs w:val="24"/>
                    </w:rPr>
                    <w:t>25</w:t>
                  </w:r>
                </w:p>
              </w:tc>
              <w:tc>
                <w:tcPr>
                  <w:tcW w:w="696" w:type="dxa"/>
                </w:tcPr>
                <w:p w14:paraId="7AB325CD" w14:textId="1A563E63" w:rsidR="00C970C3" w:rsidRPr="00784C17" w:rsidRDefault="00C970C3" w:rsidP="007B61D2">
                  <w:pPr>
                    <w:rPr>
                      <w:rFonts w:ascii="Times New Roman" w:hAnsi="Times New Roman" w:cs="Times New Roman"/>
                      <w:sz w:val="24"/>
                      <w:szCs w:val="24"/>
                    </w:rPr>
                  </w:pPr>
                  <w:r>
                    <w:rPr>
                      <w:rFonts w:ascii="Times New Roman" w:hAnsi="Times New Roman" w:cs="Times New Roman"/>
                      <w:sz w:val="24"/>
                      <w:szCs w:val="24"/>
                    </w:rPr>
                    <w:t>32</w:t>
                  </w:r>
                </w:p>
              </w:tc>
              <w:tc>
                <w:tcPr>
                  <w:tcW w:w="696" w:type="dxa"/>
                </w:tcPr>
                <w:p w14:paraId="45BE252E" w14:textId="2572B96A" w:rsidR="00C970C3" w:rsidRDefault="00C970C3" w:rsidP="007B61D2">
                  <w:pPr>
                    <w:rPr>
                      <w:rFonts w:ascii="Times New Roman" w:hAnsi="Times New Roman" w:cs="Times New Roman"/>
                      <w:sz w:val="24"/>
                      <w:szCs w:val="24"/>
                    </w:rPr>
                  </w:pPr>
                  <w:r>
                    <w:rPr>
                      <w:rFonts w:ascii="Times New Roman" w:hAnsi="Times New Roman" w:cs="Times New Roman"/>
                      <w:sz w:val="24"/>
                      <w:szCs w:val="24"/>
                    </w:rPr>
                    <w:t>44</w:t>
                  </w:r>
                </w:p>
              </w:tc>
            </w:tr>
          </w:tbl>
          <w:p w14:paraId="1D7D0D24" w14:textId="77777777" w:rsidR="007B61D2" w:rsidRDefault="007B61D2" w:rsidP="002C69CE">
            <w:pPr>
              <w:rPr>
                <w:rFonts w:ascii="Times New Roman" w:hAnsi="Times New Roman" w:cs="Times New Roman"/>
                <w:sz w:val="24"/>
                <w:szCs w:val="24"/>
              </w:rPr>
            </w:pPr>
          </w:p>
          <w:p w14:paraId="616DD1B4" w14:textId="77777777" w:rsidR="007B61D2" w:rsidRDefault="007B61D2" w:rsidP="002C69CE">
            <w:pPr>
              <w:rPr>
                <w:rFonts w:ascii="Times New Roman" w:hAnsi="Times New Roman" w:cs="Times New Roman"/>
                <w:sz w:val="24"/>
                <w:szCs w:val="24"/>
              </w:rPr>
            </w:pPr>
          </w:p>
          <w:p w14:paraId="4D12C600" w14:textId="067A722F" w:rsidR="007B61D2" w:rsidRDefault="007B61D2" w:rsidP="002C69CE">
            <w:pPr>
              <w:rPr>
                <w:rFonts w:ascii="Times New Roman" w:hAnsi="Times New Roman" w:cs="Times New Roman"/>
                <w:sz w:val="24"/>
                <w:szCs w:val="24"/>
              </w:rPr>
            </w:pPr>
            <w:r>
              <w:rPr>
                <w:rFonts w:ascii="Times New Roman" w:hAnsi="Times New Roman" w:cs="Times New Roman"/>
                <w:sz w:val="24"/>
                <w:szCs w:val="24"/>
              </w:rPr>
              <w:t>We realize this is an aggressive goal</w:t>
            </w:r>
            <w:r w:rsidR="00677F01">
              <w:rPr>
                <w:rFonts w:ascii="Times New Roman" w:hAnsi="Times New Roman" w:cs="Times New Roman"/>
                <w:sz w:val="24"/>
                <w:szCs w:val="24"/>
              </w:rPr>
              <w:t xml:space="preserve">; however, </w:t>
            </w:r>
            <w:r w:rsidR="002C677A">
              <w:rPr>
                <w:rFonts w:ascii="Times New Roman" w:hAnsi="Times New Roman" w:cs="Times New Roman"/>
                <w:sz w:val="24"/>
                <w:szCs w:val="24"/>
              </w:rPr>
              <w:t xml:space="preserve">we </w:t>
            </w:r>
            <w:r w:rsidR="00677F01">
              <w:rPr>
                <w:rFonts w:ascii="Times New Roman" w:hAnsi="Times New Roman" w:cs="Times New Roman"/>
                <w:sz w:val="24"/>
                <w:szCs w:val="24"/>
              </w:rPr>
              <w:t>view it realistic due to the number of event management graduates and professionals worldwide</w:t>
            </w:r>
            <w:r>
              <w:rPr>
                <w:rFonts w:ascii="Times New Roman" w:hAnsi="Times New Roman" w:cs="Times New Roman"/>
                <w:sz w:val="24"/>
                <w:szCs w:val="24"/>
              </w:rPr>
              <w:t xml:space="preserve"> There is an untapped demand for graduate programs in event management, and we will be one of the first programs in the world devoted to graduate education in event management. </w:t>
            </w:r>
          </w:p>
          <w:p w14:paraId="6442BF25" w14:textId="77777777" w:rsidR="007B61D2" w:rsidRDefault="007B61D2" w:rsidP="002C69CE">
            <w:pPr>
              <w:rPr>
                <w:rFonts w:ascii="Times New Roman" w:hAnsi="Times New Roman" w:cs="Times New Roman"/>
                <w:sz w:val="24"/>
                <w:szCs w:val="24"/>
              </w:rPr>
            </w:pPr>
          </w:p>
        </w:tc>
      </w:tr>
      <w:tr w:rsidR="003676FD" w14:paraId="1D4F7A88" w14:textId="77777777" w:rsidTr="003676FD">
        <w:tc>
          <w:tcPr>
            <w:tcW w:w="625" w:type="dxa"/>
          </w:tcPr>
          <w:p w14:paraId="304E345E"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4</w:t>
            </w:r>
          </w:p>
        </w:tc>
        <w:tc>
          <w:tcPr>
            <w:tcW w:w="2520" w:type="dxa"/>
          </w:tcPr>
          <w:p w14:paraId="433BC35A"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Update STAT 401</w:t>
            </w:r>
          </w:p>
        </w:tc>
        <w:tc>
          <w:tcPr>
            <w:tcW w:w="6205" w:type="dxa"/>
          </w:tcPr>
          <w:p w14:paraId="66C23F4A"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Thank you for the comment. STAT 401 has now been updated to STAT 587 (updated in Appendix A).</w:t>
            </w:r>
          </w:p>
          <w:p w14:paraId="4502F3CB" w14:textId="77777777" w:rsidR="003676FD" w:rsidRDefault="003676FD" w:rsidP="002C69CE">
            <w:pPr>
              <w:rPr>
                <w:rFonts w:ascii="Times New Roman" w:hAnsi="Times New Roman" w:cs="Times New Roman"/>
                <w:sz w:val="24"/>
                <w:szCs w:val="24"/>
              </w:rPr>
            </w:pPr>
          </w:p>
        </w:tc>
      </w:tr>
      <w:tr w:rsidR="003676FD" w14:paraId="5E36BDAB" w14:textId="77777777" w:rsidTr="003676FD">
        <w:tc>
          <w:tcPr>
            <w:tcW w:w="625" w:type="dxa"/>
          </w:tcPr>
          <w:p w14:paraId="0D1C6756"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5</w:t>
            </w:r>
          </w:p>
          <w:p w14:paraId="15B4FD00" w14:textId="77777777" w:rsidR="003676FD" w:rsidRDefault="003676FD" w:rsidP="002C69CE">
            <w:pPr>
              <w:rPr>
                <w:rFonts w:ascii="Times New Roman" w:hAnsi="Times New Roman" w:cs="Times New Roman"/>
                <w:sz w:val="24"/>
                <w:szCs w:val="24"/>
              </w:rPr>
            </w:pPr>
          </w:p>
        </w:tc>
        <w:tc>
          <w:tcPr>
            <w:tcW w:w="2520" w:type="dxa"/>
          </w:tcPr>
          <w:p w14:paraId="5B5AA9A9" w14:textId="77777777" w:rsidR="003676FD" w:rsidRDefault="003676FD" w:rsidP="002C69CE">
            <w:pPr>
              <w:rPr>
                <w:rFonts w:ascii="Times New Roman" w:hAnsi="Times New Roman" w:cs="Times New Roman"/>
                <w:sz w:val="24"/>
                <w:szCs w:val="24"/>
              </w:rPr>
            </w:pPr>
            <w:r>
              <w:rPr>
                <w:rFonts w:ascii="Times New Roman" w:hAnsi="Times New Roman" w:cs="Times New Roman"/>
                <w:sz w:val="24"/>
                <w:szCs w:val="24"/>
              </w:rPr>
              <w:t>Clarify program start dates (fall or spring enrollment)</w:t>
            </w:r>
          </w:p>
          <w:p w14:paraId="402BAF3B" w14:textId="77777777" w:rsidR="003676FD" w:rsidRDefault="003676FD" w:rsidP="002C69CE">
            <w:pPr>
              <w:rPr>
                <w:rFonts w:ascii="Times New Roman" w:hAnsi="Times New Roman" w:cs="Times New Roman"/>
                <w:sz w:val="24"/>
                <w:szCs w:val="24"/>
              </w:rPr>
            </w:pPr>
          </w:p>
        </w:tc>
        <w:tc>
          <w:tcPr>
            <w:tcW w:w="6205" w:type="dxa"/>
          </w:tcPr>
          <w:p w14:paraId="66EE476B" w14:textId="59C92380" w:rsidR="003676FD" w:rsidRDefault="00BF0F60" w:rsidP="002C69CE">
            <w:pPr>
              <w:rPr>
                <w:rFonts w:ascii="Times New Roman" w:hAnsi="Times New Roman" w:cs="Times New Roman"/>
                <w:sz w:val="24"/>
                <w:szCs w:val="24"/>
              </w:rPr>
            </w:pPr>
            <w:r>
              <w:rPr>
                <w:rFonts w:ascii="Times New Roman" w:hAnsi="Times New Roman" w:cs="Times New Roman"/>
                <w:sz w:val="24"/>
                <w:szCs w:val="24"/>
              </w:rPr>
              <w:t>W</w:t>
            </w:r>
            <w:r w:rsidR="003676FD">
              <w:rPr>
                <w:rFonts w:ascii="Times New Roman" w:hAnsi="Times New Roman" w:cs="Times New Roman"/>
                <w:sz w:val="24"/>
                <w:szCs w:val="24"/>
              </w:rPr>
              <w:t xml:space="preserve">e anticipate </w:t>
            </w:r>
            <w:r w:rsidR="007B61D2">
              <w:rPr>
                <w:rFonts w:ascii="Times New Roman" w:hAnsi="Times New Roman" w:cs="Times New Roman"/>
                <w:sz w:val="24"/>
                <w:szCs w:val="24"/>
              </w:rPr>
              <w:t>each cohor</w:t>
            </w:r>
            <w:r w:rsidR="00811D49">
              <w:rPr>
                <w:rFonts w:ascii="Times New Roman" w:hAnsi="Times New Roman" w:cs="Times New Roman"/>
                <w:sz w:val="24"/>
                <w:szCs w:val="24"/>
              </w:rPr>
              <w:t>t to begin in the fall semester</w:t>
            </w:r>
            <w:bookmarkStart w:id="0" w:name="_GoBack"/>
            <w:bookmarkEnd w:id="0"/>
            <w:r w:rsidR="007B61D2">
              <w:rPr>
                <w:rFonts w:ascii="Times New Roman" w:hAnsi="Times New Roman" w:cs="Times New Roman"/>
                <w:sz w:val="24"/>
                <w:szCs w:val="24"/>
              </w:rPr>
              <w:t xml:space="preserve"> only. </w:t>
            </w:r>
          </w:p>
        </w:tc>
      </w:tr>
    </w:tbl>
    <w:p w14:paraId="7517353D" w14:textId="77777777" w:rsidR="003676FD" w:rsidRDefault="003676FD" w:rsidP="002C69CE">
      <w:pPr>
        <w:spacing w:after="0" w:line="240" w:lineRule="auto"/>
        <w:rPr>
          <w:rFonts w:ascii="Times New Roman" w:hAnsi="Times New Roman" w:cs="Times New Roman"/>
          <w:sz w:val="24"/>
          <w:szCs w:val="24"/>
        </w:rPr>
      </w:pPr>
    </w:p>
    <w:p w14:paraId="1662697D" w14:textId="77777777" w:rsidR="002C69CE" w:rsidRPr="002C69CE" w:rsidRDefault="002C69CE" w:rsidP="002C69CE">
      <w:pPr>
        <w:jc w:val="center"/>
        <w:rPr>
          <w:rFonts w:ascii="Times New Roman" w:hAnsi="Times New Roman" w:cs="Times New Roman"/>
          <w:sz w:val="24"/>
          <w:szCs w:val="24"/>
        </w:rPr>
      </w:pPr>
    </w:p>
    <w:sectPr w:rsidR="002C69CE" w:rsidRPr="002C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CE"/>
    <w:rsid w:val="002C677A"/>
    <w:rsid w:val="002C69CE"/>
    <w:rsid w:val="003676FD"/>
    <w:rsid w:val="00677F01"/>
    <w:rsid w:val="007B61D2"/>
    <w:rsid w:val="007D29B6"/>
    <w:rsid w:val="00811D49"/>
    <w:rsid w:val="008B262D"/>
    <w:rsid w:val="0091657E"/>
    <w:rsid w:val="00BF0F60"/>
    <w:rsid w:val="00C73198"/>
    <w:rsid w:val="00C970C3"/>
    <w:rsid w:val="00CE61F9"/>
    <w:rsid w:val="00D072D6"/>
    <w:rsid w:val="00E0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EF31"/>
  <w15:chartTrackingRefBased/>
  <w15:docId w15:val="{83A7BA22-FA04-413F-895C-22969A5B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F01"/>
    <w:rPr>
      <w:sz w:val="16"/>
      <w:szCs w:val="16"/>
    </w:rPr>
  </w:style>
  <w:style w:type="paragraph" w:styleId="CommentText">
    <w:name w:val="annotation text"/>
    <w:basedOn w:val="Normal"/>
    <w:link w:val="CommentTextChar"/>
    <w:uiPriority w:val="99"/>
    <w:semiHidden/>
    <w:unhideWhenUsed/>
    <w:rsid w:val="00677F01"/>
    <w:pPr>
      <w:spacing w:line="240" w:lineRule="auto"/>
    </w:pPr>
    <w:rPr>
      <w:sz w:val="20"/>
      <w:szCs w:val="20"/>
    </w:rPr>
  </w:style>
  <w:style w:type="character" w:customStyle="1" w:styleId="CommentTextChar">
    <w:name w:val="Comment Text Char"/>
    <w:basedOn w:val="DefaultParagraphFont"/>
    <w:link w:val="CommentText"/>
    <w:uiPriority w:val="99"/>
    <w:semiHidden/>
    <w:rsid w:val="00677F01"/>
    <w:rPr>
      <w:sz w:val="20"/>
      <w:szCs w:val="20"/>
    </w:rPr>
  </w:style>
  <w:style w:type="paragraph" w:styleId="CommentSubject">
    <w:name w:val="annotation subject"/>
    <w:basedOn w:val="CommentText"/>
    <w:next w:val="CommentText"/>
    <w:link w:val="CommentSubjectChar"/>
    <w:uiPriority w:val="99"/>
    <w:semiHidden/>
    <w:unhideWhenUsed/>
    <w:rsid w:val="00677F01"/>
    <w:rPr>
      <w:b/>
      <w:bCs/>
    </w:rPr>
  </w:style>
  <w:style w:type="character" w:customStyle="1" w:styleId="CommentSubjectChar">
    <w:name w:val="Comment Subject Char"/>
    <w:basedOn w:val="CommentTextChar"/>
    <w:link w:val="CommentSubject"/>
    <w:uiPriority w:val="99"/>
    <w:semiHidden/>
    <w:rsid w:val="00677F01"/>
    <w:rPr>
      <w:b/>
      <w:bCs/>
      <w:sz w:val="20"/>
      <w:szCs w:val="20"/>
    </w:rPr>
  </w:style>
  <w:style w:type="paragraph" w:styleId="BalloonText">
    <w:name w:val="Balloon Text"/>
    <w:basedOn w:val="Normal"/>
    <w:link w:val="BalloonTextChar"/>
    <w:uiPriority w:val="99"/>
    <w:semiHidden/>
    <w:unhideWhenUsed/>
    <w:rsid w:val="00677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Eric [AESHM]</dc:creator>
  <cp:keywords/>
  <dc:description/>
  <cp:lastModifiedBy>Olson, Eric [AESHM]</cp:lastModifiedBy>
  <cp:revision>10</cp:revision>
  <dcterms:created xsi:type="dcterms:W3CDTF">2018-09-25T11:00:00Z</dcterms:created>
  <dcterms:modified xsi:type="dcterms:W3CDTF">2018-09-25T15:00:00Z</dcterms:modified>
</cp:coreProperties>
</file>