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9DEF7" w14:textId="77777777" w:rsidR="00DC2E8A" w:rsidRPr="00F45C95" w:rsidRDefault="00F45C95" w:rsidP="00F45C95">
      <w:pPr>
        <w:spacing w:after="0" w:line="240" w:lineRule="auto"/>
        <w:jc w:val="center"/>
        <w:rPr>
          <w:rFonts w:ascii="Times New Roman" w:hAnsi="Times New Roman" w:cs="Times New Roman"/>
          <w:sz w:val="24"/>
          <w:szCs w:val="24"/>
        </w:rPr>
      </w:pPr>
      <w:r w:rsidRPr="00F45C95">
        <w:rPr>
          <w:rFonts w:ascii="Times New Roman" w:hAnsi="Times New Roman" w:cs="Times New Roman"/>
          <w:sz w:val="24"/>
          <w:szCs w:val="24"/>
        </w:rPr>
        <w:t>Form A</w:t>
      </w:r>
    </w:p>
    <w:p w14:paraId="18AB9721" w14:textId="77777777" w:rsidR="00F45C95" w:rsidRPr="00F45C95" w:rsidRDefault="00F45C95" w:rsidP="00F45C95">
      <w:pPr>
        <w:spacing w:after="0" w:line="240" w:lineRule="auto"/>
        <w:jc w:val="center"/>
        <w:rPr>
          <w:rFonts w:ascii="Times New Roman" w:hAnsi="Times New Roman" w:cs="Times New Roman"/>
          <w:sz w:val="24"/>
          <w:szCs w:val="24"/>
        </w:rPr>
      </w:pPr>
      <w:r w:rsidRPr="00F45C95">
        <w:rPr>
          <w:rFonts w:ascii="Times New Roman" w:hAnsi="Times New Roman" w:cs="Times New Roman"/>
          <w:sz w:val="24"/>
          <w:szCs w:val="24"/>
        </w:rPr>
        <w:t>Board of Regents, State of Iowa</w:t>
      </w:r>
    </w:p>
    <w:p w14:paraId="09D187F6" w14:textId="77777777" w:rsidR="00F45C95" w:rsidRPr="00F45C95" w:rsidRDefault="00F45C95" w:rsidP="00F45C95">
      <w:pPr>
        <w:spacing w:after="0" w:line="240" w:lineRule="auto"/>
        <w:jc w:val="center"/>
        <w:rPr>
          <w:rFonts w:ascii="Times New Roman" w:hAnsi="Times New Roman" w:cs="Times New Roman"/>
          <w:sz w:val="24"/>
          <w:szCs w:val="24"/>
        </w:rPr>
      </w:pPr>
    </w:p>
    <w:p w14:paraId="465999F8" w14:textId="77777777" w:rsidR="00F45C95" w:rsidRPr="00F45C95" w:rsidRDefault="00F45C95" w:rsidP="00F45C95">
      <w:pPr>
        <w:spacing w:after="0" w:line="240" w:lineRule="auto"/>
        <w:jc w:val="center"/>
        <w:rPr>
          <w:rFonts w:ascii="Times New Roman" w:hAnsi="Times New Roman" w:cs="Times New Roman"/>
          <w:sz w:val="24"/>
          <w:szCs w:val="24"/>
        </w:rPr>
      </w:pPr>
      <w:r w:rsidRPr="00F45C95">
        <w:rPr>
          <w:rFonts w:ascii="Times New Roman" w:hAnsi="Times New Roman" w:cs="Times New Roman"/>
          <w:sz w:val="24"/>
          <w:szCs w:val="24"/>
        </w:rPr>
        <w:t>REQUEST TO IMPLEMENT A NEW BACCALAUREATE, MASTERS, DOCTORAL, OR FIRST PROFESSIONAL DEGREE PROGRAM</w:t>
      </w:r>
    </w:p>
    <w:p w14:paraId="7674A25F" w14:textId="77777777" w:rsidR="00F45C95" w:rsidRPr="00F45C95" w:rsidRDefault="00F45C95" w:rsidP="00F45C95">
      <w:pPr>
        <w:spacing w:after="0" w:line="240" w:lineRule="auto"/>
        <w:jc w:val="center"/>
        <w:rPr>
          <w:rFonts w:ascii="Times New Roman" w:hAnsi="Times New Roman" w:cs="Times New Roman"/>
          <w:sz w:val="24"/>
          <w:szCs w:val="24"/>
        </w:rPr>
      </w:pPr>
    </w:p>
    <w:p w14:paraId="73860A33" w14:textId="4D6F8928" w:rsidR="00F45C95" w:rsidRDefault="003C2D39" w:rsidP="00F45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REVISED </w:t>
      </w:r>
      <w:r w:rsidR="00C34821">
        <w:rPr>
          <w:rFonts w:ascii="Times New Roman" w:hAnsi="Times New Roman" w:cs="Times New Roman"/>
          <w:sz w:val="24"/>
          <w:szCs w:val="24"/>
        </w:rPr>
        <w:t>9/25</w:t>
      </w:r>
      <w:r w:rsidR="00F7238E">
        <w:rPr>
          <w:rFonts w:ascii="Times New Roman" w:hAnsi="Times New Roman" w:cs="Times New Roman"/>
          <w:sz w:val="24"/>
          <w:szCs w:val="24"/>
        </w:rPr>
        <w:t>/18</w:t>
      </w:r>
    </w:p>
    <w:p w14:paraId="784231BF" w14:textId="77777777" w:rsidR="0004341F" w:rsidRDefault="0004341F" w:rsidP="00723029">
      <w:pPr>
        <w:spacing w:after="0" w:line="240" w:lineRule="auto"/>
        <w:rPr>
          <w:rFonts w:ascii="Times New Roman" w:hAnsi="Times New Roman" w:cs="Times New Roman"/>
          <w:sz w:val="24"/>
          <w:szCs w:val="24"/>
        </w:rPr>
      </w:pPr>
    </w:p>
    <w:p w14:paraId="1E7B69E5" w14:textId="77777777" w:rsid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Institution: </w:t>
      </w:r>
      <w:r>
        <w:rPr>
          <w:rFonts w:ascii="Times New Roman" w:hAnsi="Times New Roman" w:cs="Times New Roman"/>
          <w:sz w:val="24"/>
          <w:szCs w:val="24"/>
        </w:rPr>
        <w:t>Iowa State University</w:t>
      </w:r>
    </w:p>
    <w:p w14:paraId="7F9A3341" w14:textId="77777777" w:rsidR="00723029" w:rsidRDefault="00723029" w:rsidP="00723029">
      <w:pPr>
        <w:spacing w:after="0" w:line="240" w:lineRule="auto"/>
        <w:rPr>
          <w:rFonts w:ascii="Times New Roman" w:hAnsi="Times New Roman" w:cs="Times New Roman"/>
          <w:sz w:val="24"/>
          <w:szCs w:val="24"/>
        </w:rPr>
      </w:pPr>
    </w:p>
    <w:p w14:paraId="59AD463D" w14:textId="77777777" w:rsidR="00723029" w:rsidRDefault="00723029" w:rsidP="00723029">
      <w:pPr>
        <w:spacing w:after="0" w:line="240" w:lineRule="auto"/>
        <w:rPr>
          <w:rFonts w:ascii="Times New Roman" w:hAnsi="Times New Roman" w:cs="Times New Roman"/>
          <w:sz w:val="24"/>
          <w:szCs w:val="24"/>
        </w:rPr>
      </w:pPr>
      <w:r w:rsidRPr="00723029">
        <w:rPr>
          <w:rFonts w:ascii="Times New Roman" w:hAnsi="Times New Roman" w:cs="Times New Roman"/>
          <w:b/>
          <w:sz w:val="24"/>
          <w:szCs w:val="24"/>
        </w:rPr>
        <w:t xml:space="preserve">CIP Discipline Specialty Title: </w:t>
      </w:r>
      <w:r w:rsidR="00A91B9B">
        <w:rPr>
          <w:rFonts w:ascii="Times New Roman" w:hAnsi="Times New Roman" w:cs="Times New Roman"/>
          <w:sz w:val="24"/>
          <w:szCs w:val="24"/>
        </w:rPr>
        <w:t>Meeting and Event Planning</w:t>
      </w:r>
    </w:p>
    <w:p w14:paraId="676C754A" w14:textId="77777777" w:rsidR="00723029" w:rsidRPr="00723029" w:rsidRDefault="00723029" w:rsidP="00723029">
      <w:pPr>
        <w:spacing w:after="0" w:line="240" w:lineRule="auto"/>
        <w:rPr>
          <w:rFonts w:ascii="Times New Roman" w:hAnsi="Times New Roman" w:cs="Times New Roman"/>
          <w:b/>
          <w:sz w:val="24"/>
          <w:szCs w:val="24"/>
        </w:rPr>
      </w:pPr>
    </w:p>
    <w:p w14:paraId="46DC7DA3" w14:textId="77777777" w:rsidR="00723029" w:rsidRDefault="00723029" w:rsidP="00723029">
      <w:pPr>
        <w:spacing w:after="0" w:line="240" w:lineRule="auto"/>
        <w:rPr>
          <w:rFonts w:ascii="Times New Roman" w:hAnsi="Times New Roman" w:cs="Times New Roman"/>
          <w:b/>
          <w:sz w:val="24"/>
          <w:szCs w:val="24"/>
        </w:rPr>
      </w:pPr>
      <w:r w:rsidRPr="00723029">
        <w:rPr>
          <w:rFonts w:ascii="Times New Roman" w:hAnsi="Times New Roman" w:cs="Times New Roman"/>
          <w:b/>
          <w:sz w:val="24"/>
          <w:szCs w:val="24"/>
        </w:rPr>
        <w:t xml:space="preserve">CIP Discipline Specialty Number (six digits): </w:t>
      </w:r>
      <w:r w:rsidR="00A91B9B" w:rsidRPr="009D0133">
        <w:rPr>
          <w:rFonts w:ascii="Times New Roman" w:hAnsi="Times New Roman" w:cs="Times New Roman"/>
          <w:sz w:val="24"/>
          <w:szCs w:val="24"/>
        </w:rPr>
        <w:t>52.907</w:t>
      </w:r>
    </w:p>
    <w:p w14:paraId="13CCA352" w14:textId="77777777" w:rsidR="00723029" w:rsidRDefault="00723029" w:rsidP="00723029">
      <w:pPr>
        <w:spacing w:after="0" w:line="240" w:lineRule="auto"/>
        <w:rPr>
          <w:rFonts w:ascii="Times New Roman" w:hAnsi="Times New Roman" w:cs="Times New Roman"/>
          <w:b/>
          <w:sz w:val="24"/>
          <w:szCs w:val="24"/>
        </w:rPr>
      </w:pPr>
    </w:p>
    <w:p w14:paraId="2CA230BF" w14:textId="720C0D60" w:rsidR="00F45C95" w:rsidRP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Level: </w:t>
      </w:r>
      <w:r>
        <w:rPr>
          <w:rFonts w:ascii="Times New Roman" w:hAnsi="Times New Roman" w:cs="Times New Roman"/>
          <w:sz w:val="24"/>
          <w:szCs w:val="24"/>
        </w:rPr>
        <w:t>Masters</w:t>
      </w:r>
    </w:p>
    <w:p w14:paraId="6534CC74" w14:textId="77777777" w:rsidR="00723029" w:rsidRDefault="00723029" w:rsidP="00723029">
      <w:pPr>
        <w:spacing w:after="0" w:line="240" w:lineRule="auto"/>
        <w:rPr>
          <w:rFonts w:ascii="Times New Roman" w:hAnsi="Times New Roman" w:cs="Times New Roman"/>
          <w:b/>
          <w:sz w:val="24"/>
          <w:szCs w:val="24"/>
        </w:rPr>
      </w:pPr>
    </w:p>
    <w:p w14:paraId="35945967" w14:textId="77777777" w:rsidR="00723029" w:rsidRP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Title of Proposed Program: </w:t>
      </w:r>
      <w:r>
        <w:rPr>
          <w:rFonts w:ascii="Times New Roman" w:hAnsi="Times New Roman" w:cs="Times New Roman"/>
          <w:sz w:val="24"/>
          <w:szCs w:val="24"/>
        </w:rPr>
        <w:t>Event Management (EM)</w:t>
      </w:r>
    </w:p>
    <w:p w14:paraId="1736A767" w14:textId="77777777" w:rsidR="00723029" w:rsidRDefault="00723029" w:rsidP="00723029">
      <w:pPr>
        <w:spacing w:after="0" w:line="240" w:lineRule="auto"/>
        <w:rPr>
          <w:rFonts w:ascii="Times New Roman" w:hAnsi="Times New Roman" w:cs="Times New Roman"/>
          <w:b/>
          <w:sz w:val="24"/>
          <w:szCs w:val="24"/>
        </w:rPr>
      </w:pPr>
    </w:p>
    <w:p w14:paraId="26C0CBDF" w14:textId="77777777" w:rsidR="00723029" w:rsidRDefault="00723029" w:rsidP="007230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Degree Abbreviation: </w:t>
      </w:r>
      <w:r w:rsidRPr="00723029">
        <w:rPr>
          <w:rFonts w:ascii="Times New Roman" w:hAnsi="Times New Roman" w:cs="Times New Roman"/>
          <w:sz w:val="24"/>
          <w:szCs w:val="24"/>
        </w:rPr>
        <w:t>M.S.</w:t>
      </w:r>
    </w:p>
    <w:p w14:paraId="4D59FF5B" w14:textId="77777777" w:rsidR="00723029" w:rsidRDefault="00723029" w:rsidP="00723029">
      <w:pPr>
        <w:spacing w:after="0" w:line="240" w:lineRule="auto"/>
        <w:rPr>
          <w:rFonts w:ascii="Times New Roman" w:hAnsi="Times New Roman" w:cs="Times New Roman"/>
          <w:b/>
          <w:sz w:val="24"/>
          <w:szCs w:val="24"/>
        </w:rPr>
      </w:pPr>
    </w:p>
    <w:p w14:paraId="10A61BA1" w14:textId="77777777" w:rsidR="00723029" w:rsidRP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Approximate date to establish degree: </w:t>
      </w:r>
      <w:r>
        <w:rPr>
          <w:rFonts w:ascii="Times New Roman" w:hAnsi="Times New Roman" w:cs="Times New Roman"/>
          <w:sz w:val="24"/>
          <w:szCs w:val="24"/>
        </w:rPr>
        <w:t>August, 2018</w:t>
      </w:r>
    </w:p>
    <w:p w14:paraId="4F7EB399" w14:textId="77777777" w:rsidR="00723029" w:rsidRDefault="00723029" w:rsidP="00723029">
      <w:pPr>
        <w:spacing w:after="0" w:line="240" w:lineRule="auto"/>
        <w:rPr>
          <w:rFonts w:ascii="Times New Roman" w:hAnsi="Times New Roman" w:cs="Times New Roman"/>
          <w:b/>
          <w:sz w:val="24"/>
          <w:szCs w:val="24"/>
        </w:rPr>
      </w:pPr>
    </w:p>
    <w:p w14:paraId="4ABCD2B1" w14:textId="4D1F6FB6" w:rsidR="00723029" w:rsidRPr="00723029" w:rsidRDefault="00723029" w:rsidP="00A01640">
      <w:pPr>
        <w:pStyle w:val="Blockquote"/>
        <w:spacing w:before="0" w:after="0"/>
        <w:ind w:left="0" w:right="-270"/>
        <w:rPr>
          <w:szCs w:val="24"/>
        </w:rPr>
      </w:pPr>
      <w:r>
        <w:rPr>
          <w:b/>
          <w:szCs w:val="24"/>
        </w:rPr>
        <w:t xml:space="preserve">Contact person: </w:t>
      </w:r>
      <w:r w:rsidRPr="00A01640">
        <w:rPr>
          <w:szCs w:val="24"/>
        </w:rPr>
        <w:t xml:space="preserve">Eric D. Olson, </w:t>
      </w:r>
      <w:r w:rsidR="00126FDD" w:rsidRPr="00A01640">
        <w:rPr>
          <w:szCs w:val="24"/>
        </w:rPr>
        <w:t xml:space="preserve">Ph.D., Program Director, Event Management, </w:t>
      </w:r>
      <w:r w:rsidRPr="00A01640">
        <w:rPr>
          <w:szCs w:val="24"/>
        </w:rPr>
        <w:t xml:space="preserve">515-294-0699, </w:t>
      </w:r>
      <w:hyperlink r:id="rId8" w:history="1">
        <w:r w:rsidR="00BC2B86" w:rsidRPr="00A01640">
          <w:rPr>
            <w:rStyle w:val="Hyperlink"/>
            <w:szCs w:val="24"/>
          </w:rPr>
          <w:t>olsoned@iastate.edu</w:t>
        </w:r>
      </w:hyperlink>
      <w:r w:rsidR="00BC2B86" w:rsidRPr="00A01640">
        <w:rPr>
          <w:szCs w:val="24"/>
        </w:rPr>
        <w:t xml:space="preserve">; Eulanda </w:t>
      </w:r>
      <w:r w:rsidR="005F1D64">
        <w:rPr>
          <w:szCs w:val="24"/>
        </w:rPr>
        <w:t xml:space="preserve">A. </w:t>
      </w:r>
      <w:r w:rsidR="00BC2B86" w:rsidRPr="00A01640">
        <w:rPr>
          <w:szCs w:val="24"/>
        </w:rPr>
        <w:t xml:space="preserve">Sanders, </w:t>
      </w:r>
      <w:r w:rsidR="00126FDD" w:rsidRPr="00A01640">
        <w:rPr>
          <w:szCs w:val="24"/>
        </w:rPr>
        <w:t xml:space="preserve">Ph.D., Department Chair, </w:t>
      </w:r>
      <w:r w:rsidR="00126FDD" w:rsidRPr="00A01640">
        <w:rPr>
          <w:color w:val="000000"/>
          <w:szCs w:val="24"/>
        </w:rPr>
        <w:t xml:space="preserve">Ph.D.; Professor and Donna R. Danielson Professor in Textiles &amp; Clothing, </w:t>
      </w:r>
      <w:r w:rsidR="00BC2B86" w:rsidRPr="00A01640">
        <w:rPr>
          <w:szCs w:val="24"/>
        </w:rPr>
        <w:t>515-294-7474, sanderse@iastate.edu</w:t>
      </w:r>
    </w:p>
    <w:p w14:paraId="48EBAF89" w14:textId="77777777" w:rsidR="00723029" w:rsidRDefault="00723029" w:rsidP="00723029">
      <w:pPr>
        <w:spacing w:after="0" w:line="240" w:lineRule="auto"/>
        <w:rPr>
          <w:rFonts w:ascii="Times New Roman" w:hAnsi="Times New Roman" w:cs="Times New Roman"/>
          <w:b/>
          <w:sz w:val="24"/>
          <w:szCs w:val="24"/>
        </w:rPr>
      </w:pPr>
    </w:p>
    <w:p w14:paraId="14B9EF71" w14:textId="00BC8FE3" w:rsidR="00723029" w:rsidRPr="00723029" w:rsidRDefault="00685DD4"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College</w:t>
      </w:r>
      <w:r w:rsidR="00723029">
        <w:rPr>
          <w:rFonts w:ascii="Times New Roman" w:hAnsi="Times New Roman" w:cs="Times New Roman"/>
          <w:b/>
          <w:sz w:val="24"/>
          <w:szCs w:val="24"/>
        </w:rPr>
        <w:t xml:space="preserve"> that will administer new program: </w:t>
      </w:r>
      <w:r>
        <w:rPr>
          <w:rFonts w:ascii="Times New Roman" w:hAnsi="Times New Roman" w:cs="Times New Roman"/>
          <w:sz w:val="24"/>
          <w:szCs w:val="24"/>
        </w:rPr>
        <w:t>College of Human Sciences</w:t>
      </w:r>
      <w:r w:rsidR="00B803DE">
        <w:rPr>
          <w:rFonts w:ascii="Times New Roman" w:hAnsi="Times New Roman" w:cs="Times New Roman"/>
          <w:sz w:val="24"/>
          <w:szCs w:val="24"/>
        </w:rPr>
        <w:t xml:space="preserve"> (CHS)</w:t>
      </w:r>
      <w:r>
        <w:rPr>
          <w:rFonts w:ascii="Times New Roman" w:hAnsi="Times New Roman" w:cs="Times New Roman"/>
          <w:sz w:val="24"/>
          <w:szCs w:val="24"/>
        </w:rPr>
        <w:t xml:space="preserve">; Department of </w:t>
      </w:r>
      <w:r w:rsidR="00723029">
        <w:rPr>
          <w:rFonts w:ascii="Times New Roman" w:hAnsi="Times New Roman" w:cs="Times New Roman"/>
          <w:sz w:val="24"/>
          <w:szCs w:val="24"/>
        </w:rPr>
        <w:t>Apparel, Ev</w:t>
      </w:r>
      <w:r>
        <w:rPr>
          <w:rFonts w:ascii="Times New Roman" w:hAnsi="Times New Roman" w:cs="Times New Roman"/>
          <w:sz w:val="24"/>
          <w:szCs w:val="24"/>
        </w:rPr>
        <w:t>ents, and Hospitality Management</w:t>
      </w:r>
      <w:r w:rsidR="00B803DE">
        <w:rPr>
          <w:rFonts w:ascii="Times New Roman" w:hAnsi="Times New Roman" w:cs="Times New Roman"/>
          <w:sz w:val="24"/>
          <w:szCs w:val="24"/>
        </w:rPr>
        <w:t xml:space="preserve"> (AESHM)</w:t>
      </w:r>
    </w:p>
    <w:p w14:paraId="3C237F45" w14:textId="77777777" w:rsidR="00723029" w:rsidRDefault="00723029" w:rsidP="00723029">
      <w:pPr>
        <w:spacing w:after="0" w:line="240" w:lineRule="auto"/>
        <w:rPr>
          <w:rFonts w:ascii="Times New Roman" w:hAnsi="Times New Roman" w:cs="Times New Roman"/>
          <w:b/>
          <w:sz w:val="24"/>
          <w:szCs w:val="24"/>
        </w:rPr>
      </w:pPr>
    </w:p>
    <w:p w14:paraId="38D63CE7" w14:textId="77777777" w:rsidR="00723029" w:rsidRP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College that will administer new program: </w:t>
      </w:r>
      <w:r>
        <w:rPr>
          <w:rFonts w:ascii="Times New Roman" w:hAnsi="Times New Roman" w:cs="Times New Roman"/>
          <w:sz w:val="24"/>
          <w:szCs w:val="24"/>
        </w:rPr>
        <w:t>Human Sciences</w:t>
      </w:r>
    </w:p>
    <w:p w14:paraId="0DEB44A9" w14:textId="77777777" w:rsidR="00723029" w:rsidRDefault="00723029" w:rsidP="00F467D2">
      <w:pPr>
        <w:spacing w:after="0" w:line="240" w:lineRule="auto"/>
        <w:ind w:left="720"/>
        <w:rPr>
          <w:rFonts w:ascii="Times New Roman" w:hAnsi="Times New Roman" w:cs="Times New Roman"/>
          <w:b/>
          <w:sz w:val="24"/>
          <w:szCs w:val="24"/>
        </w:rPr>
      </w:pPr>
    </w:p>
    <w:p w14:paraId="15B5B999" w14:textId="77777777" w:rsidR="00723029" w:rsidRDefault="00723029" w:rsidP="00723029">
      <w:pPr>
        <w:spacing w:after="0" w:line="240" w:lineRule="auto"/>
        <w:rPr>
          <w:rFonts w:ascii="Times New Roman" w:hAnsi="Times New Roman" w:cs="Times New Roman"/>
          <w:sz w:val="24"/>
          <w:szCs w:val="24"/>
        </w:rPr>
      </w:pPr>
      <w:r>
        <w:rPr>
          <w:rFonts w:ascii="Times New Roman" w:hAnsi="Times New Roman" w:cs="Times New Roman"/>
          <w:sz w:val="24"/>
          <w:szCs w:val="24"/>
        </w:rPr>
        <w:t>Please provide the following information:</w:t>
      </w:r>
    </w:p>
    <w:p w14:paraId="779DF0E1" w14:textId="77777777" w:rsidR="00723029" w:rsidRDefault="00723029" w:rsidP="00723029">
      <w:pPr>
        <w:spacing w:after="0" w:line="240" w:lineRule="auto"/>
        <w:rPr>
          <w:rFonts w:ascii="Times New Roman" w:hAnsi="Times New Roman" w:cs="Times New Roman"/>
          <w:sz w:val="24"/>
          <w:szCs w:val="24"/>
        </w:rPr>
      </w:pPr>
    </w:p>
    <w:p w14:paraId="012EE0D4" w14:textId="77777777" w:rsidR="00723029" w:rsidRDefault="00723029" w:rsidP="00723029">
      <w:pPr>
        <w:spacing w:after="0" w:line="240" w:lineRule="auto"/>
        <w:rPr>
          <w:rFonts w:ascii="Times New Roman" w:hAnsi="Times New Roman" w:cs="Times New Roman"/>
          <w:b/>
          <w:sz w:val="24"/>
          <w:szCs w:val="24"/>
        </w:rPr>
      </w:pPr>
      <w:r>
        <w:rPr>
          <w:rFonts w:ascii="Times New Roman" w:hAnsi="Times New Roman" w:cs="Times New Roman"/>
          <w:b/>
          <w:sz w:val="24"/>
          <w:szCs w:val="24"/>
        </w:rPr>
        <w:t>1. Describe the proposed new degree program, including the following:</w:t>
      </w:r>
    </w:p>
    <w:p w14:paraId="7E73C681" w14:textId="77777777" w:rsidR="00723029" w:rsidRDefault="00723029" w:rsidP="00723029">
      <w:pPr>
        <w:spacing w:after="0" w:line="240" w:lineRule="auto"/>
        <w:rPr>
          <w:rFonts w:ascii="Times New Roman" w:hAnsi="Times New Roman" w:cs="Times New Roman"/>
          <w:b/>
          <w:sz w:val="24"/>
          <w:szCs w:val="24"/>
        </w:rPr>
      </w:pPr>
    </w:p>
    <w:p w14:paraId="3A934A7C" w14:textId="4AF34745" w:rsidR="00723029" w:rsidRDefault="00723029" w:rsidP="004C119F">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a. A brief </w:t>
      </w:r>
      <w:r w:rsidR="00957E02">
        <w:rPr>
          <w:rFonts w:ascii="Times New Roman" w:hAnsi="Times New Roman" w:cs="Times New Roman"/>
          <w:b/>
          <w:sz w:val="24"/>
          <w:szCs w:val="24"/>
        </w:rPr>
        <w:t>description of the program</w:t>
      </w:r>
      <w:r w:rsidR="004C119F">
        <w:rPr>
          <w:rFonts w:ascii="Times New Roman" w:hAnsi="Times New Roman" w:cs="Times New Roman"/>
          <w:b/>
          <w:sz w:val="24"/>
          <w:szCs w:val="24"/>
        </w:rPr>
        <w:t xml:space="preserve">. If this is currently being offered as a track, provide justification for a standalone program. </w:t>
      </w:r>
      <w:r w:rsidR="00957E02">
        <w:rPr>
          <w:rFonts w:ascii="Times New Roman" w:hAnsi="Times New Roman" w:cs="Times New Roman"/>
          <w:b/>
          <w:sz w:val="24"/>
          <w:szCs w:val="24"/>
        </w:rPr>
        <w:t xml:space="preserve"> </w:t>
      </w:r>
    </w:p>
    <w:p w14:paraId="3F9D5395" w14:textId="0F4A92E5" w:rsidR="00DC3A6D" w:rsidRDefault="00DC3A6D" w:rsidP="0067472B">
      <w:pPr>
        <w:spacing w:after="0" w:line="240" w:lineRule="auto"/>
        <w:ind w:left="720"/>
        <w:rPr>
          <w:rFonts w:ascii="Times New Roman" w:hAnsi="Times New Roman" w:cs="Times New Roman"/>
          <w:sz w:val="24"/>
          <w:szCs w:val="24"/>
        </w:rPr>
      </w:pPr>
    </w:p>
    <w:p w14:paraId="3AF21782" w14:textId="5A50EA8F" w:rsidR="00126FDD" w:rsidRDefault="00126FDD"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proposed Masters in</w:t>
      </w:r>
      <w:r w:rsidR="00A12338">
        <w:rPr>
          <w:rFonts w:ascii="Times New Roman" w:hAnsi="Times New Roman" w:cs="Times New Roman"/>
          <w:sz w:val="24"/>
          <w:szCs w:val="24"/>
        </w:rPr>
        <w:t xml:space="preserve"> </w:t>
      </w:r>
      <w:r w:rsidR="00337070">
        <w:rPr>
          <w:rFonts w:ascii="Times New Roman" w:hAnsi="Times New Roman" w:cs="Times New Roman"/>
          <w:sz w:val="24"/>
          <w:szCs w:val="24"/>
        </w:rPr>
        <w:t>EM</w:t>
      </w:r>
      <w:r w:rsidR="00A12338">
        <w:rPr>
          <w:rFonts w:ascii="Times New Roman" w:hAnsi="Times New Roman" w:cs="Times New Roman"/>
          <w:sz w:val="24"/>
          <w:szCs w:val="24"/>
        </w:rPr>
        <w:t xml:space="preserve"> consists of 36</w:t>
      </w:r>
      <w:r>
        <w:rPr>
          <w:rFonts w:ascii="Times New Roman" w:hAnsi="Times New Roman" w:cs="Times New Roman"/>
          <w:sz w:val="24"/>
          <w:szCs w:val="24"/>
        </w:rPr>
        <w:t xml:space="preserve"> credit</w:t>
      </w:r>
      <w:r w:rsidR="00C439EB">
        <w:rPr>
          <w:rFonts w:ascii="Times New Roman" w:hAnsi="Times New Roman" w:cs="Times New Roman"/>
          <w:sz w:val="24"/>
          <w:szCs w:val="24"/>
        </w:rPr>
        <w:t>s, including 13</w:t>
      </w:r>
      <w:r w:rsidR="00A01640">
        <w:rPr>
          <w:rFonts w:ascii="Times New Roman" w:hAnsi="Times New Roman" w:cs="Times New Roman"/>
          <w:sz w:val="24"/>
          <w:szCs w:val="24"/>
        </w:rPr>
        <w:t xml:space="preserve"> credits distrib</w:t>
      </w:r>
      <w:r w:rsidR="00C439EB">
        <w:rPr>
          <w:rFonts w:ascii="Times New Roman" w:hAnsi="Times New Roman" w:cs="Times New Roman"/>
          <w:sz w:val="24"/>
          <w:szCs w:val="24"/>
        </w:rPr>
        <w:t xml:space="preserve">uted over </w:t>
      </w:r>
      <w:r w:rsidR="007F234E">
        <w:rPr>
          <w:rFonts w:ascii="Times New Roman" w:hAnsi="Times New Roman" w:cs="Times New Roman"/>
          <w:sz w:val="24"/>
          <w:szCs w:val="24"/>
        </w:rPr>
        <w:t>five</w:t>
      </w:r>
      <w:r w:rsidR="00A056FE">
        <w:rPr>
          <w:rFonts w:ascii="Times New Roman" w:hAnsi="Times New Roman" w:cs="Times New Roman"/>
          <w:sz w:val="24"/>
          <w:szCs w:val="24"/>
        </w:rPr>
        <w:t xml:space="preserve"> required classes; </w:t>
      </w:r>
      <w:r w:rsidR="007F234E">
        <w:rPr>
          <w:rFonts w:ascii="Times New Roman" w:hAnsi="Times New Roman" w:cs="Times New Roman"/>
          <w:sz w:val="24"/>
          <w:szCs w:val="24"/>
        </w:rPr>
        <w:t>six</w:t>
      </w:r>
      <w:r w:rsidR="00A056FE">
        <w:rPr>
          <w:rFonts w:ascii="Times New Roman" w:hAnsi="Times New Roman" w:cs="Times New Roman"/>
          <w:sz w:val="24"/>
          <w:szCs w:val="24"/>
        </w:rPr>
        <w:t xml:space="preserve"> credits from </w:t>
      </w:r>
      <w:r w:rsidR="00382863">
        <w:rPr>
          <w:rFonts w:ascii="Times New Roman" w:hAnsi="Times New Roman" w:cs="Times New Roman"/>
          <w:sz w:val="24"/>
          <w:szCs w:val="24"/>
        </w:rPr>
        <w:t xml:space="preserve">EM </w:t>
      </w:r>
      <w:r w:rsidR="00A056FE">
        <w:rPr>
          <w:rFonts w:ascii="Times New Roman" w:hAnsi="Times New Roman" w:cs="Times New Roman"/>
          <w:sz w:val="24"/>
          <w:szCs w:val="24"/>
        </w:rPr>
        <w:t>electives</w:t>
      </w:r>
      <w:r w:rsidR="005B035B">
        <w:rPr>
          <w:rFonts w:ascii="Times New Roman" w:hAnsi="Times New Roman" w:cs="Times New Roman"/>
          <w:sz w:val="24"/>
          <w:szCs w:val="24"/>
        </w:rPr>
        <w:t>, six cred</w:t>
      </w:r>
      <w:r w:rsidR="00C45A46">
        <w:rPr>
          <w:rFonts w:ascii="Times New Roman" w:hAnsi="Times New Roman" w:cs="Times New Roman"/>
          <w:sz w:val="24"/>
          <w:szCs w:val="24"/>
        </w:rPr>
        <w:t xml:space="preserve">its from Hospitality Management </w:t>
      </w:r>
      <w:r w:rsidR="005B035B">
        <w:rPr>
          <w:rFonts w:ascii="Times New Roman" w:hAnsi="Times New Roman" w:cs="Times New Roman"/>
          <w:sz w:val="24"/>
          <w:szCs w:val="24"/>
        </w:rPr>
        <w:t xml:space="preserve">courses, </w:t>
      </w:r>
      <w:r w:rsidR="007F234E">
        <w:rPr>
          <w:rFonts w:ascii="Times New Roman" w:hAnsi="Times New Roman" w:cs="Times New Roman"/>
          <w:sz w:val="24"/>
          <w:szCs w:val="24"/>
        </w:rPr>
        <w:t>five-</w:t>
      </w:r>
      <w:r w:rsidR="005B035B">
        <w:rPr>
          <w:rFonts w:ascii="Times New Roman" w:hAnsi="Times New Roman" w:cs="Times New Roman"/>
          <w:sz w:val="24"/>
          <w:szCs w:val="24"/>
        </w:rPr>
        <w:t xml:space="preserve">six credits from courses from other departments, </w:t>
      </w:r>
      <w:r w:rsidR="00A4754D">
        <w:rPr>
          <w:rFonts w:ascii="Times New Roman" w:hAnsi="Times New Roman" w:cs="Times New Roman"/>
          <w:sz w:val="24"/>
          <w:szCs w:val="24"/>
        </w:rPr>
        <w:t>three cred</w:t>
      </w:r>
      <w:r w:rsidR="007F234E">
        <w:rPr>
          <w:rFonts w:ascii="Times New Roman" w:hAnsi="Times New Roman" w:cs="Times New Roman"/>
          <w:sz w:val="24"/>
          <w:szCs w:val="24"/>
        </w:rPr>
        <w:t>its from Research Methods, and three</w:t>
      </w:r>
      <w:r w:rsidR="00D95AD4">
        <w:rPr>
          <w:rFonts w:ascii="Times New Roman" w:hAnsi="Times New Roman" w:cs="Times New Roman"/>
          <w:sz w:val="24"/>
          <w:szCs w:val="24"/>
        </w:rPr>
        <w:t>/four</w:t>
      </w:r>
      <w:r w:rsidR="00A4754D">
        <w:rPr>
          <w:rFonts w:ascii="Times New Roman" w:hAnsi="Times New Roman" w:cs="Times New Roman"/>
          <w:sz w:val="24"/>
          <w:szCs w:val="24"/>
        </w:rPr>
        <w:t xml:space="preserve"> credits from </w:t>
      </w:r>
      <w:r w:rsidR="005B035B">
        <w:rPr>
          <w:rFonts w:ascii="Times New Roman" w:hAnsi="Times New Roman" w:cs="Times New Roman"/>
          <w:sz w:val="24"/>
          <w:szCs w:val="24"/>
        </w:rPr>
        <w:t xml:space="preserve">statistics courses. </w:t>
      </w:r>
      <w:r w:rsidR="005F7045">
        <w:rPr>
          <w:rFonts w:ascii="Times New Roman" w:hAnsi="Times New Roman" w:cs="Times New Roman"/>
          <w:sz w:val="24"/>
          <w:szCs w:val="24"/>
        </w:rPr>
        <w:t xml:space="preserve">The creative component course will provide an opportunity for students to apply </w:t>
      </w:r>
      <w:r w:rsidR="00382863">
        <w:rPr>
          <w:rFonts w:ascii="Times New Roman" w:hAnsi="Times New Roman" w:cs="Times New Roman"/>
          <w:sz w:val="24"/>
          <w:szCs w:val="24"/>
        </w:rPr>
        <w:t xml:space="preserve">EM </w:t>
      </w:r>
      <w:r w:rsidR="005F7045">
        <w:rPr>
          <w:rFonts w:ascii="Times New Roman" w:hAnsi="Times New Roman" w:cs="Times New Roman"/>
          <w:sz w:val="24"/>
          <w:szCs w:val="24"/>
        </w:rPr>
        <w:t xml:space="preserve">concepts to an industry-related project. </w:t>
      </w:r>
      <w:r w:rsidR="00A01640">
        <w:rPr>
          <w:rFonts w:ascii="Times New Roman" w:hAnsi="Times New Roman" w:cs="Times New Roman"/>
          <w:sz w:val="24"/>
          <w:szCs w:val="24"/>
        </w:rPr>
        <w:t>The proposed program will be delivered online.</w:t>
      </w:r>
      <w:r w:rsidR="005F7045">
        <w:rPr>
          <w:rFonts w:ascii="Times New Roman" w:hAnsi="Times New Roman" w:cs="Times New Roman"/>
          <w:sz w:val="24"/>
          <w:szCs w:val="24"/>
        </w:rPr>
        <w:t xml:space="preserve"> </w:t>
      </w:r>
      <w:r w:rsidR="00C0629A">
        <w:rPr>
          <w:rFonts w:ascii="Times New Roman" w:hAnsi="Times New Roman" w:cs="Times New Roman"/>
          <w:sz w:val="24"/>
          <w:szCs w:val="24"/>
        </w:rPr>
        <w:t xml:space="preserve">Appendix A </w:t>
      </w:r>
      <w:r w:rsidR="0032595D">
        <w:rPr>
          <w:rFonts w:ascii="Times New Roman" w:hAnsi="Times New Roman" w:cs="Times New Roman"/>
          <w:sz w:val="24"/>
          <w:szCs w:val="24"/>
        </w:rPr>
        <w:t>provi</w:t>
      </w:r>
      <w:r w:rsidR="00DC752D">
        <w:rPr>
          <w:rFonts w:ascii="Times New Roman" w:hAnsi="Times New Roman" w:cs="Times New Roman"/>
          <w:sz w:val="24"/>
          <w:szCs w:val="24"/>
        </w:rPr>
        <w:t xml:space="preserve">des a program of study example, </w:t>
      </w:r>
      <w:r w:rsidR="00C0629A">
        <w:rPr>
          <w:rFonts w:ascii="Times New Roman" w:hAnsi="Times New Roman" w:cs="Times New Roman"/>
          <w:sz w:val="24"/>
          <w:szCs w:val="24"/>
        </w:rPr>
        <w:t xml:space="preserve">Appendix B </w:t>
      </w:r>
      <w:r w:rsidR="0032595D">
        <w:rPr>
          <w:rFonts w:ascii="Times New Roman" w:hAnsi="Times New Roman" w:cs="Times New Roman"/>
          <w:sz w:val="24"/>
          <w:szCs w:val="24"/>
        </w:rPr>
        <w:t>provides a</w:t>
      </w:r>
      <w:r w:rsidR="00DC752D">
        <w:rPr>
          <w:rFonts w:ascii="Times New Roman" w:hAnsi="Times New Roman" w:cs="Times New Roman"/>
          <w:sz w:val="24"/>
          <w:szCs w:val="24"/>
        </w:rPr>
        <w:t xml:space="preserve"> sample of a two-year plan, and Appendix C states descriptions of courses. </w:t>
      </w:r>
      <w:r w:rsidR="00C0629A">
        <w:rPr>
          <w:rFonts w:ascii="Times New Roman" w:hAnsi="Times New Roman" w:cs="Times New Roman"/>
          <w:sz w:val="24"/>
          <w:szCs w:val="24"/>
        </w:rPr>
        <w:t xml:space="preserve"> </w:t>
      </w:r>
    </w:p>
    <w:p w14:paraId="65AFEBB2" w14:textId="6FC3E785" w:rsidR="00D73EFF" w:rsidRDefault="00002999" w:rsidP="0000299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It is anticipated that students will be recruited from the following four sources including: (1) current employees in Iowa </w:t>
      </w:r>
      <w:r w:rsidR="006D5DCC">
        <w:rPr>
          <w:rFonts w:ascii="Times New Roman" w:hAnsi="Times New Roman" w:cs="Times New Roman"/>
          <w:sz w:val="24"/>
          <w:szCs w:val="24"/>
        </w:rPr>
        <w:t xml:space="preserve">with a Bachelors degree from an accredited university </w:t>
      </w:r>
      <w:r>
        <w:rPr>
          <w:rFonts w:ascii="Times New Roman" w:hAnsi="Times New Roman" w:cs="Times New Roman"/>
          <w:sz w:val="24"/>
          <w:szCs w:val="24"/>
        </w:rPr>
        <w:t>that have an EM focus in their employment responsibilities, but no formal education</w:t>
      </w:r>
      <w:r w:rsidR="006D5DCC">
        <w:rPr>
          <w:rFonts w:ascii="Times New Roman" w:hAnsi="Times New Roman" w:cs="Times New Roman"/>
          <w:sz w:val="24"/>
          <w:szCs w:val="24"/>
        </w:rPr>
        <w:t xml:space="preserve"> in event planning;</w:t>
      </w:r>
      <w:r>
        <w:rPr>
          <w:rFonts w:ascii="Times New Roman" w:hAnsi="Times New Roman" w:cs="Times New Roman"/>
          <w:sz w:val="24"/>
          <w:szCs w:val="24"/>
        </w:rPr>
        <w:t xml:space="preserve"> (2) members from professional associations in meeting and event planning such as Professional Meeting and Convention Association (PCMA) and Meetings Professional International (MPI) and have a Bachelors degree from an accredited university; (3) international students seeking a Masters degree in Event Management; and (4) alumni of ISU Event Management undergraduate program.</w:t>
      </w:r>
    </w:p>
    <w:p w14:paraId="6CC263F9" w14:textId="77777777" w:rsidR="00126179" w:rsidRDefault="00126179" w:rsidP="00746CEA">
      <w:pPr>
        <w:spacing w:after="0" w:line="240" w:lineRule="auto"/>
        <w:ind w:left="720"/>
        <w:rPr>
          <w:rFonts w:ascii="Times New Roman" w:hAnsi="Times New Roman" w:cs="Times New Roman"/>
          <w:sz w:val="24"/>
          <w:szCs w:val="24"/>
        </w:rPr>
      </w:pPr>
    </w:p>
    <w:p w14:paraId="78822E41" w14:textId="542896DC" w:rsidR="007C667C" w:rsidRDefault="00D73EFF" w:rsidP="00746CE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Targeted individuals have resp</w:t>
      </w:r>
      <w:r w:rsidR="00207205">
        <w:rPr>
          <w:rFonts w:ascii="Times New Roman" w:hAnsi="Times New Roman" w:cs="Times New Roman"/>
          <w:sz w:val="24"/>
          <w:szCs w:val="24"/>
        </w:rPr>
        <w:t xml:space="preserve">onsibilities that are part of </w:t>
      </w:r>
      <w:r>
        <w:rPr>
          <w:rFonts w:ascii="Times New Roman" w:hAnsi="Times New Roman" w:cs="Times New Roman"/>
          <w:sz w:val="24"/>
          <w:szCs w:val="24"/>
        </w:rPr>
        <w:t xml:space="preserve">mid- and executive-level of </w:t>
      </w:r>
      <w:r w:rsidR="00F82EB7">
        <w:rPr>
          <w:rFonts w:ascii="Times New Roman" w:hAnsi="Times New Roman" w:cs="Times New Roman"/>
          <w:sz w:val="24"/>
          <w:szCs w:val="24"/>
        </w:rPr>
        <w:t xml:space="preserve">event </w:t>
      </w:r>
      <w:r>
        <w:rPr>
          <w:rFonts w:ascii="Times New Roman" w:hAnsi="Times New Roman" w:cs="Times New Roman"/>
          <w:sz w:val="24"/>
          <w:szCs w:val="24"/>
        </w:rPr>
        <w:t>organization</w:t>
      </w:r>
      <w:r w:rsidR="00C45A46">
        <w:rPr>
          <w:rFonts w:ascii="Times New Roman" w:hAnsi="Times New Roman" w:cs="Times New Roman"/>
          <w:sz w:val="24"/>
          <w:szCs w:val="24"/>
        </w:rPr>
        <w:t>s</w:t>
      </w:r>
      <w:r>
        <w:rPr>
          <w:rFonts w:ascii="Times New Roman" w:hAnsi="Times New Roman" w:cs="Times New Roman"/>
          <w:sz w:val="24"/>
          <w:szCs w:val="24"/>
        </w:rPr>
        <w:t xml:space="preserve"> </w:t>
      </w:r>
      <w:r w:rsidR="00F82EB7">
        <w:rPr>
          <w:rFonts w:ascii="Times New Roman" w:hAnsi="Times New Roman" w:cs="Times New Roman"/>
          <w:sz w:val="24"/>
          <w:szCs w:val="24"/>
        </w:rPr>
        <w:t xml:space="preserve">or are </w:t>
      </w:r>
      <w:r>
        <w:rPr>
          <w:rFonts w:ascii="Times New Roman" w:hAnsi="Times New Roman" w:cs="Times New Roman"/>
          <w:sz w:val="24"/>
          <w:szCs w:val="24"/>
        </w:rPr>
        <w:t xml:space="preserve">event </w:t>
      </w:r>
      <w:r w:rsidR="00663354">
        <w:rPr>
          <w:rFonts w:ascii="Times New Roman" w:hAnsi="Times New Roman" w:cs="Times New Roman"/>
          <w:sz w:val="24"/>
          <w:szCs w:val="24"/>
        </w:rPr>
        <w:t>entrepreneurs</w:t>
      </w:r>
      <w:r w:rsidR="00461556">
        <w:rPr>
          <w:rFonts w:ascii="Times New Roman" w:hAnsi="Times New Roman" w:cs="Times New Roman"/>
          <w:sz w:val="24"/>
          <w:szCs w:val="24"/>
        </w:rPr>
        <w:t xml:space="preserve"> that have an undergraduate degree in </w:t>
      </w:r>
      <w:r w:rsidR="00382863">
        <w:rPr>
          <w:rFonts w:ascii="Times New Roman" w:hAnsi="Times New Roman" w:cs="Times New Roman"/>
          <w:sz w:val="24"/>
          <w:szCs w:val="24"/>
        </w:rPr>
        <w:t>EM</w:t>
      </w:r>
      <w:r w:rsidR="00461556">
        <w:rPr>
          <w:rFonts w:ascii="Times New Roman" w:hAnsi="Times New Roman" w:cs="Times New Roman"/>
          <w:sz w:val="24"/>
          <w:szCs w:val="24"/>
        </w:rPr>
        <w:t>, hospitality</w:t>
      </w:r>
      <w:r w:rsidR="00685DD4">
        <w:rPr>
          <w:rFonts w:ascii="Times New Roman" w:hAnsi="Times New Roman" w:cs="Times New Roman"/>
          <w:sz w:val="24"/>
          <w:szCs w:val="24"/>
        </w:rPr>
        <w:t xml:space="preserve"> management</w:t>
      </w:r>
      <w:r w:rsidR="004B5281">
        <w:rPr>
          <w:rFonts w:ascii="Times New Roman" w:hAnsi="Times New Roman" w:cs="Times New Roman"/>
          <w:sz w:val="24"/>
          <w:szCs w:val="24"/>
        </w:rPr>
        <w:t>,</w:t>
      </w:r>
      <w:r w:rsidR="00461556">
        <w:rPr>
          <w:rFonts w:ascii="Times New Roman" w:hAnsi="Times New Roman" w:cs="Times New Roman"/>
          <w:sz w:val="24"/>
          <w:szCs w:val="24"/>
        </w:rPr>
        <w:t xml:space="preserve"> or another related field.</w:t>
      </w:r>
      <w:r w:rsidR="00663354">
        <w:rPr>
          <w:rFonts w:ascii="Times New Roman" w:hAnsi="Times New Roman" w:cs="Times New Roman"/>
          <w:sz w:val="24"/>
          <w:szCs w:val="24"/>
        </w:rPr>
        <w:t xml:space="preserve"> Examples of roles and position </w:t>
      </w:r>
      <w:r w:rsidR="00B421B6">
        <w:rPr>
          <w:rFonts w:ascii="Times New Roman" w:hAnsi="Times New Roman" w:cs="Times New Roman"/>
          <w:sz w:val="24"/>
          <w:szCs w:val="24"/>
        </w:rPr>
        <w:t xml:space="preserve">titles </w:t>
      </w:r>
      <w:r w:rsidR="00663354">
        <w:rPr>
          <w:rFonts w:ascii="Times New Roman" w:hAnsi="Times New Roman" w:cs="Times New Roman"/>
          <w:sz w:val="24"/>
          <w:szCs w:val="24"/>
        </w:rPr>
        <w:t xml:space="preserve">where graduate education in </w:t>
      </w:r>
      <w:r w:rsidR="00382863">
        <w:rPr>
          <w:rFonts w:ascii="Times New Roman" w:hAnsi="Times New Roman" w:cs="Times New Roman"/>
          <w:sz w:val="24"/>
          <w:szCs w:val="24"/>
        </w:rPr>
        <w:t>EM would be required</w:t>
      </w:r>
      <w:r w:rsidR="00663354">
        <w:rPr>
          <w:rFonts w:ascii="Times New Roman" w:hAnsi="Times New Roman" w:cs="Times New Roman"/>
          <w:sz w:val="24"/>
          <w:szCs w:val="24"/>
        </w:rPr>
        <w:t xml:space="preserve"> </w:t>
      </w:r>
      <w:r w:rsidR="00B421B6">
        <w:rPr>
          <w:rFonts w:ascii="Times New Roman" w:hAnsi="Times New Roman" w:cs="Times New Roman"/>
          <w:sz w:val="24"/>
          <w:szCs w:val="24"/>
        </w:rPr>
        <w:t>include</w:t>
      </w:r>
      <w:r w:rsidR="00B508DB">
        <w:rPr>
          <w:rFonts w:ascii="Times New Roman" w:hAnsi="Times New Roman" w:cs="Times New Roman"/>
          <w:sz w:val="24"/>
          <w:szCs w:val="24"/>
        </w:rPr>
        <w:t>:</w:t>
      </w:r>
      <w:r w:rsidR="00B421B6">
        <w:rPr>
          <w:rFonts w:ascii="Times New Roman" w:hAnsi="Times New Roman" w:cs="Times New Roman"/>
          <w:sz w:val="24"/>
          <w:szCs w:val="24"/>
        </w:rPr>
        <w:t xml:space="preserve"> Director of Meetings, Association Meeting Planners, Director of Sales, Executive Corporate Meeting Planners, and City Economic Officers. Furthermore, event and meeting planners work </w:t>
      </w:r>
      <w:r w:rsidR="007C667C">
        <w:rPr>
          <w:rFonts w:ascii="Times New Roman" w:hAnsi="Times New Roman" w:cs="Times New Roman"/>
          <w:sz w:val="24"/>
          <w:szCs w:val="24"/>
        </w:rPr>
        <w:t>in a</w:t>
      </w:r>
      <w:r w:rsidR="00B421B6">
        <w:rPr>
          <w:rFonts w:ascii="Times New Roman" w:hAnsi="Times New Roman" w:cs="Times New Roman"/>
          <w:sz w:val="24"/>
          <w:szCs w:val="24"/>
        </w:rPr>
        <w:t xml:space="preserve"> variety of </w:t>
      </w:r>
      <w:r w:rsidR="00914316">
        <w:rPr>
          <w:rFonts w:ascii="Times New Roman" w:hAnsi="Times New Roman" w:cs="Times New Roman"/>
          <w:sz w:val="24"/>
          <w:szCs w:val="24"/>
        </w:rPr>
        <w:t>sectors</w:t>
      </w:r>
      <w:r w:rsidR="007C667C">
        <w:rPr>
          <w:rFonts w:ascii="Times New Roman" w:hAnsi="Times New Roman" w:cs="Times New Roman"/>
          <w:sz w:val="24"/>
          <w:szCs w:val="24"/>
        </w:rPr>
        <w:t xml:space="preserve"> such as corporations, associations, government agencies, non-profit organizations, </w:t>
      </w:r>
      <w:r w:rsidR="00382863">
        <w:rPr>
          <w:rFonts w:ascii="Times New Roman" w:hAnsi="Times New Roman" w:cs="Times New Roman"/>
          <w:sz w:val="24"/>
          <w:szCs w:val="24"/>
        </w:rPr>
        <w:t xml:space="preserve">mega events (e.g., Olympics and Super Bowl), fairs/festivals, sports events, </w:t>
      </w:r>
      <w:r w:rsidR="007C667C">
        <w:rPr>
          <w:rFonts w:ascii="Times New Roman" w:hAnsi="Times New Roman" w:cs="Times New Roman"/>
          <w:sz w:val="24"/>
          <w:szCs w:val="24"/>
        </w:rPr>
        <w:t xml:space="preserve">and </w:t>
      </w:r>
      <w:r w:rsidR="00B421B6">
        <w:rPr>
          <w:rFonts w:ascii="Times New Roman" w:hAnsi="Times New Roman" w:cs="Times New Roman"/>
          <w:sz w:val="24"/>
          <w:szCs w:val="24"/>
        </w:rPr>
        <w:t>independent</w:t>
      </w:r>
      <w:r w:rsidR="007C667C">
        <w:rPr>
          <w:rFonts w:ascii="Times New Roman" w:hAnsi="Times New Roman" w:cs="Times New Roman"/>
          <w:sz w:val="24"/>
          <w:szCs w:val="24"/>
        </w:rPr>
        <w:t xml:space="preserve"> businesses/consultants. </w:t>
      </w:r>
      <w:r w:rsidR="00A009E7">
        <w:rPr>
          <w:rFonts w:ascii="Times New Roman" w:hAnsi="Times New Roman" w:cs="Times New Roman"/>
          <w:sz w:val="24"/>
          <w:szCs w:val="24"/>
        </w:rPr>
        <w:t>These roles and position titles</w:t>
      </w:r>
      <w:r w:rsidR="00707D8F">
        <w:rPr>
          <w:rFonts w:ascii="Times New Roman" w:hAnsi="Times New Roman" w:cs="Times New Roman"/>
          <w:sz w:val="24"/>
          <w:szCs w:val="24"/>
        </w:rPr>
        <w:t xml:space="preserve"> often</w:t>
      </w:r>
      <w:r w:rsidR="00A009E7">
        <w:rPr>
          <w:rFonts w:ascii="Times New Roman" w:hAnsi="Times New Roman" w:cs="Times New Roman"/>
          <w:sz w:val="24"/>
          <w:szCs w:val="24"/>
        </w:rPr>
        <w:t xml:space="preserve"> require a graduate degree, and this proposed degree will provide graduates with </w:t>
      </w:r>
      <w:r w:rsidR="00382863">
        <w:rPr>
          <w:rFonts w:ascii="Times New Roman" w:hAnsi="Times New Roman" w:cs="Times New Roman"/>
          <w:sz w:val="24"/>
          <w:szCs w:val="24"/>
        </w:rPr>
        <w:t>EM</w:t>
      </w:r>
      <w:r w:rsidR="00A009E7">
        <w:rPr>
          <w:rFonts w:ascii="Times New Roman" w:hAnsi="Times New Roman" w:cs="Times New Roman"/>
          <w:sz w:val="24"/>
          <w:szCs w:val="24"/>
        </w:rPr>
        <w:t xml:space="preserve"> knowledge for leadership roles in the </w:t>
      </w:r>
      <w:r w:rsidR="008B4F63">
        <w:rPr>
          <w:rFonts w:ascii="Times New Roman" w:hAnsi="Times New Roman" w:cs="Times New Roman"/>
          <w:sz w:val="24"/>
          <w:szCs w:val="24"/>
        </w:rPr>
        <w:t>EM</w:t>
      </w:r>
      <w:r w:rsidR="00A009E7">
        <w:rPr>
          <w:rFonts w:ascii="Times New Roman" w:hAnsi="Times New Roman" w:cs="Times New Roman"/>
          <w:sz w:val="24"/>
          <w:szCs w:val="24"/>
        </w:rPr>
        <w:t xml:space="preserve"> industry. </w:t>
      </w:r>
      <w:r w:rsidR="00663354">
        <w:rPr>
          <w:rFonts w:ascii="Times New Roman" w:hAnsi="Times New Roman" w:cs="Times New Roman"/>
          <w:sz w:val="24"/>
          <w:szCs w:val="24"/>
        </w:rPr>
        <w:t xml:space="preserve">Benefits of obtaining a Masters in Event Management </w:t>
      </w:r>
      <w:r w:rsidR="00A009E7">
        <w:rPr>
          <w:rFonts w:ascii="Times New Roman" w:hAnsi="Times New Roman" w:cs="Times New Roman"/>
          <w:sz w:val="24"/>
          <w:szCs w:val="24"/>
        </w:rPr>
        <w:t xml:space="preserve">include </w:t>
      </w:r>
      <w:r w:rsidR="00707D8F">
        <w:rPr>
          <w:rFonts w:ascii="Times New Roman" w:hAnsi="Times New Roman" w:cs="Times New Roman"/>
          <w:sz w:val="24"/>
          <w:szCs w:val="24"/>
        </w:rPr>
        <w:t>greater employment opportunities</w:t>
      </w:r>
      <w:r w:rsidR="00382863">
        <w:rPr>
          <w:rStyle w:val="FootnoteReference"/>
          <w:rFonts w:ascii="Times New Roman" w:hAnsi="Times New Roman" w:cs="Times New Roman"/>
          <w:sz w:val="24"/>
          <w:szCs w:val="24"/>
        </w:rPr>
        <w:footnoteReference w:id="1"/>
      </w:r>
      <w:r w:rsidR="00707D8F">
        <w:rPr>
          <w:rFonts w:ascii="Times New Roman" w:hAnsi="Times New Roman" w:cs="Times New Roman"/>
          <w:sz w:val="24"/>
          <w:szCs w:val="24"/>
        </w:rPr>
        <w:t xml:space="preserve">, professional development, networking opportunities, and greater recognition and credibility. </w:t>
      </w:r>
    </w:p>
    <w:p w14:paraId="79A9CAE0" w14:textId="28B4252C" w:rsidR="004C119F" w:rsidRDefault="004C119F" w:rsidP="00746CEA">
      <w:pPr>
        <w:spacing w:after="0" w:line="240" w:lineRule="auto"/>
        <w:ind w:left="720"/>
        <w:rPr>
          <w:rFonts w:ascii="Times New Roman" w:hAnsi="Times New Roman" w:cs="Times New Roman"/>
          <w:sz w:val="24"/>
          <w:szCs w:val="24"/>
        </w:rPr>
      </w:pPr>
    </w:p>
    <w:p w14:paraId="2202D111" w14:textId="3DB93B33" w:rsidR="004C119F" w:rsidRPr="004C119F" w:rsidRDefault="004C119F" w:rsidP="00746CE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b. A statement of academic objectives:</w:t>
      </w:r>
    </w:p>
    <w:p w14:paraId="1F074454" w14:textId="77777777" w:rsidR="00663354" w:rsidRDefault="00663354" w:rsidP="00D73EFF">
      <w:pPr>
        <w:spacing w:after="0" w:line="240" w:lineRule="auto"/>
        <w:ind w:left="720"/>
        <w:rPr>
          <w:rFonts w:ascii="Times New Roman" w:hAnsi="Times New Roman" w:cs="Times New Roman"/>
          <w:sz w:val="24"/>
          <w:szCs w:val="24"/>
        </w:rPr>
      </w:pPr>
    </w:p>
    <w:p w14:paraId="5FDF5CB4" w14:textId="09C01C20" w:rsidR="00746CEA" w:rsidRDefault="00D73EFF" w:rsidP="00746CE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program will be designed utilizing guidelines and recommendations of the Meeting and Business Event Competency St</w:t>
      </w:r>
      <w:r w:rsidR="008B4F63">
        <w:rPr>
          <w:rFonts w:ascii="Times New Roman" w:hAnsi="Times New Roman" w:cs="Times New Roman"/>
          <w:sz w:val="24"/>
          <w:szCs w:val="24"/>
        </w:rPr>
        <w:t>andards Curriculum Guide</w:t>
      </w:r>
      <w:r w:rsidR="008B4F63">
        <w:rPr>
          <w:rStyle w:val="FootnoteReference"/>
          <w:rFonts w:ascii="Times New Roman" w:hAnsi="Times New Roman" w:cs="Times New Roman"/>
          <w:sz w:val="24"/>
          <w:szCs w:val="24"/>
        </w:rPr>
        <w:footnoteReference w:id="2"/>
      </w:r>
      <w:r>
        <w:rPr>
          <w:rFonts w:ascii="Times New Roman" w:hAnsi="Times New Roman" w:cs="Times New Roman"/>
          <w:sz w:val="24"/>
          <w:szCs w:val="24"/>
        </w:rPr>
        <w:t>, a governing body that oversees event management curriculum</w:t>
      </w:r>
      <w:r w:rsidR="00663354">
        <w:rPr>
          <w:rFonts w:ascii="Times New Roman" w:hAnsi="Times New Roman" w:cs="Times New Roman"/>
          <w:sz w:val="24"/>
          <w:szCs w:val="24"/>
        </w:rPr>
        <w:t>.</w:t>
      </w:r>
      <w:r w:rsidR="00772404">
        <w:rPr>
          <w:rFonts w:ascii="Times New Roman" w:hAnsi="Times New Roman" w:cs="Times New Roman"/>
          <w:sz w:val="24"/>
          <w:szCs w:val="24"/>
        </w:rPr>
        <w:t xml:space="preserve"> </w:t>
      </w:r>
      <w:r w:rsidR="007F1BDF">
        <w:rPr>
          <w:rFonts w:ascii="Times New Roman" w:hAnsi="Times New Roman" w:cs="Times New Roman"/>
          <w:sz w:val="24"/>
          <w:szCs w:val="24"/>
        </w:rPr>
        <w:t>Upon succ</w:t>
      </w:r>
      <w:r w:rsidR="00A4754D">
        <w:rPr>
          <w:rFonts w:ascii="Times New Roman" w:hAnsi="Times New Roman" w:cs="Times New Roman"/>
          <w:sz w:val="24"/>
          <w:szCs w:val="24"/>
        </w:rPr>
        <w:t>essful completion of the Master</w:t>
      </w:r>
      <w:r w:rsidR="007F1BDF">
        <w:rPr>
          <w:rFonts w:ascii="Times New Roman" w:hAnsi="Times New Roman" w:cs="Times New Roman"/>
          <w:sz w:val="24"/>
          <w:szCs w:val="24"/>
        </w:rPr>
        <w:t xml:space="preserve">s degree program in </w:t>
      </w:r>
      <w:r w:rsidR="00337070">
        <w:rPr>
          <w:rFonts w:ascii="Times New Roman" w:hAnsi="Times New Roman" w:cs="Times New Roman"/>
          <w:sz w:val="24"/>
          <w:szCs w:val="24"/>
        </w:rPr>
        <w:t>EM</w:t>
      </w:r>
      <w:r w:rsidR="008A4A81">
        <w:rPr>
          <w:rFonts w:ascii="Times New Roman" w:hAnsi="Times New Roman" w:cs="Times New Roman"/>
          <w:sz w:val="24"/>
          <w:szCs w:val="24"/>
        </w:rPr>
        <w:t>, students will be able to:</w:t>
      </w:r>
    </w:p>
    <w:p w14:paraId="16F45509" w14:textId="77777777" w:rsidR="007F1BDF" w:rsidRDefault="007F1BDF" w:rsidP="00746CEA">
      <w:pPr>
        <w:spacing w:after="0" w:line="240" w:lineRule="auto"/>
        <w:ind w:left="720"/>
        <w:rPr>
          <w:rFonts w:ascii="Times New Roman" w:hAnsi="Times New Roman" w:cs="Times New Roman"/>
          <w:sz w:val="24"/>
          <w:szCs w:val="24"/>
        </w:rPr>
      </w:pPr>
    </w:p>
    <w:p w14:paraId="5C581F61" w14:textId="066E1FC5" w:rsidR="00914316"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a) </w:t>
      </w:r>
      <w:r w:rsidR="005F1D64">
        <w:rPr>
          <w:rFonts w:ascii="Times New Roman" w:hAnsi="Times New Roman" w:cs="Times New Roman"/>
          <w:sz w:val="24"/>
          <w:szCs w:val="24"/>
        </w:rPr>
        <w:tab/>
      </w:r>
      <w:r w:rsidR="00A94E81" w:rsidRPr="00707D8F">
        <w:rPr>
          <w:rFonts w:ascii="Times New Roman" w:hAnsi="Times New Roman" w:cs="Times New Roman"/>
          <w:sz w:val="24"/>
          <w:szCs w:val="24"/>
        </w:rPr>
        <w:t>create</w:t>
      </w:r>
      <w:r w:rsidR="008B4F63">
        <w:rPr>
          <w:rFonts w:ascii="Times New Roman" w:hAnsi="Times New Roman" w:cs="Times New Roman"/>
          <w:sz w:val="24"/>
          <w:szCs w:val="24"/>
        </w:rPr>
        <w:t xml:space="preserve"> meeting</w:t>
      </w:r>
      <w:r w:rsidR="007F1BDF" w:rsidRPr="00707D8F">
        <w:rPr>
          <w:rFonts w:ascii="Times New Roman" w:hAnsi="Times New Roman" w:cs="Times New Roman"/>
          <w:sz w:val="24"/>
          <w:szCs w:val="24"/>
        </w:rPr>
        <w:t xml:space="preserve"> and event plans </w:t>
      </w:r>
      <w:r w:rsidR="00914316" w:rsidRPr="00707D8F">
        <w:rPr>
          <w:rFonts w:ascii="Times New Roman" w:hAnsi="Times New Roman" w:cs="Times New Roman"/>
          <w:sz w:val="24"/>
          <w:szCs w:val="24"/>
        </w:rPr>
        <w:t xml:space="preserve">based </w:t>
      </w:r>
      <w:r w:rsidR="007F1BDF" w:rsidRPr="00707D8F">
        <w:rPr>
          <w:rFonts w:ascii="Times New Roman" w:hAnsi="Times New Roman" w:cs="Times New Roman"/>
          <w:sz w:val="24"/>
          <w:szCs w:val="24"/>
        </w:rPr>
        <w:t>on research and analysis, trends, goals and objectives, larger organizational plans and financial resources; work with</w:t>
      </w:r>
      <w:r w:rsidR="008B4F63">
        <w:rPr>
          <w:rFonts w:ascii="Times New Roman" w:hAnsi="Times New Roman" w:cs="Times New Roman"/>
          <w:sz w:val="24"/>
          <w:szCs w:val="24"/>
        </w:rPr>
        <w:t>in economic and social realities</w:t>
      </w:r>
      <w:r w:rsidR="007F1BDF" w:rsidRPr="00707D8F">
        <w:rPr>
          <w:rFonts w:ascii="Times New Roman" w:hAnsi="Times New Roman" w:cs="Times New Roman"/>
          <w:sz w:val="24"/>
          <w:szCs w:val="24"/>
        </w:rPr>
        <w:t>; and work within unique conditions in highly complex</w:t>
      </w:r>
      <w:r w:rsidR="00914316" w:rsidRPr="00707D8F">
        <w:rPr>
          <w:rFonts w:ascii="Times New Roman" w:hAnsi="Times New Roman" w:cs="Times New Roman"/>
          <w:sz w:val="24"/>
          <w:szCs w:val="24"/>
        </w:rPr>
        <w:t xml:space="preserve"> and unpredictable environments;</w:t>
      </w:r>
    </w:p>
    <w:p w14:paraId="2B23A46F" w14:textId="77777777" w:rsidR="00707D8F" w:rsidRPr="00707D8F" w:rsidRDefault="00707D8F" w:rsidP="005F1D64">
      <w:pPr>
        <w:spacing w:after="0" w:line="240" w:lineRule="auto"/>
        <w:ind w:left="1260" w:hanging="360"/>
        <w:rPr>
          <w:rFonts w:ascii="Times New Roman" w:hAnsi="Times New Roman" w:cs="Times New Roman"/>
          <w:sz w:val="24"/>
          <w:szCs w:val="24"/>
        </w:rPr>
      </w:pPr>
    </w:p>
    <w:p w14:paraId="38E17B3F" w14:textId="1C85A934" w:rsidR="007F1BD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b)</w:t>
      </w:r>
      <w:r w:rsidR="00F82EB7">
        <w:rPr>
          <w:rFonts w:ascii="Times New Roman" w:hAnsi="Times New Roman" w:cs="Times New Roman"/>
          <w:sz w:val="24"/>
          <w:szCs w:val="24"/>
        </w:rPr>
        <w:t xml:space="preserve"> </w:t>
      </w:r>
      <w:r w:rsidR="005F1D64">
        <w:rPr>
          <w:rFonts w:ascii="Times New Roman" w:hAnsi="Times New Roman" w:cs="Times New Roman"/>
          <w:sz w:val="24"/>
          <w:szCs w:val="24"/>
        </w:rPr>
        <w:tab/>
      </w:r>
      <w:r w:rsidR="007F1BDF" w:rsidRPr="00707D8F">
        <w:rPr>
          <w:rFonts w:ascii="Times New Roman" w:hAnsi="Times New Roman" w:cs="Times New Roman"/>
          <w:sz w:val="24"/>
          <w:szCs w:val="24"/>
        </w:rPr>
        <w:t xml:space="preserve">analyze </w:t>
      </w:r>
      <w:r w:rsidR="008B4F63">
        <w:rPr>
          <w:rFonts w:ascii="Times New Roman" w:hAnsi="Times New Roman" w:cs="Times New Roman"/>
          <w:sz w:val="24"/>
          <w:szCs w:val="24"/>
        </w:rPr>
        <w:t xml:space="preserve">event and meeting </w:t>
      </w:r>
      <w:r w:rsidR="007F1BDF" w:rsidRPr="00707D8F">
        <w:rPr>
          <w:rFonts w:ascii="Times New Roman" w:hAnsi="Times New Roman" w:cs="Times New Roman"/>
          <w:sz w:val="24"/>
          <w:szCs w:val="24"/>
        </w:rPr>
        <w:t>risks and develop comprehensive risk management and emergency response plans to cover unpre</w:t>
      </w:r>
      <w:r w:rsidR="00914316" w:rsidRPr="00707D8F">
        <w:rPr>
          <w:rFonts w:ascii="Times New Roman" w:hAnsi="Times New Roman" w:cs="Times New Roman"/>
          <w:sz w:val="24"/>
          <w:szCs w:val="24"/>
        </w:rPr>
        <w:t>dictable and complex situations;</w:t>
      </w:r>
    </w:p>
    <w:p w14:paraId="47959B04" w14:textId="77777777" w:rsidR="00707D8F" w:rsidRPr="00707D8F" w:rsidRDefault="00707D8F" w:rsidP="005F1D64">
      <w:pPr>
        <w:spacing w:after="0" w:line="240" w:lineRule="auto"/>
        <w:ind w:left="1260" w:hanging="360"/>
        <w:rPr>
          <w:rFonts w:ascii="Times New Roman" w:hAnsi="Times New Roman" w:cs="Times New Roman"/>
          <w:sz w:val="24"/>
          <w:szCs w:val="24"/>
        </w:rPr>
      </w:pPr>
    </w:p>
    <w:p w14:paraId="3D41E067" w14:textId="763278D0" w:rsidR="007F1BDF" w:rsidRPr="00707D8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c) </w:t>
      </w:r>
      <w:r w:rsidR="005F1D64">
        <w:rPr>
          <w:rFonts w:ascii="Times New Roman" w:hAnsi="Times New Roman" w:cs="Times New Roman"/>
          <w:sz w:val="24"/>
          <w:szCs w:val="24"/>
        </w:rPr>
        <w:tab/>
      </w:r>
      <w:r w:rsidR="007F1BDF" w:rsidRPr="00707D8F">
        <w:rPr>
          <w:rFonts w:ascii="Times New Roman" w:hAnsi="Times New Roman" w:cs="Times New Roman"/>
          <w:sz w:val="24"/>
          <w:szCs w:val="24"/>
        </w:rPr>
        <w:t xml:space="preserve">design and build a range of revenue streams and manage </w:t>
      </w:r>
      <w:r w:rsidR="00914316" w:rsidRPr="00707D8F">
        <w:rPr>
          <w:rFonts w:ascii="Times New Roman" w:hAnsi="Times New Roman" w:cs="Times New Roman"/>
          <w:sz w:val="24"/>
          <w:szCs w:val="24"/>
        </w:rPr>
        <w:t>financial processes and pricing;</w:t>
      </w:r>
    </w:p>
    <w:p w14:paraId="234A91F5" w14:textId="77777777" w:rsidR="007F1BDF" w:rsidRDefault="007F1BDF" w:rsidP="005F1D64">
      <w:pPr>
        <w:spacing w:after="0" w:line="240" w:lineRule="auto"/>
        <w:ind w:left="1260" w:hanging="360"/>
        <w:rPr>
          <w:rFonts w:ascii="Times New Roman" w:hAnsi="Times New Roman" w:cs="Times New Roman"/>
          <w:sz w:val="24"/>
          <w:szCs w:val="24"/>
        </w:rPr>
      </w:pPr>
    </w:p>
    <w:p w14:paraId="7ECE22DE" w14:textId="73C87FF0" w:rsidR="007F1BDF" w:rsidRPr="00707D8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d) </w:t>
      </w:r>
      <w:r w:rsidR="005F1D64">
        <w:rPr>
          <w:rFonts w:ascii="Times New Roman" w:hAnsi="Times New Roman" w:cs="Times New Roman"/>
          <w:sz w:val="24"/>
          <w:szCs w:val="24"/>
        </w:rPr>
        <w:tab/>
      </w:r>
      <w:r w:rsidR="007F1BDF" w:rsidRPr="00707D8F">
        <w:rPr>
          <w:rFonts w:ascii="Times New Roman" w:hAnsi="Times New Roman" w:cs="Times New Roman"/>
          <w:sz w:val="24"/>
          <w:szCs w:val="24"/>
        </w:rPr>
        <w:t>create and monitor human resource plans to achieve event and organizational goals, build teams, and develop training</w:t>
      </w:r>
      <w:r w:rsidR="00914316" w:rsidRPr="00707D8F">
        <w:rPr>
          <w:rFonts w:ascii="Times New Roman" w:hAnsi="Times New Roman" w:cs="Times New Roman"/>
          <w:sz w:val="24"/>
          <w:szCs w:val="24"/>
        </w:rPr>
        <w:t xml:space="preserve"> and development plan</w:t>
      </w:r>
      <w:r w:rsidR="008B4F63">
        <w:rPr>
          <w:rFonts w:ascii="Times New Roman" w:hAnsi="Times New Roman" w:cs="Times New Roman"/>
          <w:sz w:val="24"/>
          <w:szCs w:val="24"/>
        </w:rPr>
        <w:t>s for staff, volunteers, and other stakeholders;</w:t>
      </w:r>
    </w:p>
    <w:p w14:paraId="451C87B3" w14:textId="77777777" w:rsidR="007F1BDF" w:rsidRDefault="007F1BDF" w:rsidP="005F1D64">
      <w:pPr>
        <w:spacing w:after="0" w:line="240" w:lineRule="auto"/>
        <w:ind w:left="1260" w:hanging="360"/>
        <w:rPr>
          <w:rFonts w:ascii="Times New Roman" w:hAnsi="Times New Roman" w:cs="Times New Roman"/>
          <w:sz w:val="24"/>
          <w:szCs w:val="24"/>
        </w:rPr>
      </w:pPr>
    </w:p>
    <w:p w14:paraId="728EAAFA" w14:textId="39E3FF41" w:rsidR="007F1BDF" w:rsidRPr="00707D8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e) </w:t>
      </w:r>
      <w:r w:rsidR="005F1D64">
        <w:rPr>
          <w:rFonts w:ascii="Times New Roman" w:hAnsi="Times New Roman" w:cs="Times New Roman"/>
          <w:sz w:val="24"/>
          <w:szCs w:val="24"/>
        </w:rPr>
        <w:tab/>
      </w:r>
      <w:r w:rsidR="007F1BDF" w:rsidRPr="00707D8F">
        <w:rPr>
          <w:rFonts w:ascii="Times New Roman" w:hAnsi="Times New Roman" w:cs="Times New Roman"/>
          <w:sz w:val="24"/>
          <w:szCs w:val="24"/>
        </w:rPr>
        <w:t>design program components and delivery formats and de</w:t>
      </w:r>
      <w:r w:rsidR="00914316" w:rsidRPr="00707D8F">
        <w:rPr>
          <w:rFonts w:ascii="Times New Roman" w:hAnsi="Times New Roman" w:cs="Times New Roman"/>
          <w:sz w:val="24"/>
          <w:szCs w:val="24"/>
        </w:rPr>
        <w:t>termine functional requirements;</w:t>
      </w:r>
    </w:p>
    <w:p w14:paraId="66422790" w14:textId="77777777" w:rsidR="00914316" w:rsidRDefault="00914316" w:rsidP="005F1D64">
      <w:pPr>
        <w:spacing w:after="0" w:line="240" w:lineRule="auto"/>
        <w:ind w:left="1260" w:hanging="360"/>
        <w:rPr>
          <w:rFonts w:ascii="Times New Roman" w:hAnsi="Times New Roman" w:cs="Times New Roman"/>
          <w:sz w:val="24"/>
          <w:szCs w:val="24"/>
        </w:rPr>
      </w:pPr>
    </w:p>
    <w:p w14:paraId="12F4AB23" w14:textId="3FFBE31C" w:rsidR="007F1BDF" w:rsidRPr="00707D8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f) </w:t>
      </w:r>
      <w:r w:rsidR="005F1D64">
        <w:rPr>
          <w:rFonts w:ascii="Times New Roman" w:hAnsi="Times New Roman" w:cs="Times New Roman"/>
          <w:sz w:val="24"/>
          <w:szCs w:val="24"/>
        </w:rPr>
        <w:tab/>
      </w:r>
      <w:r w:rsidR="007F1BDF" w:rsidRPr="00707D8F">
        <w:rPr>
          <w:rFonts w:ascii="Times New Roman" w:hAnsi="Times New Roman" w:cs="Times New Roman"/>
          <w:sz w:val="24"/>
          <w:szCs w:val="24"/>
        </w:rPr>
        <w:t>manage meeting and event site(s) by completing site inspections and selecting the best option</w:t>
      </w:r>
      <w:r w:rsidR="008B4F63">
        <w:rPr>
          <w:rFonts w:ascii="Times New Roman" w:hAnsi="Times New Roman" w:cs="Times New Roman"/>
          <w:sz w:val="24"/>
          <w:szCs w:val="24"/>
        </w:rPr>
        <w:t>(s); create</w:t>
      </w:r>
      <w:r w:rsidR="007F1BDF" w:rsidRPr="00707D8F">
        <w:rPr>
          <w:rFonts w:ascii="Times New Roman" w:hAnsi="Times New Roman" w:cs="Times New Roman"/>
          <w:sz w:val="24"/>
          <w:szCs w:val="24"/>
        </w:rPr>
        <w:t xml:space="preserve"> site</w:t>
      </w:r>
      <w:r w:rsidR="008B4F63">
        <w:rPr>
          <w:rFonts w:ascii="Times New Roman" w:hAnsi="Times New Roman" w:cs="Times New Roman"/>
          <w:sz w:val="24"/>
          <w:szCs w:val="24"/>
        </w:rPr>
        <w:t xml:space="preserve"> layouts/floor plans; develop the logistics plan; monitor </w:t>
      </w:r>
      <w:r w:rsidR="007F1BDF" w:rsidRPr="00707D8F">
        <w:rPr>
          <w:rFonts w:ascii="Times New Roman" w:hAnsi="Times New Roman" w:cs="Times New Roman"/>
          <w:sz w:val="24"/>
          <w:szCs w:val="24"/>
        </w:rPr>
        <w:t xml:space="preserve">the </w:t>
      </w:r>
      <w:r w:rsidR="00914316" w:rsidRPr="00707D8F">
        <w:rPr>
          <w:rFonts w:ascii="Times New Roman" w:hAnsi="Times New Roman" w:cs="Times New Roman"/>
          <w:sz w:val="24"/>
          <w:szCs w:val="24"/>
        </w:rPr>
        <w:t>set-up, take-</w:t>
      </w:r>
      <w:r w:rsidR="007F1BDF" w:rsidRPr="00707D8F">
        <w:rPr>
          <w:rFonts w:ascii="Times New Roman" w:hAnsi="Times New Roman" w:cs="Times New Roman"/>
          <w:sz w:val="24"/>
          <w:szCs w:val="24"/>
        </w:rPr>
        <w:t>down and runni</w:t>
      </w:r>
      <w:r w:rsidR="008B4F63">
        <w:rPr>
          <w:rFonts w:ascii="Times New Roman" w:hAnsi="Times New Roman" w:cs="Times New Roman"/>
          <w:sz w:val="24"/>
          <w:szCs w:val="24"/>
        </w:rPr>
        <w:t>ng of the event; and establish</w:t>
      </w:r>
      <w:r w:rsidR="00054450" w:rsidRPr="00707D8F">
        <w:rPr>
          <w:rFonts w:ascii="Times New Roman" w:hAnsi="Times New Roman" w:cs="Times New Roman"/>
          <w:sz w:val="24"/>
          <w:szCs w:val="24"/>
        </w:rPr>
        <w:t xml:space="preserve"> onsite communication protocol;</w:t>
      </w:r>
    </w:p>
    <w:p w14:paraId="4F561FCD" w14:textId="77777777" w:rsidR="007F1BDF" w:rsidRDefault="007F1BDF" w:rsidP="005F1D64">
      <w:pPr>
        <w:spacing w:after="0" w:line="240" w:lineRule="auto"/>
        <w:ind w:left="1260" w:hanging="360"/>
        <w:rPr>
          <w:rFonts w:ascii="Times New Roman" w:hAnsi="Times New Roman" w:cs="Times New Roman"/>
          <w:sz w:val="24"/>
          <w:szCs w:val="24"/>
        </w:rPr>
      </w:pPr>
    </w:p>
    <w:p w14:paraId="4ADFB1FF" w14:textId="6145250F" w:rsidR="001448CE"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g) </w:t>
      </w:r>
      <w:r w:rsidR="005F1D64">
        <w:rPr>
          <w:rFonts w:ascii="Times New Roman" w:hAnsi="Times New Roman" w:cs="Times New Roman"/>
          <w:sz w:val="24"/>
          <w:szCs w:val="24"/>
        </w:rPr>
        <w:tab/>
      </w:r>
      <w:r w:rsidR="001448CE" w:rsidRPr="00707D8F">
        <w:rPr>
          <w:rFonts w:ascii="Times New Roman" w:hAnsi="Times New Roman" w:cs="Times New Roman"/>
          <w:sz w:val="24"/>
          <w:szCs w:val="24"/>
        </w:rPr>
        <w:t xml:space="preserve">integrate multidisciplinary social science theories to explain contemporary event management challenges and </w:t>
      </w:r>
      <w:r w:rsidR="0067472B" w:rsidRPr="00707D8F">
        <w:rPr>
          <w:rFonts w:ascii="Times New Roman" w:hAnsi="Times New Roman" w:cs="Times New Roman"/>
          <w:sz w:val="24"/>
          <w:szCs w:val="24"/>
        </w:rPr>
        <w:t>opportunities</w:t>
      </w:r>
      <w:r>
        <w:rPr>
          <w:rFonts w:ascii="Times New Roman" w:hAnsi="Times New Roman" w:cs="Times New Roman"/>
          <w:sz w:val="24"/>
          <w:szCs w:val="24"/>
        </w:rPr>
        <w:t>;</w:t>
      </w:r>
    </w:p>
    <w:p w14:paraId="00F7C415" w14:textId="119A4A3A" w:rsidR="00707D8F" w:rsidRDefault="00707D8F" w:rsidP="005F1D64">
      <w:pPr>
        <w:spacing w:after="0" w:line="240" w:lineRule="auto"/>
        <w:ind w:left="1260" w:hanging="360"/>
        <w:rPr>
          <w:rFonts w:ascii="Times New Roman" w:hAnsi="Times New Roman" w:cs="Times New Roman"/>
          <w:sz w:val="24"/>
          <w:szCs w:val="24"/>
        </w:rPr>
      </w:pPr>
    </w:p>
    <w:p w14:paraId="671E468B" w14:textId="0A44F84E" w:rsidR="00707D8F" w:rsidRDefault="00707D8F" w:rsidP="005F1D64">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h) </w:t>
      </w:r>
      <w:r w:rsidR="005F1D64">
        <w:rPr>
          <w:rFonts w:ascii="Times New Roman" w:hAnsi="Times New Roman" w:cs="Times New Roman"/>
          <w:sz w:val="24"/>
          <w:szCs w:val="24"/>
        </w:rPr>
        <w:tab/>
      </w:r>
      <w:r w:rsidR="00932769">
        <w:rPr>
          <w:rFonts w:ascii="Times New Roman" w:hAnsi="Times New Roman" w:cs="Times New Roman"/>
          <w:sz w:val="24"/>
          <w:szCs w:val="24"/>
        </w:rPr>
        <w:t>engage in critical thinking, accept new models/paradigms, examine similarities and analogies, and recognize new priorities in t</w:t>
      </w:r>
      <w:r w:rsidR="008B4F63">
        <w:rPr>
          <w:rFonts w:ascii="Times New Roman" w:hAnsi="Times New Roman" w:cs="Times New Roman"/>
          <w:sz w:val="24"/>
          <w:szCs w:val="24"/>
        </w:rPr>
        <w:t>he event management domain;</w:t>
      </w:r>
    </w:p>
    <w:p w14:paraId="2D1831DB" w14:textId="17D841B9" w:rsidR="00932769" w:rsidRDefault="00932769" w:rsidP="005F1D64">
      <w:pPr>
        <w:spacing w:after="0" w:line="240" w:lineRule="auto"/>
        <w:ind w:left="1260" w:hanging="360"/>
        <w:rPr>
          <w:rFonts w:ascii="Times New Roman" w:hAnsi="Times New Roman" w:cs="Times New Roman"/>
          <w:sz w:val="24"/>
          <w:szCs w:val="24"/>
        </w:rPr>
      </w:pPr>
    </w:p>
    <w:p w14:paraId="7538D7E7" w14:textId="4A6FFE85" w:rsidR="00F75617" w:rsidRDefault="00F75617" w:rsidP="00F75617">
      <w:pPr>
        <w:pStyle w:val="ListParagraph"/>
        <w:numPr>
          <w:ilvl w:val="0"/>
          <w:numId w:val="11"/>
        </w:numPr>
        <w:tabs>
          <w:tab w:val="left" w:pos="1260"/>
        </w:tabs>
        <w:spacing w:after="0" w:line="240" w:lineRule="auto"/>
        <w:ind w:left="1260" w:hanging="360"/>
        <w:rPr>
          <w:rFonts w:ascii="Times New Roman" w:hAnsi="Times New Roman" w:cs="Times New Roman"/>
          <w:sz w:val="24"/>
          <w:szCs w:val="24"/>
        </w:rPr>
      </w:pPr>
      <w:r w:rsidRPr="00F75617">
        <w:rPr>
          <w:rFonts w:ascii="Times New Roman" w:hAnsi="Times New Roman" w:cs="Times New Roman"/>
          <w:sz w:val="24"/>
          <w:szCs w:val="24"/>
        </w:rPr>
        <w:t>understand the ethical, legal, societal, and economic concerns of event management;</w:t>
      </w:r>
      <w:r>
        <w:rPr>
          <w:rFonts w:ascii="Times New Roman" w:hAnsi="Times New Roman" w:cs="Times New Roman"/>
          <w:sz w:val="24"/>
          <w:szCs w:val="24"/>
        </w:rPr>
        <w:t xml:space="preserve"> and</w:t>
      </w:r>
    </w:p>
    <w:p w14:paraId="18BCE633" w14:textId="77777777" w:rsidR="00F75617" w:rsidRDefault="00F75617" w:rsidP="00F75617">
      <w:pPr>
        <w:pStyle w:val="ListParagraph"/>
        <w:spacing w:after="0" w:line="240" w:lineRule="auto"/>
        <w:ind w:left="1620"/>
        <w:rPr>
          <w:rFonts w:ascii="Times New Roman" w:hAnsi="Times New Roman" w:cs="Times New Roman"/>
          <w:sz w:val="24"/>
          <w:szCs w:val="24"/>
        </w:rPr>
      </w:pPr>
    </w:p>
    <w:p w14:paraId="6E779B01" w14:textId="220E5273" w:rsidR="00F75617" w:rsidRDefault="00F75617" w:rsidP="00F75617">
      <w:pPr>
        <w:spacing w:after="0" w:line="240" w:lineRule="auto"/>
        <w:ind w:left="1260" w:hanging="360"/>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sz w:val="24"/>
          <w:szCs w:val="24"/>
        </w:rPr>
        <w:tab/>
        <w:t>visualize, interpret, and communicate event management concepts to a variety of stakeholders.</w:t>
      </w:r>
    </w:p>
    <w:p w14:paraId="1A7DC000" w14:textId="77777777" w:rsidR="0032595D" w:rsidRPr="00F75617" w:rsidRDefault="0032595D" w:rsidP="00F75617">
      <w:pPr>
        <w:spacing w:after="0" w:line="240" w:lineRule="auto"/>
        <w:ind w:left="1260" w:hanging="360"/>
        <w:rPr>
          <w:rFonts w:ascii="Times New Roman" w:hAnsi="Times New Roman" w:cs="Times New Roman"/>
          <w:sz w:val="24"/>
          <w:szCs w:val="24"/>
        </w:rPr>
      </w:pPr>
    </w:p>
    <w:p w14:paraId="2B3DDB44" w14:textId="2832292B" w:rsidR="00772404" w:rsidRDefault="00772404" w:rsidP="00E9042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proposed program </w:t>
      </w:r>
      <w:r w:rsidR="00E9042A">
        <w:rPr>
          <w:rFonts w:ascii="Times New Roman" w:hAnsi="Times New Roman" w:cs="Times New Roman"/>
          <w:sz w:val="24"/>
          <w:szCs w:val="24"/>
        </w:rPr>
        <w:t>will utilize</w:t>
      </w:r>
      <w:r>
        <w:rPr>
          <w:rFonts w:ascii="Times New Roman" w:hAnsi="Times New Roman" w:cs="Times New Roman"/>
          <w:sz w:val="24"/>
          <w:szCs w:val="24"/>
        </w:rPr>
        <w:t xml:space="preserve"> expertise </w:t>
      </w:r>
      <w:r w:rsidR="003117AC">
        <w:rPr>
          <w:rFonts w:ascii="Times New Roman" w:hAnsi="Times New Roman" w:cs="Times New Roman"/>
          <w:sz w:val="24"/>
          <w:szCs w:val="24"/>
        </w:rPr>
        <w:t xml:space="preserve">and experience </w:t>
      </w:r>
      <w:r w:rsidR="00E9042A">
        <w:rPr>
          <w:rFonts w:ascii="Times New Roman" w:hAnsi="Times New Roman" w:cs="Times New Roman"/>
          <w:sz w:val="24"/>
          <w:szCs w:val="24"/>
        </w:rPr>
        <w:t xml:space="preserve">of existing </w:t>
      </w:r>
      <w:r w:rsidR="00CB48E3">
        <w:rPr>
          <w:rFonts w:ascii="Times New Roman" w:hAnsi="Times New Roman" w:cs="Times New Roman"/>
          <w:sz w:val="24"/>
          <w:szCs w:val="24"/>
        </w:rPr>
        <w:t xml:space="preserve">AESHM </w:t>
      </w:r>
      <w:r w:rsidR="00E9042A">
        <w:rPr>
          <w:rFonts w:ascii="Times New Roman" w:hAnsi="Times New Roman" w:cs="Times New Roman"/>
          <w:sz w:val="24"/>
          <w:szCs w:val="24"/>
        </w:rPr>
        <w:t xml:space="preserve">department faculty members. </w:t>
      </w:r>
      <w:r w:rsidR="00F75617">
        <w:rPr>
          <w:rFonts w:ascii="Times New Roman" w:hAnsi="Times New Roman" w:cs="Times New Roman"/>
          <w:sz w:val="24"/>
          <w:szCs w:val="24"/>
        </w:rPr>
        <w:t>EM</w:t>
      </w:r>
      <w:r w:rsidR="00E9042A">
        <w:rPr>
          <w:rFonts w:ascii="Times New Roman" w:hAnsi="Times New Roman" w:cs="Times New Roman"/>
          <w:sz w:val="24"/>
          <w:szCs w:val="24"/>
        </w:rPr>
        <w:t xml:space="preserve"> gra</w:t>
      </w:r>
      <w:r w:rsidR="007F234E">
        <w:rPr>
          <w:rFonts w:ascii="Times New Roman" w:hAnsi="Times New Roman" w:cs="Times New Roman"/>
          <w:sz w:val="24"/>
          <w:szCs w:val="24"/>
        </w:rPr>
        <w:t>duate faculty have a combined 18</w:t>
      </w:r>
      <w:r w:rsidR="00E9042A">
        <w:rPr>
          <w:rFonts w:ascii="Times New Roman" w:hAnsi="Times New Roman" w:cs="Times New Roman"/>
          <w:sz w:val="24"/>
          <w:szCs w:val="24"/>
        </w:rPr>
        <w:t xml:space="preserve"> years of </w:t>
      </w:r>
      <w:r w:rsidR="00F82EB7">
        <w:rPr>
          <w:rFonts w:ascii="Times New Roman" w:hAnsi="Times New Roman" w:cs="Times New Roman"/>
          <w:sz w:val="24"/>
          <w:szCs w:val="24"/>
        </w:rPr>
        <w:t>teaching in higher education;</w:t>
      </w:r>
      <w:r w:rsidR="00E9042A">
        <w:rPr>
          <w:rFonts w:ascii="Times New Roman" w:hAnsi="Times New Roman" w:cs="Times New Roman"/>
          <w:sz w:val="24"/>
          <w:szCs w:val="24"/>
        </w:rPr>
        <w:t xml:space="preserve"> produce scholarly activities in areas of event sustainability, event social media, festiva</w:t>
      </w:r>
      <w:r w:rsidR="00F82EB7">
        <w:rPr>
          <w:rFonts w:ascii="Times New Roman" w:hAnsi="Times New Roman" w:cs="Times New Roman"/>
          <w:sz w:val="24"/>
          <w:szCs w:val="24"/>
        </w:rPr>
        <w:t xml:space="preserve">l and events, and event tourism; and possess professional experience in events while working with organizations such as </w:t>
      </w:r>
      <w:r w:rsidR="00E9042A">
        <w:rPr>
          <w:rFonts w:ascii="Times New Roman" w:hAnsi="Times New Roman" w:cs="Times New Roman"/>
          <w:sz w:val="24"/>
          <w:szCs w:val="24"/>
        </w:rPr>
        <w:t>the Walt Disney Company, international governments (e.g., Aruba, Japan), and nonprofit organizations (e.g., Abe Foundation).</w:t>
      </w:r>
      <w:r w:rsidR="0032595D">
        <w:rPr>
          <w:rFonts w:ascii="Times New Roman" w:hAnsi="Times New Roman" w:cs="Times New Roman"/>
          <w:sz w:val="24"/>
          <w:szCs w:val="24"/>
        </w:rPr>
        <w:t xml:space="preserve"> </w:t>
      </w:r>
    </w:p>
    <w:p w14:paraId="2FFD83A6" w14:textId="77777777" w:rsidR="007C667C" w:rsidRDefault="007C667C" w:rsidP="00746CEA">
      <w:pPr>
        <w:spacing w:after="0" w:line="240" w:lineRule="auto"/>
        <w:ind w:left="720"/>
        <w:rPr>
          <w:rFonts w:ascii="Times New Roman" w:hAnsi="Times New Roman" w:cs="Times New Roman"/>
          <w:sz w:val="24"/>
          <w:szCs w:val="24"/>
        </w:rPr>
      </w:pPr>
    </w:p>
    <w:p w14:paraId="2BB03B57" w14:textId="73E070EB" w:rsidR="007C667C" w:rsidRDefault="007C667C" w:rsidP="0067472B">
      <w:pPr>
        <w:spacing w:after="0" w:line="240" w:lineRule="auto"/>
        <w:ind w:left="720"/>
        <w:rPr>
          <w:rFonts w:ascii="Times New Roman" w:hAnsi="Times New Roman" w:cs="Times New Roman"/>
          <w:b/>
          <w:sz w:val="24"/>
          <w:szCs w:val="24"/>
        </w:rPr>
      </w:pPr>
      <w:r w:rsidRPr="007C667C">
        <w:rPr>
          <w:rFonts w:ascii="Times New Roman" w:hAnsi="Times New Roman" w:cs="Times New Roman"/>
          <w:b/>
          <w:sz w:val="24"/>
          <w:szCs w:val="24"/>
        </w:rPr>
        <w:t xml:space="preserve">b. </w:t>
      </w:r>
      <w:r w:rsidR="004C119F">
        <w:rPr>
          <w:rFonts w:ascii="Times New Roman" w:hAnsi="Times New Roman" w:cs="Times New Roman"/>
          <w:b/>
          <w:sz w:val="24"/>
          <w:szCs w:val="24"/>
        </w:rPr>
        <w:t xml:space="preserve">What </w:t>
      </w:r>
      <w:r w:rsidR="00F75617">
        <w:rPr>
          <w:rFonts w:ascii="Times New Roman" w:hAnsi="Times New Roman" w:cs="Times New Roman"/>
          <w:b/>
          <w:sz w:val="24"/>
          <w:szCs w:val="24"/>
        </w:rPr>
        <w:t xml:space="preserve">is </w:t>
      </w:r>
      <w:r w:rsidR="004C119F">
        <w:rPr>
          <w:rFonts w:ascii="Times New Roman" w:hAnsi="Times New Roman" w:cs="Times New Roman"/>
          <w:b/>
          <w:sz w:val="24"/>
          <w:szCs w:val="24"/>
        </w:rPr>
        <w:t>the need for the program is and how the need for the program was determined:</w:t>
      </w:r>
    </w:p>
    <w:p w14:paraId="22E14FC0" w14:textId="6212A780" w:rsidR="00DC3A6D" w:rsidRDefault="007C667C"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p>
    <w:p w14:paraId="00B0C1CF" w14:textId="3DB5DF54" w:rsidR="009000F2" w:rsidRDefault="009000F2"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events </w:t>
      </w:r>
      <w:r w:rsidR="00E9042A">
        <w:rPr>
          <w:rFonts w:ascii="Times New Roman" w:hAnsi="Times New Roman" w:cs="Times New Roman"/>
          <w:sz w:val="24"/>
          <w:szCs w:val="24"/>
        </w:rPr>
        <w:t xml:space="preserve">and meetings </w:t>
      </w:r>
      <w:r w:rsidR="002F206B">
        <w:rPr>
          <w:rFonts w:ascii="Times New Roman" w:hAnsi="Times New Roman" w:cs="Times New Roman"/>
          <w:sz w:val="24"/>
          <w:szCs w:val="24"/>
        </w:rPr>
        <w:t>industry</w:t>
      </w:r>
      <w:r>
        <w:rPr>
          <w:rFonts w:ascii="Times New Roman" w:hAnsi="Times New Roman" w:cs="Times New Roman"/>
          <w:sz w:val="24"/>
          <w:szCs w:val="24"/>
        </w:rPr>
        <w:t xml:space="preserve"> is a</w:t>
      </w:r>
      <w:r w:rsidR="006F31E0">
        <w:rPr>
          <w:rFonts w:ascii="Times New Roman" w:hAnsi="Times New Roman" w:cs="Times New Roman"/>
          <w:sz w:val="24"/>
          <w:szCs w:val="24"/>
        </w:rPr>
        <w:t xml:space="preserve"> global phenomenon, and the meetings industry generates more than $263 billion in direct spending and $907 billion in total industry output</w:t>
      </w:r>
      <w:r w:rsidR="006F31E0">
        <w:rPr>
          <w:rStyle w:val="FootnoteReference"/>
          <w:rFonts w:ascii="Times New Roman" w:hAnsi="Times New Roman" w:cs="Times New Roman"/>
          <w:sz w:val="24"/>
          <w:szCs w:val="24"/>
        </w:rPr>
        <w:footnoteReference w:id="3"/>
      </w:r>
      <w:r w:rsidR="00406444">
        <w:rPr>
          <w:rFonts w:ascii="Times New Roman" w:hAnsi="Times New Roman" w:cs="Times New Roman"/>
          <w:sz w:val="24"/>
          <w:szCs w:val="24"/>
        </w:rPr>
        <w:t xml:space="preserve">. </w:t>
      </w:r>
      <w:r w:rsidR="001E73D4">
        <w:rPr>
          <w:rFonts w:ascii="Times New Roman" w:hAnsi="Times New Roman" w:cs="Times New Roman"/>
          <w:sz w:val="24"/>
          <w:szCs w:val="24"/>
        </w:rPr>
        <w:t>A variety of stakeholders—government, corporations, associations, non-pr</w:t>
      </w:r>
      <w:r w:rsidR="0039162F">
        <w:rPr>
          <w:rFonts w:ascii="Times New Roman" w:hAnsi="Times New Roman" w:cs="Times New Roman"/>
          <w:sz w:val="24"/>
          <w:szCs w:val="24"/>
        </w:rPr>
        <w:t>ofits, and individuals—</w:t>
      </w:r>
      <w:r w:rsidR="00F75617">
        <w:rPr>
          <w:rFonts w:ascii="Times New Roman" w:hAnsi="Times New Roman" w:cs="Times New Roman"/>
          <w:sz w:val="24"/>
          <w:szCs w:val="24"/>
        </w:rPr>
        <w:t>use events for a variety of reasons.</w:t>
      </w:r>
      <w:r w:rsidR="001E73D4">
        <w:rPr>
          <w:rFonts w:ascii="Times New Roman" w:hAnsi="Times New Roman" w:cs="Times New Roman"/>
          <w:sz w:val="24"/>
          <w:szCs w:val="24"/>
        </w:rPr>
        <w:t xml:space="preserve"> For example, governments utilize events to stimulate local economics and provide leisure activities for </w:t>
      </w:r>
      <w:r w:rsidR="00DC752D">
        <w:rPr>
          <w:rFonts w:ascii="Times New Roman" w:hAnsi="Times New Roman" w:cs="Times New Roman"/>
          <w:sz w:val="24"/>
          <w:szCs w:val="24"/>
        </w:rPr>
        <w:t>residents.</w:t>
      </w:r>
      <w:r w:rsidR="001E73D4">
        <w:rPr>
          <w:rFonts w:ascii="Times New Roman" w:hAnsi="Times New Roman" w:cs="Times New Roman"/>
          <w:sz w:val="24"/>
          <w:szCs w:val="24"/>
        </w:rPr>
        <w:t xml:space="preserve"> Corporations use events for internal reasons, such as training and incentives, as well as using events to increase shareholder wealth. Associations use events to provide education, training, networking, and other opportunities for </w:t>
      </w:r>
      <w:r w:rsidR="00F82EB7">
        <w:rPr>
          <w:rFonts w:ascii="Times New Roman" w:hAnsi="Times New Roman" w:cs="Times New Roman"/>
          <w:sz w:val="24"/>
          <w:szCs w:val="24"/>
        </w:rPr>
        <w:t xml:space="preserve">association </w:t>
      </w:r>
      <w:r w:rsidR="001E73D4">
        <w:rPr>
          <w:rFonts w:ascii="Times New Roman" w:hAnsi="Times New Roman" w:cs="Times New Roman"/>
          <w:sz w:val="24"/>
          <w:szCs w:val="24"/>
        </w:rPr>
        <w:t xml:space="preserve">members. Non-profits use events as a source of fundraising and </w:t>
      </w:r>
      <w:r w:rsidR="00F82EB7">
        <w:rPr>
          <w:rFonts w:ascii="Times New Roman" w:hAnsi="Times New Roman" w:cs="Times New Roman"/>
          <w:sz w:val="24"/>
          <w:szCs w:val="24"/>
        </w:rPr>
        <w:t xml:space="preserve">organization </w:t>
      </w:r>
      <w:r w:rsidR="005120F4">
        <w:rPr>
          <w:rFonts w:ascii="Times New Roman" w:hAnsi="Times New Roman" w:cs="Times New Roman"/>
          <w:sz w:val="24"/>
          <w:szCs w:val="24"/>
        </w:rPr>
        <w:t xml:space="preserve">awareness. Individuals use events as a source of entertainment, </w:t>
      </w:r>
      <w:r w:rsidR="004B5281">
        <w:rPr>
          <w:rFonts w:ascii="Times New Roman" w:hAnsi="Times New Roman" w:cs="Times New Roman"/>
          <w:sz w:val="24"/>
          <w:szCs w:val="24"/>
        </w:rPr>
        <w:t>to connect</w:t>
      </w:r>
      <w:r w:rsidR="005120F4">
        <w:rPr>
          <w:rFonts w:ascii="Times New Roman" w:hAnsi="Times New Roman" w:cs="Times New Roman"/>
          <w:sz w:val="24"/>
          <w:szCs w:val="24"/>
        </w:rPr>
        <w:t xml:space="preserve"> with others, and </w:t>
      </w:r>
      <w:r w:rsidR="004B5281">
        <w:rPr>
          <w:rFonts w:ascii="Times New Roman" w:hAnsi="Times New Roman" w:cs="Times New Roman"/>
          <w:sz w:val="24"/>
          <w:szCs w:val="24"/>
        </w:rPr>
        <w:t>to enhance</w:t>
      </w:r>
      <w:r w:rsidR="005120F4">
        <w:rPr>
          <w:rFonts w:ascii="Times New Roman" w:hAnsi="Times New Roman" w:cs="Times New Roman"/>
          <w:sz w:val="24"/>
          <w:szCs w:val="24"/>
        </w:rPr>
        <w:t xml:space="preserve"> quality of life. </w:t>
      </w:r>
    </w:p>
    <w:p w14:paraId="7FC31EB9" w14:textId="51FDAADD" w:rsidR="004B380A" w:rsidRDefault="004B380A" w:rsidP="007C667C">
      <w:pPr>
        <w:spacing w:after="0" w:line="240" w:lineRule="auto"/>
        <w:ind w:left="720" w:hanging="720"/>
        <w:rPr>
          <w:rFonts w:ascii="Times New Roman" w:hAnsi="Times New Roman" w:cs="Times New Roman"/>
          <w:sz w:val="24"/>
          <w:szCs w:val="24"/>
        </w:rPr>
      </w:pPr>
    </w:p>
    <w:p w14:paraId="69578748" w14:textId="751BD412" w:rsidR="004B380A" w:rsidRPr="00475EE1" w:rsidRDefault="00C0629A" w:rsidP="004B38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Negative</w:t>
      </w:r>
      <w:r w:rsidR="004B380A" w:rsidRPr="004B380A">
        <w:rPr>
          <w:rFonts w:ascii="Times New Roman" w:hAnsi="Times New Roman" w:cs="Times New Roman"/>
          <w:sz w:val="24"/>
          <w:szCs w:val="24"/>
        </w:rPr>
        <w:t xml:space="preserve"> consequences can occur for individu</w:t>
      </w:r>
      <w:r>
        <w:rPr>
          <w:rFonts w:ascii="Times New Roman" w:hAnsi="Times New Roman" w:cs="Times New Roman"/>
          <w:sz w:val="24"/>
          <w:szCs w:val="24"/>
        </w:rPr>
        <w:t xml:space="preserve">als, families, and communities when events are </w:t>
      </w:r>
      <w:r w:rsidR="00CB48E3">
        <w:rPr>
          <w:rFonts w:ascii="Times New Roman" w:hAnsi="Times New Roman" w:cs="Times New Roman"/>
          <w:sz w:val="24"/>
          <w:szCs w:val="24"/>
        </w:rPr>
        <w:t xml:space="preserve">planned and </w:t>
      </w:r>
      <w:r>
        <w:rPr>
          <w:rFonts w:ascii="Times New Roman" w:hAnsi="Times New Roman" w:cs="Times New Roman"/>
          <w:sz w:val="24"/>
          <w:szCs w:val="24"/>
        </w:rPr>
        <w:t>operated</w:t>
      </w:r>
      <w:r w:rsidR="00CB48E3">
        <w:rPr>
          <w:rFonts w:ascii="Times New Roman" w:hAnsi="Times New Roman" w:cs="Times New Roman"/>
          <w:sz w:val="24"/>
          <w:szCs w:val="24"/>
        </w:rPr>
        <w:t xml:space="preserve"> </w:t>
      </w:r>
      <w:r>
        <w:rPr>
          <w:rFonts w:ascii="Times New Roman" w:hAnsi="Times New Roman" w:cs="Times New Roman"/>
          <w:sz w:val="24"/>
          <w:szCs w:val="24"/>
        </w:rPr>
        <w:t xml:space="preserve">erroneously. </w:t>
      </w:r>
      <w:r w:rsidR="004B380A">
        <w:rPr>
          <w:rFonts w:ascii="Times New Roman" w:hAnsi="Times New Roman" w:cs="Times New Roman"/>
          <w:sz w:val="24"/>
          <w:szCs w:val="24"/>
        </w:rPr>
        <w:t>Due</w:t>
      </w:r>
      <w:r w:rsidR="004B380A" w:rsidRPr="007F1384">
        <w:rPr>
          <w:rFonts w:ascii="Times New Roman" w:hAnsi="Times New Roman" w:cs="Times New Roman"/>
          <w:sz w:val="24"/>
          <w:szCs w:val="24"/>
        </w:rPr>
        <w:t xml:space="preserve"> to improper </w:t>
      </w:r>
      <w:r w:rsidR="004B380A">
        <w:rPr>
          <w:rFonts w:ascii="Times New Roman" w:hAnsi="Times New Roman" w:cs="Times New Roman"/>
          <w:sz w:val="24"/>
          <w:szCs w:val="24"/>
        </w:rPr>
        <w:t xml:space="preserve">stage setup, an </w:t>
      </w:r>
      <w:r w:rsidR="004B380A" w:rsidRPr="007F1384">
        <w:rPr>
          <w:rFonts w:ascii="Times New Roman" w:hAnsi="Times New Roman" w:cs="Times New Roman"/>
          <w:sz w:val="24"/>
          <w:szCs w:val="24"/>
        </w:rPr>
        <w:t>outdoor stage collapse</w:t>
      </w:r>
      <w:r w:rsidR="004B380A">
        <w:rPr>
          <w:rFonts w:ascii="Times New Roman" w:hAnsi="Times New Roman" w:cs="Times New Roman"/>
          <w:sz w:val="24"/>
          <w:szCs w:val="24"/>
        </w:rPr>
        <w:t>d</w:t>
      </w:r>
      <w:r w:rsidR="004B380A" w:rsidRPr="007F1384">
        <w:rPr>
          <w:rFonts w:ascii="Times New Roman" w:hAnsi="Times New Roman" w:cs="Times New Roman"/>
          <w:sz w:val="24"/>
          <w:szCs w:val="24"/>
        </w:rPr>
        <w:t xml:space="preserve"> at the 2011 Indiana State Fair, killing seven</w:t>
      </w:r>
      <w:r w:rsidR="004B380A">
        <w:rPr>
          <w:rFonts w:ascii="Times New Roman" w:hAnsi="Times New Roman" w:cs="Times New Roman"/>
          <w:sz w:val="24"/>
          <w:szCs w:val="24"/>
        </w:rPr>
        <w:t xml:space="preserve"> people. The recent shootings at the Route 91 Harvest country music festival in Las Vegas </w:t>
      </w:r>
      <w:r w:rsidR="007F234E">
        <w:rPr>
          <w:rFonts w:ascii="Times New Roman" w:hAnsi="Times New Roman" w:cs="Times New Roman"/>
          <w:sz w:val="24"/>
          <w:szCs w:val="24"/>
        </w:rPr>
        <w:t xml:space="preserve">in October 2017 </w:t>
      </w:r>
      <w:r w:rsidR="004B380A">
        <w:rPr>
          <w:rFonts w:ascii="Times New Roman" w:hAnsi="Times New Roman" w:cs="Times New Roman"/>
          <w:sz w:val="24"/>
          <w:szCs w:val="24"/>
        </w:rPr>
        <w:t>have perpetuated the need for managers to be familiar with the complexities of event planning and risk management</w:t>
      </w:r>
      <w:r w:rsidR="004B5281">
        <w:rPr>
          <w:rStyle w:val="FootnoteReference"/>
          <w:rFonts w:ascii="Times New Roman" w:hAnsi="Times New Roman" w:cs="Times New Roman"/>
          <w:sz w:val="24"/>
          <w:szCs w:val="24"/>
        </w:rPr>
        <w:footnoteReference w:id="4"/>
      </w:r>
      <w:r w:rsidR="004B380A">
        <w:rPr>
          <w:rFonts w:ascii="Times New Roman" w:hAnsi="Times New Roman" w:cs="Times New Roman"/>
          <w:sz w:val="24"/>
          <w:szCs w:val="24"/>
        </w:rPr>
        <w:t>. Graduates of our program wi</w:t>
      </w:r>
      <w:r w:rsidR="006F31E0">
        <w:rPr>
          <w:rFonts w:ascii="Times New Roman" w:hAnsi="Times New Roman" w:cs="Times New Roman"/>
          <w:sz w:val="24"/>
          <w:szCs w:val="24"/>
        </w:rPr>
        <w:t xml:space="preserve">ll be aware of the operational </w:t>
      </w:r>
      <w:r w:rsidR="004B380A">
        <w:rPr>
          <w:rFonts w:ascii="Times New Roman" w:hAnsi="Times New Roman" w:cs="Times New Roman"/>
          <w:sz w:val="24"/>
          <w:szCs w:val="24"/>
        </w:rPr>
        <w:t>and ethical d</w:t>
      </w:r>
      <w:r w:rsidR="006F31E0">
        <w:rPr>
          <w:rFonts w:ascii="Times New Roman" w:hAnsi="Times New Roman" w:cs="Times New Roman"/>
          <w:sz w:val="24"/>
          <w:szCs w:val="24"/>
        </w:rPr>
        <w:t xml:space="preserve">imensions of executing a risk management, security, and emergency response plan for events. </w:t>
      </w:r>
    </w:p>
    <w:p w14:paraId="3C38AE4C" w14:textId="5A96E18B" w:rsidR="004B380A" w:rsidRDefault="004B380A" w:rsidP="004B380A">
      <w:pPr>
        <w:spacing w:after="0" w:line="240" w:lineRule="auto"/>
        <w:ind w:left="720"/>
        <w:rPr>
          <w:rFonts w:ascii="Times New Roman" w:hAnsi="Times New Roman" w:cs="Times New Roman"/>
          <w:sz w:val="24"/>
          <w:szCs w:val="24"/>
        </w:rPr>
      </w:pPr>
    </w:p>
    <w:p w14:paraId="3AE34A66" w14:textId="4AE9D02E" w:rsidR="004B380A" w:rsidRPr="004B380A" w:rsidRDefault="004B380A" w:rsidP="004B380A">
      <w:pPr>
        <w:spacing w:after="0" w:line="240" w:lineRule="auto"/>
        <w:ind w:left="720"/>
        <w:rPr>
          <w:rFonts w:ascii="Times New Roman" w:hAnsi="Times New Roman" w:cs="Times New Roman"/>
          <w:sz w:val="24"/>
          <w:szCs w:val="24"/>
        </w:rPr>
      </w:pPr>
      <w:r w:rsidRPr="004B380A">
        <w:rPr>
          <w:rFonts w:ascii="Times New Roman" w:hAnsi="Times New Roman" w:cs="Times New Roman"/>
          <w:sz w:val="24"/>
          <w:szCs w:val="24"/>
        </w:rPr>
        <w:t>Events, such as street festivals, community events, music</w:t>
      </w:r>
      <w:r w:rsidR="006F31E0">
        <w:rPr>
          <w:rFonts w:ascii="Times New Roman" w:hAnsi="Times New Roman" w:cs="Times New Roman"/>
          <w:sz w:val="24"/>
          <w:szCs w:val="24"/>
        </w:rPr>
        <w:t>, and sports events, have the power to</w:t>
      </w:r>
      <w:r w:rsidRPr="004B380A">
        <w:rPr>
          <w:rFonts w:ascii="Times New Roman" w:hAnsi="Times New Roman" w:cs="Times New Roman"/>
          <w:sz w:val="24"/>
          <w:szCs w:val="24"/>
        </w:rPr>
        <w:t xml:space="preserve"> </w:t>
      </w:r>
      <w:r w:rsidR="006F31E0">
        <w:rPr>
          <w:rFonts w:ascii="Times New Roman" w:hAnsi="Times New Roman" w:cs="Times New Roman"/>
          <w:sz w:val="24"/>
          <w:szCs w:val="24"/>
        </w:rPr>
        <w:t xml:space="preserve">enhance a community’s well-being. </w:t>
      </w:r>
      <w:r w:rsidRPr="004B380A">
        <w:rPr>
          <w:rFonts w:ascii="Times New Roman" w:hAnsi="Times New Roman" w:cs="Times New Roman"/>
          <w:sz w:val="24"/>
          <w:szCs w:val="24"/>
        </w:rPr>
        <w:t>However, accessibility to events—physically, ec</w:t>
      </w:r>
      <w:r w:rsidR="006F31E0">
        <w:rPr>
          <w:rFonts w:ascii="Times New Roman" w:hAnsi="Times New Roman" w:cs="Times New Roman"/>
          <w:sz w:val="24"/>
          <w:szCs w:val="24"/>
        </w:rPr>
        <w:t>onomically, and socially</w:t>
      </w:r>
      <w:r w:rsidRPr="004B380A">
        <w:rPr>
          <w:rFonts w:ascii="Times New Roman" w:hAnsi="Times New Roman" w:cs="Times New Roman"/>
          <w:sz w:val="24"/>
          <w:szCs w:val="24"/>
        </w:rPr>
        <w:t xml:space="preserve">—continue to challenge event managers. Venues </w:t>
      </w:r>
      <w:r w:rsidR="006F31E0">
        <w:rPr>
          <w:rFonts w:ascii="Times New Roman" w:hAnsi="Times New Roman" w:cs="Times New Roman"/>
          <w:sz w:val="24"/>
          <w:szCs w:val="24"/>
        </w:rPr>
        <w:t>continue to be</w:t>
      </w:r>
      <w:r w:rsidRPr="004B380A">
        <w:rPr>
          <w:rFonts w:ascii="Times New Roman" w:hAnsi="Times New Roman" w:cs="Times New Roman"/>
          <w:sz w:val="24"/>
          <w:szCs w:val="24"/>
        </w:rPr>
        <w:t xml:space="preserve"> critiqued for accessibility challenges for attendees with disabilities, despite The Americans with Disabilities Act of 1992 and the Architectural Barriers Act of 1968. Furthermore, events have been </w:t>
      </w:r>
      <w:r w:rsidR="00DC752D">
        <w:rPr>
          <w:rFonts w:ascii="Times New Roman" w:hAnsi="Times New Roman" w:cs="Times New Roman"/>
          <w:sz w:val="24"/>
          <w:szCs w:val="24"/>
        </w:rPr>
        <w:t>criticized</w:t>
      </w:r>
      <w:r w:rsidRPr="004B380A">
        <w:rPr>
          <w:rFonts w:ascii="Times New Roman" w:hAnsi="Times New Roman" w:cs="Times New Roman"/>
          <w:sz w:val="24"/>
          <w:szCs w:val="24"/>
        </w:rPr>
        <w:t xml:space="preserve"> </w:t>
      </w:r>
      <w:r w:rsidR="00DC752D">
        <w:rPr>
          <w:rFonts w:ascii="Times New Roman" w:hAnsi="Times New Roman" w:cs="Times New Roman"/>
          <w:sz w:val="24"/>
          <w:szCs w:val="24"/>
        </w:rPr>
        <w:t>for adding to the e</w:t>
      </w:r>
      <w:r w:rsidRPr="004B380A">
        <w:rPr>
          <w:rFonts w:ascii="Times New Roman" w:hAnsi="Times New Roman" w:cs="Times New Roman"/>
          <w:sz w:val="24"/>
          <w:szCs w:val="24"/>
        </w:rPr>
        <w:t xml:space="preserve">conomic disparity </w:t>
      </w:r>
      <w:r w:rsidR="00DC752D">
        <w:rPr>
          <w:rFonts w:ascii="Times New Roman" w:hAnsi="Times New Roman" w:cs="Times New Roman"/>
          <w:sz w:val="24"/>
          <w:szCs w:val="24"/>
        </w:rPr>
        <w:t xml:space="preserve">debate </w:t>
      </w:r>
      <w:r w:rsidRPr="004B380A">
        <w:rPr>
          <w:rFonts w:ascii="Times New Roman" w:hAnsi="Times New Roman" w:cs="Times New Roman"/>
          <w:sz w:val="24"/>
          <w:szCs w:val="24"/>
        </w:rPr>
        <w:t xml:space="preserve">between the “haves” and the “have nots” of being able to </w:t>
      </w:r>
      <w:r w:rsidR="00DC752D">
        <w:rPr>
          <w:rFonts w:ascii="Times New Roman" w:hAnsi="Times New Roman" w:cs="Times New Roman"/>
          <w:sz w:val="24"/>
          <w:szCs w:val="24"/>
        </w:rPr>
        <w:t xml:space="preserve">afford attending special events, such as </w:t>
      </w:r>
      <w:r w:rsidRPr="004B380A">
        <w:rPr>
          <w:rFonts w:ascii="Times New Roman" w:hAnsi="Times New Roman" w:cs="Times New Roman"/>
          <w:sz w:val="24"/>
          <w:szCs w:val="24"/>
        </w:rPr>
        <w:t>sporting, musi</w:t>
      </w:r>
      <w:r w:rsidR="00DC752D">
        <w:rPr>
          <w:rFonts w:ascii="Times New Roman" w:hAnsi="Times New Roman" w:cs="Times New Roman"/>
          <w:sz w:val="24"/>
          <w:szCs w:val="24"/>
        </w:rPr>
        <w:t xml:space="preserve">c, and destination events. </w:t>
      </w:r>
      <w:r w:rsidR="006F31E0">
        <w:rPr>
          <w:rFonts w:ascii="Times New Roman" w:hAnsi="Times New Roman" w:cs="Times New Roman"/>
          <w:sz w:val="24"/>
          <w:szCs w:val="24"/>
        </w:rPr>
        <w:t>Graduates of our program will become aware of these event challenges and mitigate actions to</w:t>
      </w:r>
      <w:r w:rsidR="00DC752D">
        <w:rPr>
          <w:rFonts w:ascii="Times New Roman" w:hAnsi="Times New Roman" w:cs="Times New Roman"/>
          <w:sz w:val="24"/>
          <w:szCs w:val="24"/>
        </w:rPr>
        <w:t xml:space="preserve"> ensure events are accessible for</w:t>
      </w:r>
      <w:r w:rsidR="006F31E0">
        <w:rPr>
          <w:rFonts w:ascii="Times New Roman" w:hAnsi="Times New Roman" w:cs="Times New Roman"/>
          <w:sz w:val="24"/>
          <w:szCs w:val="24"/>
        </w:rPr>
        <w:t xml:space="preserve"> all.</w:t>
      </w:r>
    </w:p>
    <w:p w14:paraId="3325B571" w14:textId="77777777" w:rsidR="009000F2" w:rsidRDefault="009000F2" w:rsidP="00DC3A6D">
      <w:pPr>
        <w:spacing w:after="0" w:line="240" w:lineRule="auto"/>
        <w:ind w:left="720"/>
        <w:rPr>
          <w:rFonts w:ascii="Times New Roman" w:hAnsi="Times New Roman" w:cs="Times New Roman"/>
          <w:sz w:val="24"/>
          <w:szCs w:val="24"/>
        </w:rPr>
      </w:pPr>
    </w:p>
    <w:p w14:paraId="2E3D780D" w14:textId="03A0D0E7" w:rsidR="00126FDD" w:rsidRDefault="00126FDD" w:rsidP="00126FD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proposed online graduate program is possible because of the growing </w:t>
      </w:r>
      <w:r w:rsidR="00DC752D">
        <w:rPr>
          <w:rFonts w:ascii="Times New Roman" w:hAnsi="Times New Roman" w:cs="Times New Roman"/>
          <w:sz w:val="24"/>
          <w:szCs w:val="24"/>
        </w:rPr>
        <w:t xml:space="preserve">EM </w:t>
      </w:r>
      <w:r>
        <w:rPr>
          <w:rFonts w:ascii="Times New Roman" w:hAnsi="Times New Roman" w:cs="Times New Roman"/>
          <w:sz w:val="24"/>
          <w:szCs w:val="24"/>
        </w:rPr>
        <w:t xml:space="preserve">program, </w:t>
      </w:r>
      <w:r w:rsidR="00DC752D">
        <w:rPr>
          <w:rFonts w:ascii="Times New Roman" w:hAnsi="Times New Roman" w:cs="Times New Roman"/>
          <w:sz w:val="24"/>
          <w:szCs w:val="24"/>
        </w:rPr>
        <w:t xml:space="preserve">started in 2011, and the program is </w:t>
      </w:r>
      <w:r>
        <w:rPr>
          <w:rFonts w:ascii="Times New Roman" w:hAnsi="Times New Roman" w:cs="Times New Roman"/>
          <w:sz w:val="24"/>
          <w:szCs w:val="24"/>
        </w:rPr>
        <w:t>part of the Department of Apparel, Events, and Hospitality Management (AESHM) in the College of Human Sciences. Furthermore, there are only a handful of Maste</w:t>
      </w:r>
      <w:r w:rsidR="00A4754D">
        <w:rPr>
          <w:rFonts w:ascii="Times New Roman" w:hAnsi="Times New Roman" w:cs="Times New Roman"/>
          <w:sz w:val="24"/>
          <w:szCs w:val="24"/>
        </w:rPr>
        <w:t>r</w:t>
      </w:r>
      <w:r>
        <w:rPr>
          <w:rFonts w:ascii="Times New Roman" w:hAnsi="Times New Roman" w:cs="Times New Roman"/>
          <w:sz w:val="24"/>
          <w:szCs w:val="24"/>
        </w:rPr>
        <w:t xml:space="preserve">s programs in </w:t>
      </w:r>
      <w:r w:rsidR="00DC752D">
        <w:rPr>
          <w:rFonts w:ascii="Times New Roman" w:hAnsi="Times New Roman" w:cs="Times New Roman"/>
          <w:sz w:val="24"/>
          <w:szCs w:val="24"/>
        </w:rPr>
        <w:t>EM</w:t>
      </w:r>
      <w:r>
        <w:rPr>
          <w:rFonts w:ascii="Times New Roman" w:hAnsi="Times New Roman" w:cs="Times New Roman"/>
          <w:sz w:val="24"/>
          <w:szCs w:val="24"/>
        </w:rPr>
        <w:t xml:space="preserve"> in the world, and this program will be </w:t>
      </w:r>
      <w:r w:rsidRPr="004C2AE3">
        <w:rPr>
          <w:rFonts w:ascii="Times New Roman" w:hAnsi="Times New Roman" w:cs="Times New Roman"/>
          <w:sz w:val="24"/>
          <w:szCs w:val="24"/>
          <w:u w:val="single"/>
        </w:rPr>
        <w:t>one of the first graduate programs</w:t>
      </w:r>
      <w:r>
        <w:rPr>
          <w:rFonts w:ascii="Times New Roman" w:hAnsi="Times New Roman" w:cs="Times New Roman"/>
          <w:sz w:val="24"/>
          <w:szCs w:val="24"/>
        </w:rPr>
        <w:t xml:space="preserve"> in </w:t>
      </w:r>
      <w:r w:rsidR="00DC752D">
        <w:rPr>
          <w:rFonts w:ascii="Times New Roman" w:hAnsi="Times New Roman" w:cs="Times New Roman"/>
          <w:sz w:val="24"/>
          <w:szCs w:val="24"/>
        </w:rPr>
        <w:t>EM</w:t>
      </w:r>
      <w:r>
        <w:rPr>
          <w:rFonts w:ascii="Times New Roman" w:hAnsi="Times New Roman" w:cs="Times New Roman"/>
          <w:sz w:val="24"/>
          <w:szCs w:val="24"/>
        </w:rPr>
        <w:t xml:space="preserve"> in the United States</w:t>
      </w:r>
      <w:r w:rsidR="00A4754D">
        <w:rPr>
          <w:rStyle w:val="FootnoteReference"/>
          <w:rFonts w:ascii="Times New Roman" w:hAnsi="Times New Roman" w:cs="Times New Roman"/>
          <w:sz w:val="24"/>
          <w:szCs w:val="24"/>
        </w:rPr>
        <w:footnoteReference w:id="5"/>
      </w:r>
      <w:r w:rsidR="008D1B6A">
        <w:rPr>
          <w:rFonts w:ascii="Times New Roman" w:hAnsi="Times New Roman" w:cs="Times New Roman"/>
          <w:sz w:val="24"/>
          <w:szCs w:val="24"/>
        </w:rPr>
        <w:t xml:space="preserve"> and the world.</w:t>
      </w:r>
    </w:p>
    <w:p w14:paraId="051FAFD2" w14:textId="77777777" w:rsidR="002064A7" w:rsidRDefault="002064A7" w:rsidP="009000F2">
      <w:pPr>
        <w:spacing w:after="0" w:line="240" w:lineRule="auto"/>
        <w:rPr>
          <w:rFonts w:ascii="Times New Roman" w:hAnsi="Times New Roman" w:cs="Times New Roman"/>
          <w:sz w:val="24"/>
          <w:szCs w:val="24"/>
        </w:rPr>
      </w:pPr>
    </w:p>
    <w:p w14:paraId="2BA8CD9A" w14:textId="3FFD425E" w:rsidR="007C667C" w:rsidRDefault="00C0629A" w:rsidP="00DC3A6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proposed program is warranted for three main reasons: </w:t>
      </w:r>
    </w:p>
    <w:p w14:paraId="05E45D46" w14:textId="77777777" w:rsidR="007C667C" w:rsidRDefault="007C667C" w:rsidP="007C667C">
      <w:pPr>
        <w:spacing w:after="0" w:line="240" w:lineRule="auto"/>
        <w:ind w:left="720" w:hanging="720"/>
        <w:rPr>
          <w:rFonts w:ascii="Times New Roman" w:hAnsi="Times New Roman" w:cs="Times New Roman"/>
          <w:sz w:val="24"/>
          <w:szCs w:val="24"/>
        </w:rPr>
      </w:pPr>
    </w:p>
    <w:p w14:paraId="24DAEF1E" w14:textId="367FEE1E" w:rsidR="007C667C" w:rsidRPr="00E312D8" w:rsidRDefault="009000F2" w:rsidP="003117A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continued growth and expansion of global events</w:t>
      </w:r>
      <w:r w:rsidR="00F82EB7">
        <w:rPr>
          <w:rFonts w:ascii="Times New Roman" w:hAnsi="Times New Roman" w:cs="Times New Roman"/>
          <w:sz w:val="24"/>
          <w:szCs w:val="24"/>
        </w:rPr>
        <w:t>, meetings, sport events,</w:t>
      </w:r>
      <w:r>
        <w:rPr>
          <w:rFonts w:ascii="Times New Roman" w:hAnsi="Times New Roman" w:cs="Times New Roman"/>
          <w:sz w:val="24"/>
          <w:szCs w:val="24"/>
        </w:rPr>
        <w:t xml:space="preserve"> and festivals as well as the expansion of the entertainment industry has called for increased </w:t>
      </w:r>
      <w:r w:rsidR="00DC752D">
        <w:rPr>
          <w:rFonts w:ascii="Times New Roman" w:hAnsi="Times New Roman" w:cs="Times New Roman"/>
          <w:sz w:val="24"/>
          <w:szCs w:val="24"/>
        </w:rPr>
        <w:t>EM</w:t>
      </w:r>
      <w:r>
        <w:rPr>
          <w:rFonts w:ascii="Times New Roman" w:hAnsi="Times New Roman" w:cs="Times New Roman"/>
          <w:sz w:val="24"/>
          <w:szCs w:val="24"/>
        </w:rPr>
        <w:t xml:space="preserve"> professionals. </w:t>
      </w:r>
      <w:r w:rsidR="007C667C" w:rsidRPr="00E312D8">
        <w:rPr>
          <w:rFonts w:ascii="Times New Roman" w:hAnsi="Times New Roman" w:cs="Times New Roman"/>
          <w:sz w:val="24"/>
          <w:szCs w:val="24"/>
        </w:rPr>
        <w:t>Employment for meeting, convention, and event planners is expected to increase by 10</w:t>
      </w:r>
      <w:r w:rsidR="00B23A4C">
        <w:rPr>
          <w:rFonts w:ascii="Times New Roman" w:hAnsi="Times New Roman" w:cs="Times New Roman"/>
          <w:sz w:val="24"/>
          <w:szCs w:val="24"/>
        </w:rPr>
        <w:t>%</w:t>
      </w:r>
      <w:r w:rsidR="007C667C" w:rsidRPr="00E312D8">
        <w:rPr>
          <w:rFonts w:ascii="Times New Roman" w:hAnsi="Times New Roman" w:cs="Times New Roman"/>
          <w:sz w:val="24"/>
          <w:szCs w:val="24"/>
        </w:rPr>
        <w:t xml:space="preserve"> in the decade 2014 to 2024, which is faster than the average for all occupations, according to the United States Department of Labor (2017)</w:t>
      </w:r>
      <w:r w:rsidR="004B5281">
        <w:rPr>
          <w:rStyle w:val="FootnoteReference"/>
          <w:rFonts w:ascii="Times New Roman" w:hAnsi="Times New Roman" w:cs="Times New Roman"/>
          <w:sz w:val="24"/>
          <w:szCs w:val="24"/>
        </w:rPr>
        <w:footnoteReference w:id="6"/>
      </w:r>
      <w:r w:rsidR="007C667C" w:rsidRPr="00E312D8">
        <w:rPr>
          <w:rFonts w:ascii="Times New Roman" w:hAnsi="Times New Roman" w:cs="Times New Roman"/>
          <w:sz w:val="24"/>
          <w:szCs w:val="24"/>
        </w:rPr>
        <w:t>.</w:t>
      </w:r>
      <w:r>
        <w:rPr>
          <w:rFonts w:ascii="Times New Roman" w:hAnsi="Times New Roman" w:cs="Times New Roman"/>
          <w:sz w:val="24"/>
          <w:szCs w:val="24"/>
        </w:rPr>
        <w:t xml:space="preserve"> Additional trends in the event industry include the experience economy/co-creation of experiences, commodification of event experiences, and </w:t>
      </w:r>
      <w:r w:rsidR="00DC752D">
        <w:rPr>
          <w:rFonts w:ascii="Times New Roman" w:hAnsi="Times New Roman" w:cs="Times New Roman"/>
          <w:sz w:val="24"/>
          <w:szCs w:val="24"/>
        </w:rPr>
        <w:t xml:space="preserve">the </w:t>
      </w:r>
      <w:r w:rsidR="00F82EB7">
        <w:rPr>
          <w:rFonts w:ascii="Times New Roman" w:hAnsi="Times New Roman" w:cs="Times New Roman"/>
          <w:sz w:val="24"/>
          <w:szCs w:val="24"/>
        </w:rPr>
        <w:t xml:space="preserve">increase use of </w:t>
      </w:r>
      <w:r w:rsidR="006F31E0">
        <w:rPr>
          <w:rFonts w:ascii="Times New Roman" w:hAnsi="Times New Roman" w:cs="Times New Roman"/>
          <w:sz w:val="24"/>
          <w:szCs w:val="24"/>
        </w:rPr>
        <w:t xml:space="preserve">virtual events (Getz &amp; </w:t>
      </w:r>
      <w:r w:rsidR="00B23A4C">
        <w:rPr>
          <w:rFonts w:ascii="Times New Roman" w:hAnsi="Times New Roman" w:cs="Times New Roman"/>
          <w:sz w:val="24"/>
          <w:szCs w:val="24"/>
        </w:rPr>
        <w:t xml:space="preserve">Page, </w:t>
      </w:r>
      <w:r w:rsidR="006F31E0">
        <w:rPr>
          <w:rFonts w:ascii="Times New Roman" w:hAnsi="Times New Roman" w:cs="Times New Roman"/>
          <w:sz w:val="24"/>
          <w:szCs w:val="24"/>
        </w:rPr>
        <w:t>2016</w:t>
      </w:r>
      <w:r w:rsidR="006F31E0">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14:paraId="7E141D93" w14:textId="77777777" w:rsidR="007C667C" w:rsidRDefault="007C667C" w:rsidP="007C667C">
      <w:pPr>
        <w:spacing w:after="0" w:line="240" w:lineRule="auto"/>
        <w:ind w:left="720" w:hanging="720"/>
        <w:rPr>
          <w:rFonts w:ascii="Times New Roman" w:hAnsi="Times New Roman" w:cs="Times New Roman"/>
          <w:sz w:val="24"/>
        </w:rPr>
      </w:pPr>
    </w:p>
    <w:p w14:paraId="20FC4003" w14:textId="70A9D0C7" w:rsidR="007C667C" w:rsidRDefault="007C667C" w:rsidP="00DC752D">
      <w:pPr>
        <w:pStyle w:val="ListParagraph"/>
        <w:numPr>
          <w:ilvl w:val="0"/>
          <w:numId w:val="7"/>
        </w:numPr>
        <w:spacing w:after="0" w:line="240" w:lineRule="auto"/>
        <w:rPr>
          <w:rFonts w:ascii="Times New Roman" w:hAnsi="Times New Roman" w:cs="Times New Roman"/>
          <w:sz w:val="24"/>
          <w:szCs w:val="24"/>
        </w:rPr>
      </w:pPr>
      <w:r w:rsidRPr="00B23A4C">
        <w:rPr>
          <w:rFonts w:ascii="Times New Roman" w:hAnsi="Times New Roman" w:cs="Times New Roman"/>
          <w:sz w:val="24"/>
          <w:szCs w:val="24"/>
        </w:rPr>
        <w:t xml:space="preserve">Our Bachelor of Science in </w:t>
      </w:r>
      <w:r w:rsidR="00B803DE">
        <w:rPr>
          <w:rFonts w:ascii="Times New Roman" w:hAnsi="Times New Roman" w:cs="Times New Roman"/>
          <w:sz w:val="24"/>
          <w:szCs w:val="24"/>
        </w:rPr>
        <w:t>EM</w:t>
      </w:r>
      <w:r w:rsidRPr="00B23A4C">
        <w:rPr>
          <w:rFonts w:ascii="Times New Roman" w:hAnsi="Times New Roman" w:cs="Times New Roman"/>
          <w:sz w:val="24"/>
          <w:szCs w:val="24"/>
        </w:rPr>
        <w:t xml:space="preserve"> undergraduate degree started in 2011</w:t>
      </w:r>
      <w:r w:rsidR="00054450" w:rsidRPr="00B23A4C">
        <w:rPr>
          <w:rFonts w:ascii="Times New Roman" w:hAnsi="Times New Roman" w:cs="Times New Roman"/>
          <w:sz w:val="24"/>
          <w:szCs w:val="24"/>
        </w:rPr>
        <w:t>, and 42</w:t>
      </w:r>
      <w:r w:rsidR="00475EE1" w:rsidRPr="00B23A4C">
        <w:rPr>
          <w:rFonts w:ascii="Times New Roman" w:hAnsi="Times New Roman" w:cs="Times New Roman"/>
          <w:sz w:val="24"/>
          <w:szCs w:val="24"/>
        </w:rPr>
        <w:t xml:space="preserve">6 </w:t>
      </w:r>
      <w:r w:rsidRPr="00B23A4C">
        <w:rPr>
          <w:rFonts w:ascii="Times New Roman" w:hAnsi="Times New Roman" w:cs="Times New Roman"/>
          <w:sz w:val="24"/>
          <w:szCs w:val="24"/>
        </w:rPr>
        <w:t xml:space="preserve">students have graduated from our program. </w:t>
      </w:r>
      <w:r w:rsidR="00054450" w:rsidRPr="00B23A4C">
        <w:rPr>
          <w:rFonts w:ascii="Times New Roman" w:hAnsi="Times New Roman" w:cs="Times New Roman"/>
          <w:sz w:val="24"/>
          <w:szCs w:val="24"/>
        </w:rPr>
        <w:t>Additionally,</w:t>
      </w:r>
      <w:r w:rsidRPr="00B23A4C">
        <w:rPr>
          <w:rFonts w:ascii="Times New Roman" w:hAnsi="Times New Roman" w:cs="Times New Roman"/>
          <w:sz w:val="24"/>
          <w:szCs w:val="24"/>
        </w:rPr>
        <w:t xml:space="preserve"> </w:t>
      </w:r>
      <w:r w:rsidR="00475EE1" w:rsidRPr="00B23A4C">
        <w:rPr>
          <w:rFonts w:ascii="Times New Roman" w:hAnsi="Times New Roman" w:cs="Times New Roman"/>
          <w:sz w:val="24"/>
          <w:szCs w:val="24"/>
        </w:rPr>
        <w:t xml:space="preserve">there are currently </w:t>
      </w:r>
      <w:r w:rsidRPr="00B23A4C">
        <w:rPr>
          <w:rFonts w:ascii="Times New Roman" w:hAnsi="Times New Roman" w:cs="Times New Roman"/>
          <w:sz w:val="24"/>
          <w:szCs w:val="24"/>
        </w:rPr>
        <w:t xml:space="preserve">over </w:t>
      </w:r>
      <w:r w:rsidR="004B380A" w:rsidRPr="00B23A4C">
        <w:rPr>
          <w:rFonts w:ascii="Times New Roman" w:hAnsi="Times New Roman" w:cs="Times New Roman"/>
          <w:sz w:val="24"/>
          <w:szCs w:val="24"/>
        </w:rPr>
        <w:t>369</w:t>
      </w:r>
      <w:r w:rsidRPr="00B23A4C">
        <w:rPr>
          <w:rFonts w:ascii="Times New Roman" w:hAnsi="Times New Roman" w:cs="Times New Roman"/>
          <w:sz w:val="24"/>
          <w:szCs w:val="24"/>
        </w:rPr>
        <w:t xml:space="preserve"> </w:t>
      </w:r>
      <w:r w:rsidR="00B23A4C" w:rsidRPr="00B23A4C">
        <w:rPr>
          <w:rFonts w:ascii="Times New Roman" w:hAnsi="Times New Roman" w:cs="Times New Roman"/>
          <w:sz w:val="24"/>
          <w:szCs w:val="24"/>
        </w:rPr>
        <w:t>EM</w:t>
      </w:r>
      <w:r w:rsidRPr="00B23A4C">
        <w:rPr>
          <w:rFonts w:ascii="Times New Roman" w:hAnsi="Times New Roman" w:cs="Times New Roman"/>
          <w:sz w:val="24"/>
          <w:szCs w:val="24"/>
        </w:rPr>
        <w:t xml:space="preserve"> majors </w:t>
      </w:r>
      <w:r w:rsidR="008A4A81" w:rsidRPr="00B23A4C">
        <w:rPr>
          <w:rFonts w:ascii="Times New Roman" w:hAnsi="Times New Roman" w:cs="Times New Roman"/>
          <w:sz w:val="24"/>
          <w:szCs w:val="24"/>
        </w:rPr>
        <w:t>enrolled in the undergraduate program,</w:t>
      </w:r>
      <w:r w:rsidRPr="00B23A4C">
        <w:rPr>
          <w:rFonts w:ascii="Times New Roman" w:hAnsi="Times New Roman" w:cs="Times New Roman"/>
          <w:sz w:val="24"/>
          <w:szCs w:val="24"/>
        </w:rPr>
        <w:t xml:space="preserve"> </w:t>
      </w:r>
      <w:r w:rsidR="00475EE1" w:rsidRPr="00B23A4C">
        <w:rPr>
          <w:rFonts w:ascii="Times New Roman" w:hAnsi="Times New Roman" w:cs="Times New Roman"/>
          <w:sz w:val="24"/>
          <w:szCs w:val="24"/>
        </w:rPr>
        <w:t xml:space="preserve">and approximately </w:t>
      </w:r>
      <w:r w:rsidR="004B380A" w:rsidRPr="00B23A4C">
        <w:rPr>
          <w:rFonts w:ascii="Times New Roman" w:hAnsi="Times New Roman" w:cs="Times New Roman"/>
          <w:sz w:val="24"/>
          <w:szCs w:val="24"/>
        </w:rPr>
        <w:t>72</w:t>
      </w:r>
      <w:r w:rsidR="00475EE1" w:rsidRPr="00B23A4C">
        <w:rPr>
          <w:rFonts w:ascii="Times New Roman" w:hAnsi="Times New Roman" w:cs="Times New Roman"/>
          <w:sz w:val="24"/>
          <w:szCs w:val="24"/>
        </w:rPr>
        <w:t xml:space="preserve"> </w:t>
      </w:r>
      <w:r w:rsidR="00B23A4C" w:rsidRPr="00B23A4C">
        <w:rPr>
          <w:rFonts w:ascii="Times New Roman" w:hAnsi="Times New Roman" w:cs="Times New Roman"/>
          <w:sz w:val="24"/>
          <w:szCs w:val="24"/>
        </w:rPr>
        <w:t>EM</w:t>
      </w:r>
      <w:r w:rsidR="00475EE1" w:rsidRPr="00B23A4C">
        <w:rPr>
          <w:rFonts w:ascii="Times New Roman" w:hAnsi="Times New Roman" w:cs="Times New Roman"/>
          <w:sz w:val="24"/>
          <w:szCs w:val="24"/>
        </w:rPr>
        <w:t xml:space="preserve"> minors in our program.</w:t>
      </w:r>
      <w:r w:rsidR="008A4A81" w:rsidRPr="00B23A4C">
        <w:rPr>
          <w:rFonts w:ascii="Times New Roman" w:hAnsi="Times New Roman" w:cs="Times New Roman"/>
          <w:sz w:val="24"/>
          <w:szCs w:val="24"/>
        </w:rPr>
        <w:t xml:space="preserve"> </w:t>
      </w:r>
      <w:r w:rsidRPr="00B23A4C">
        <w:rPr>
          <w:rFonts w:ascii="Times New Roman" w:hAnsi="Times New Roman" w:cs="Times New Roman"/>
          <w:sz w:val="24"/>
          <w:szCs w:val="24"/>
        </w:rPr>
        <w:t>Our alumni work in a variety of ro</w:t>
      </w:r>
      <w:r w:rsidR="00475EE1" w:rsidRPr="00B23A4C">
        <w:rPr>
          <w:rFonts w:ascii="Times New Roman" w:hAnsi="Times New Roman" w:cs="Times New Roman"/>
          <w:sz w:val="24"/>
          <w:szCs w:val="24"/>
        </w:rPr>
        <w:t>les throughout the state of Iowa</w:t>
      </w:r>
      <w:r w:rsidRPr="00B23A4C">
        <w:rPr>
          <w:rFonts w:ascii="Times New Roman" w:hAnsi="Times New Roman" w:cs="Times New Roman"/>
          <w:sz w:val="24"/>
          <w:szCs w:val="24"/>
        </w:rPr>
        <w:t xml:space="preserve">, </w:t>
      </w:r>
      <w:r w:rsidR="009B6854">
        <w:rPr>
          <w:rFonts w:ascii="Times New Roman" w:hAnsi="Times New Roman" w:cs="Times New Roman"/>
          <w:sz w:val="24"/>
          <w:szCs w:val="24"/>
        </w:rPr>
        <w:t>and the D</w:t>
      </w:r>
      <w:r w:rsidR="00475EE1" w:rsidRPr="00B23A4C">
        <w:rPr>
          <w:rFonts w:ascii="Times New Roman" w:hAnsi="Times New Roman" w:cs="Times New Roman"/>
          <w:sz w:val="24"/>
          <w:szCs w:val="24"/>
        </w:rPr>
        <w:t xml:space="preserve">epartment receives inquiries </w:t>
      </w:r>
      <w:r w:rsidR="008A4A81" w:rsidRPr="00B23A4C">
        <w:rPr>
          <w:rFonts w:ascii="Times New Roman" w:hAnsi="Times New Roman" w:cs="Times New Roman"/>
          <w:sz w:val="24"/>
          <w:szCs w:val="24"/>
        </w:rPr>
        <w:t xml:space="preserve">about the creation of a </w:t>
      </w:r>
      <w:r w:rsidR="00A4754D">
        <w:rPr>
          <w:rFonts w:ascii="Times New Roman" w:hAnsi="Times New Roman" w:cs="Times New Roman"/>
          <w:sz w:val="24"/>
          <w:szCs w:val="24"/>
        </w:rPr>
        <w:t>Master</w:t>
      </w:r>
      <w:r w:rsidR="00475EE1" w:rsidRPr="00B23A4C">
        <w:rPr>
          <w:rFonts w:ascii="Times New Roman" w:hAnsi="Times New Roman" w:cs="Times New Roman"/>
          <w:sz w:val="24"/>
          <w:szCs w:val="24"/>
        </w:rPr>
        <w:t>s in Event Management on a frequent basis.</w:t>
      </w:r>
      <w:r w:rsidR="008A3C09" w:rsidRPr="00B23A4C">
        <w:rPr>
          <w:rFonts w:ascii="Times New Roman" w:hAnsi="Times New Roman" w:cs="Times New Roman"/>
          <w:sz w:val="24"/>
          <w:szCs w:val="24"/>
        </w:rPr>
        <w:t xml:space="preserve"> </w:t>
      </w:r>
      <w:r w:rsidR="00DC752D">
        <w:rPr>
          <w:rFonts w:ascii="Times New Roman" w:hAnsi="Times New Roman" w:cs="Times New Roman"/>
          <w:sz w:val="24"/>
          <w:szCs w:val="24"/>
        </w:rPr>
        <w:t>Ninety-two percent</w:t>
      </w:r>
      <w:r w:rsidR="00C0629A">
        <w:rPr>
          <w:rFonts w:ascii="Times New Roman" w:hAnsi="Times New Roman" w:cs="Times New Roman"/>
          <w:sz w:val="24"/>
          <w:szCs w:val="24"/>
        </w:rPr>
        <w:t xml:space="preserve"> of </w:t>
      </w:r>
      <w:r w:rsidR="00DC752D">
        <w:rPr>
          <w:rFonts w:ascii="Times New Roman" w:hAnsi="Times New Roman" w:cs="Times New Roman"/>
          <w:sz w:val="24"/>
          <w:szCs w:val="24"/>
        </w:rPr>
        <w:t xml:space="preserve">our </w:t>
      </w:r>
      <w:r w:rsidR="00C0629A">
        <w:rPr>
          <w:rFonts w:ascii="Times New Roman" w:hAnsi="Times New Roman" w:cs="Times New Roman"/>
          <w:sz w:val="24"/>
          <w:szCs w:val="24"/>
        </w:rPr>
        <w:t>EM bachelors’ graduates have</w:t>
      </w:r>
      <w:r w:rsidR="008A3C09" w:rsidRPr="00B23A4C">
        <w:rPr>
          <w:rFonts w:ascii="Times New Roman" w:hAnsi="Times New Roman" w:cs="Times New Roman"/>
          <w:sz w:val="24"/>
          <w:szCs w:val="24"/>
        </w:rPr>
        <w:t xml:space="preserve"> employment </w:t>
      </w:r>
      <w:r w:rsidR="00F82EB7" w:rsidRPr="00B23A4C">
        <w:rPr>
          <w:rFonts w:ascii="Times New Roman" w:hAnsi="Times New Roman" w:cs="Times New Roman"/>
          <w:sz w:val="24"/>
          <w:szCs w:val="24"/>
        </w:rPr>
        <w:t xml:space="preserve">or </w:t>
      </w:r>
      <w:r w:rsidR="00C0629A">
        <w:rPr>
          <w:rFonts w:ascii="Times New Roman" w:hAnsi="Times New Roman" w:cs="Times New Roman"/>
          <w:sz w:val="24"/>
          <w:szCs w:val="24"/>
        </w:rPr>
        <w:t xml:space="preserve">are </w:t>
      </w:r>
      <w:r w:rsidR="00F82EB7" w:rsidRPr="00B23A4C">
        <w:rPr>
          <w:rFonts w:ascii="Times New Roman" w:hAnsi="Times New Roman" w:cs="Times New Roman"/>
          <w:sz w:val="24"/>
          <w:szCs w:val="24"/>
        </w:rPr>
        <w:t xml:space="preserve">pursuing additional education </w:t>
      </w:r>
      <w:r w:rsidR="008A3C09" w:rsidRPr="00B23A4C">
        <w:rPr>
          <w:rFonts w:ascii="Times New Roman" w:hAnsi="Times New Roman" w:cs="Times New Roman"/>
          <w:sz w:val="24"/>
          <w:szCs w:val="24"/>
        </w:rPr>
        <w:t xml:space="preserve">within six months </w:t>
      </w:r>
      <w:r w:rsidR="00B23A4C">
        <w:rPr>
          <w:rFonts w:ascii="Times New Roman" w:hAnsi="Times New Roman" w:cs="Times New Roman"/>
          <w:sz w:val="24"/>
          <w:szCs w:val="24"/>
        </w:rPr>
        <w:t>of graduation.</w:t>
      </w:r>
      <w:r w:rsidR="00B23A4C">
        <w:rPr>
          <w:rStyle w:val="FootnoteReference"/>
          <w:rFonts w:ascii="Times New Roman" w:hAnsi="Times New Roman" w:cs="Times New Roman"/>
          <w:sz w:val="24"/>
          <w:szCs w:val="24"/>
        </w:rPr>
        <w:footnoteReference w:id="8"/>
      </w:r>
    </w:p>
    <w:p w14:paraId="0BDFD852" w14:textId="77777777" w:rsidR="00B23A4C" w:rsidRPr="00B23A4C" w:rsidRDefault="00B23A4C" w:rsidP="00B23A4C">
      <w:pPr>
        <w:pStyle w:val="ListParagraph"/>
        <w:rPr>
          <w:rFonts w:ascii="Times New Roman" w:hAnsi="Times New Roman" w:cs="Times New Roman"/>
          <w:sz w:val="24"/>
          <w:szCs w:val="24"/>
        </w:rPr>
      </w:pPr>
    </w:p>
    <w:p w14:paraId="083067D8" w14:textId="25F9BC16" w:rsidR="007C667C" w:rsidRPr="007C667C" w:rsidRDefault="00C0629A" w:rsidP="009000F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Students</w:t>
      </w:r>
      <w:r w:rsidR="007C667C" w:rsidRPr="002064A7">
        <w:rPr>
          <w:rFonts w:ascii="Times New Roman" w:hAnsi="Times New Roman" w:cs="Times New Roman"/>
          <w:sz w:val="24"/>
          <w:szCs w:val="24"/>
        </w:rPr>
        <w:t xml:space="preserve"> </w:t>
      </w:r>
      <w:r w:rsidR="005F1D64">
        <w:rPr>
          <w:rFonts w:ascii="Times New Roman" w:hAnsi="Times New Roman" w:cs="Times New Roman"/>
          <w:sz w:val="24"/>
          <w:szCs w:val="24"/>
        </w:rPr>
        <w:t>who require</w:t>
      </w:r>
      <w:r w:rsidR="007C667C" w:rsidRPr="002064A7">
        <w:rPr>
          <w:rFonts w:ascii="Times New Roman" w:hAnsi="Times New Roman" w:cs="Times New Roman"/>
          <w:sz w:val="24"/>
          <w:szCs w:val="24"/>
        </w:rPr>
        <w:t xml:space="preserve"> a flexible program </w:t>
      </w:r>
      <w:r>
        <w:rPr>
          <w:rFonts w:ascii="Times New Roman" w:hAnsi="Times New Roman" w:cs="Times New Roman"/>
          <w:sz w:val="24"/>
          <w:szCs w:val="24"/>
        </w:rPr>
        <w:t xml:space="preserve">will be interested in our program </w:t>
      </w:r>
      <w:r w:rsidR="009B6854">
        <w:rPr>
          <w:rFonts w:ascii="Times New Roman" w:hAnsi="Times New Roman" w:cs="Times New Roman"/>
          <w:sz w:val="24"/>
          <w:szCs w:val="24"/>
        </w:rPr>
        <w:t>because</w:t>
      </w:r>
      <w:r>
        <w:rPr>
          <w:rFonts w:ascii="Times New Roman" w:hAnsi="Times New Roman" w:cs="Times New Roman"/>
          <w:sz w:val="24"/>
          <w:szCs w:val="24"/>
        </w:rPr>
        <w:t xml:space="preserve"> our program will be a</w:t>
      </w:r>
      <w:r w:rsidR="00054450" w:rsidRPr="002064A7">
        <w:rPr>
          <w:rFonts w:ascii="Times New Roman" w:hAnsi="Times New Roman" w:cs="Times New Roman"/>
          <w:sz w:val="24"/>
          <w:szCs w:val="24"/>
        </w:rPr>
        <w:t xml:space="preserve">dministered completely </w:t>
      </w:r>
      <w:r w:rsidR="007C667C" w:rsidRPr="002064A7">
        <w:rPr>
          <w:rFonts w:ascii="Times New Roman" w:hAnsi="Times New Roman" w:cs="Times New Roman"/>
          <w:sz w:val="24"/>
          <w:szCs w:val="24"/>
        </w:rPr>
        <w:t xml:space="preserve">online. The flexibility of our program will fit the needs and wants of students </w:t>
      </w:r>
      <w:r w:rsidR="008A4A81" w:rsidRPr="00690210">
        <w:rPr>
          <w:rFonts w:ascii="Times New Roman" w:hAnsi="Times New Roman" w:cs="Times New Roman"/>
          <w:sz w:val="24"/>
          <w:szCs w:val="24"/>
        </w:rPr>
        <w:t xml:space="preserve">and professionals </w:t>
      </w:r>
      <w:r w:rsidR="007C667C" w:rsidRPr="00690210">
        <w:rPr>
          <w:rFonts w:ascii="Times New Roman" w:hAnsi="Times New Roman" w:cs="Times New Roman"/>
          <w:sz w:val="24"/>
          <w:szCs w:val="24"/>
        </w:rPr>
        <w:t xml:space="preserve">who are currently balancing employment, family, and other needs. </w:t>
      </w:r>
      <w:r w:rsidR="00B23A4C">
        <w:rPr>
          <w:rFonts w:ascii="Times New Roman" w:hAnsi="Times New Roman" w:cs="Times New Roman"/>
          <w:sz w:val="24"/>
          <w:szCs w:val="24"/>
        </w:rPr>
        <w:t>Furthermore, the proposed program will provide access to all, including those that cannot travel, live elsewhere, and find it difficult to access campus (e.g., students with disabilities/physical impairments).</w:t>
      </w:r>
    </w:p>
    <w:p w14:paraId="440C7826" w14:textId="77777777" w:rsidR="007C667C" w:rsidRDefault="007C667C" w:rsidP="007C667C">
      <w:pPr>
        <w:spacing w:after="0" w:line="240" w:lineRule="auto"/>
        <w:ind w:left="720" w:hanging="720"/>
        <w:rPr>
          <w:rFonts w:ascii="Times New Roman" w:hAnsi="Times New Roman" w:cs="Times New Roman"/>
          <w:b/>
          <w:sz w:val="24"/>
          <w:szCs w:val="24"/>
        </w:rPr>
      </w:pPr>
    </w:p>
    <w:p w14:paraId="2D6A29DD" w14:textId="5D1AB9DD" w:rsidR="007C667C" w:rsidRDefault="004C119F" w:rsidP="0067472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d</w:t>
      </w:r>
      <w:r w:rsidR="007C667C">
        <w:rPr>
          <w:rFonts w:ascii="Times New Roman" w:hAnsi="Times New Roman" w:cs="Times New Roman"/>
          <w:b/>
          <w:sz w:val="24"/>
          <w:szCs w:val="24"/>
        </w:rPr>
        <w:t>. The relationship of the proposed new program to the institutional mission and how the program fits into the institution’s and college’s strategic plan.</w:t>
      </w:r>
    </w:p>
    <w:p w14:paraId="5CD4D7E1" w14:textId="77777777" w:rsidR="00475EE1" w:rsidRDefault="00475EE1" w:rsidP="0067472B">
      <w:pPr>
        <w:spacing w:after="0" w:line="240" w:lineRule="auto"/>
        <w:ind w:left="720"/>
        <w:rPr>
          <w:rFonts w:ascii="Times New Roman" w:hAnsi="Times New Roman" w:cs="Times New Roman"/>
          <w:b/>
          <w:sz w:val="24"/>
          <w:szCs w:val="24"/>
        </w:rPr>
      </w:pPr>
    </w:p>
    <w:p w14:paraId="75A0B03C" w14:textId="079803E2" w:rsidR="00E54378" w:rsidRDefault="002F2B13"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proposed</w:t>
      </w:r>
      <w:r w:rsidR="008A3C09">
        <w:rPr>
          <w:rFonts w:ascii="Times New Roman" w:hAnsi="Times New Roman" w:cs="Times New Roman"/>
          <w:sz w:val="24"/>
          <w:szCs w:val="24"/>
        </w:rPr>
        <w:t xml:space="preserve"> Masters in </w:t>
      </w:r>
      <w:r w:rsidR="00B803DE">
        <w:rPr>
          <w:rFonts w:ascii="Times New Roman" w:hAnsi="Times New Roman" w:cs="Times New Roman"/>
          <w:sz w:val="24"/>
          <w:szCs w:val="24"/>
        </w:rPr>
        <w:t>EM</w:t>
      </w:r>
      <w:r w:rsidR="008A3C09">
        <w:rPr>
          <w:rFonts w:ascii="Times New Roman" w:hAnsi="Times New Roman" w:cs="Times New Roman"/>
          <w:sz w:val="24"/>
          <w:szCs w:val="24"/>
        </w:rPr>
        <w:t xml:space="preserve"> aligns with </w:t>
      </w:r>
      <w:r>
        <w:rPr>
          <w:rFonts w:ascii="Times New Roman" w:hAnsi="Times New Roman" w:cs="Times New Roman"/>
          <w:sz w:val="24"/>
          <w:szCs w:val="24"/>
        </w:rPr>
        <w:t xml:space="preserve">the </w:t>
      </w:r>
      <w:r w:rsidR="00E54378">
        <w:rPr>
          <w:rFonts w:ascii="Times New Roman" w:hAnsi="Times New Roman" w:cs="Times New Roman"/>
          <w:sz w:val="24"/>
          <w:szCs w:val="24"/>
        </w:rPr>
        <w:t xml:space="preserve">ISU mission to “create, share and apply knowledge to make Iowa and the world a better place” by providing event managers with knowledge to make stronger </w:t>
      </w:r>
      <w:r w:rsidR="00B23A4C">
        <w:rPr>
          <w:rFonts w:ascii="Times New Roman" w:hAnsi="Times New Roman" w:cs="Times New Roman"/>
          <w:sz w:val="24"/>
          <w:szCs w:val="24"/>
        </w:rPr>
        <w:t>EM strategic and managerial</w:t>
      </w:r>
      <w:r w:rsidR="00E54378">
        <w:rPr>
          <w:rFonts w:ascii="Times New Roman" w:hAnsi="Times New Roman" w:cs="Times New Roman"/>
          <w:sz w:val="24"/>
          <w:szCs w:val="24"/>
        </w:rPr>
        <w:t xml:space="preserve"> decisions. This program supports ISU 2017-2022 Strategic Plan Goal 1 of </w:t>
      </w:r>
      <w:r w:rsidR="009B6854" w:rsidRPr="00221BE3">
        <w:rPr>
          <w:rFonts w:ascii="Times New Roman" w:hAnsi="Times New Roman" w:cs="Times New Roman"/>
          <w:sz w:val="24"/>
          <w:szCs w:val="24"/>
        </w:rPr>
        <w:t>“</w:t>
      </w:r>
      <w:r w:rsidR="00E54378" w:rsidRPr="00221BE3">
        <w:rPr>
          <w:rFonts w:ascii="Times New Roman" w:hAnsi="Times New Roman" w:cs="Times New Roman"/>
          <w:sz w:val="24"/>
          <w:szCs w:val="24"/>
        </w:rPr>
        <w:t>ensuring access to the ISU Experience</w:t>
      </w:r>
      <w:r w:rsidR="00221BE3">
        <w:rPr>
          <w:rFonts w:ascii="Times New Roman" w:hAnsi="Times New Roman" w:cs="Times New Roman"/>
          <w:sz w:val="24"/>
          <w:szCs w:val="24"/>
        </w:rPr>
        <w:t>”</w:t>
      </w:r>
      <w:r w:rsidR="00E54378" w:rsidRPr="00221BE3">
        <w:rPr>
          <w:rFonts w:ascii="Times New Roman" w:hAnsi="Times New Roman" w:cs="Times New Roman"/>
          <w:sz w:val="24"/>
          <w:szCs w:val="24"/>
        </w:rPr>
        <w:t xml:space="preserve"> by providing an exceptional event management education that provides </w:t>
      </w:r>
      <w:r w:rsidR="00221BE3">
        <w:rPr>
          <w:rFonts w:ascii="Times New Roman" w:hAnsi="Times New Roman" w:cs="Times New Roman"/>
          <w:sz w:val="24"/>
          <w:szCs w:val="24"/>
        </w:rPr>
        <w:t>“</w:t>
      </w:r>
      <w:r w:rsidR="00E54378" w:rsidRPr="00221BE3">
        <w:rPr>
          <w:rFonts w:ascii="Times New Roman" w:hAnsi="Times New Roman" w:cs="Times New Roman"/>
          <w:sz w:val="24"/>
          <w:szCs w:val="24"/>
        </w:rPr>
        <w:t>practical, global, and leadership experiences and informed critical thinkers needed to solve 21</w:t>
      </w:r>
      <w:r w:rsidR="00E54378" w:rsidRPr="00221BE3">
        <w:rPr>
          <w:rFonts w:ascii="Times New Roman" w:hAnsi="Times New Roman" w:cs="Times New Roman"/>
          <w:sz w:val="24"/>
          <w:szCs w:val="24"/>
          <w:vertAlign w:val="superscript"/>
        </w:rPr>
        <w:t>st</w:t>
      </w:r>
      <w:r w:rsidR="00E54378" w:rsidRPr="00221BE3">
        <w:rPr>
          <w:rFonts w:ascii="Times New Roman" w:hAnsi="Times New Roman" w:cs="Times New Roman"/>
          <w:sz w:val="24"/>
          <w:szCs w:val="24"/>
        </w:rPr>
        <w:t xml:space="preserve"> century</w:t>
      </w:r>
      <w:r w:rsidR="009B6854" w:rsidRPr="00221BE3">
        <w:rPr>
          <w:rFonts w:ascii="Times New Roman" w:hAnsi="Times New Roman" w:cs="Times New Roman"/>
          <w:sz w:val="24"/>
          <w:szCs w:val="24"/>
        </w:rPr>
        <w:t>”</w:t>
      </w:r>
      <w:r w:rsidR="00E54378" w:rsidRPr="00221BE3">
        <w:rPr>
          <w:rFonts w:ascii="Times New Roman" w:hAnsi="Times New Roman" w:cs="Times New Roman"/>
          <w:sz w:val="24"/>
          <w:szCs w:val="24"/>
        </w:rPr>
        <w:t xml:space="preserve"> event management challenges. </w:t>
      </w:r>
      <w:r w:rsidRPr="00221BE3">
        <w:rPr>
          <w:rFonts w:ascii="Times New Roman" w:hAnsi="Times New Roman" w:cs="Times New Roman"/>
          <w:sz w:val="24"/>
          <w:szCs w:val="24"/>
        </w:rPr>
        <w:t>The proposed program also supports ISU 2017-2022 Strategic Plan Goal 3 “improve the quality</w:t>
      </w:r>
      <w:r>
        <w:rPr>
          <w:rFonts w:ascii="Times New Roman" w:hAnsi="Times New Roman" w:cs="Times New Roman"/>
          <w:sz w:val="24"/>
          <w:szCs w:val="24"/>
        </w:rPr>
        <w:t xml:space="preserve"> of life for all Iowans through services and programs dedicated to economic development” since research has shown that events not </w:t>
      </w:r>
      <w:r w:rsidR="00F82EB7">
        <w:rPr>
          <w:rFonts w:ascii="Times New Roman" w:hAnsi="Times New Roman" w:cs="Times New Roman"/>
          <w:sz w:val="24"/>
          <w:szCs w:val="24"/>
        </w:rPr>
        <w:t xml:space="preserve">only </w:t>
      </w:r>
      <w:r>
        <w:rPr>
          <w:rFonts w:ascii="Times New Roman" w:hAnsi="Times New Roman" w:cs="Times New Roman"/>
          <w:sz w:val="24"/>
          <w:szCs w:val="24"/>
        </w:rPr>
        <w:t>add value to communities</w:t>
      </w:r>
      <w:r w:rsidR="00F82EB7">
        <w:rPr>
          <w:rFonts w:ascii="Times New Roman" w:hAnsi="Times New Roman" w:cs="Times New Roman"/>
          <w:sz w:val="24"/>
          <w:szCs w:val="24"/>
        </w:rPr>
        <w:t xml:space="preserve"> through identity, leisure, and a positive place to live and work, b</w:t>
      </w:r>
      <w:r>
        <w:rPr>
          <w:rFonts w:ascii="Times New Roman" w:hAnsi="Times New Roman" w:cs="Times New Roman"/>
          <w:sz w:val="24"/>
          <w:szCs w:val="24"/>
        </w:rPr>
        <w:t xml:space="preserve">ut economic </w:t>
      </w:r>
      <w:r w:rsidR="00F82EB7">
        <w:rPr>
          <w:rFonts w:ascii="Times New Roman" w:hAnsi="Times New Roman" w:cs="Times New Roman"/>
          <w:sz w:val="24"/>
          <w:szCs w:val="24"/>
        </w:rPr>
        <w:t>benefits as well, such as employment, taxes, and increased tourism</w:t>
      </w:r>
      <w:r w:rsidR="00B23A4C">
        <w:rPr>
          <w:rStyle w:val="FootnoteReference"/>
          <w:rFonts w:ascii="Times New Roman" w:hAnsi="Times New Roman" w:cs="Times New Roman"/>
          <w:sz w:val="24"/>
          <w:szCs w:val="24"/>
        </w:rPr>
        <w:footnoteReference w:id="9"/>
      </w:r>
      <w:r w:rsidR="00F82EB7">
        <w:rPr>
          <w:rFonts w:ascii="Times New Roman" w:hAnsi="Times New Roman" w:cs="Times New Roman"/>
          <w:sz w:val="24"/>
          <w:szCs w:val="24"/>
        </w:rPr>
        <w:t>.</w:t>
      </w:r>
    </w:p>
    <w:p w14:paraId="25B52FCA" w14:textId="77777777" w:rsidR="00E54378" w:rsidRDefault="00E54378" w:rsidP="0067472B">
      <w:pPr>
        <w:spacing w:after="0" w:line="240" w:lineRule="auto"/>
        <w:ind w:left="720"/>
        <w:rPr>
          <w:rFonts w:ascii="Times New Roman" w:hAnsi="Times New Roman" w:cs="Times New Roman"/>
          <w:sz w:val="24"/>
          <w:szCs w:val="24"/>
        </w:rPr>
      </w:pPr>
    </w:p>
    <w:p w14:paraId="226BD4CB" w14:textId="5371F20E" w:rsidR="002F2B13" w:rsidRPr="00475EE1" w:rsidRDefault="002F2B13" w:rsidP="002F2B1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proposed Masters in </w:t>
      </w:r>
      <w:r w:rsidR="00B803DE">
        <w:rPr>
          <w:rFonts w:ascii="Times New Roman" w:hAnsi="Times New Roman" w:cs="Times New Roman"/>
          <w:sz w:val="24"/>
          <w:szCs w:val="24"/>
        </w:rPr>
        <w:t>EM</w:t>
      </w:r>
      <w:r w:rsidR="00CB48E3">
        <w:rPr>
          <w:rFonts w:ascii="Times New Roman" w:hAnsi="Times New Roman" w:cs="Times New Roman"/>
          <w:sz w:val="24"/>
          <w:szCs w:val="24"/>
        </w:rPr>
        <w:t xml:space="preserve"> </w:t>
      </w:r>
      <w:r>
        <w:rPr>
          <w:rFonts w:ascii="Times New Roman" w:hAnsi="Times New Roman" w:cs="Times New Roman"/>
          <w:sz w:val="24"/>
          <w:szCs w:val="24"/>
        </w:rPr>
        <w:t xml:space="preserve">supports the AESHM department mission and </w:t>
      </w:r>
      <w:r w:rsidR="00B23A4C">
        <w:rPr>
          <w:rFonts w:ascii="Times New Roman" w:hAnsi="Times New Roman" w:cs="Times New Roman"/>
          <w:sz w:val="24"/>
          <w:szCs w:val="24"/>
        </w:rPr>
        <w:t>EM</w:t>
      </w:r>
      <w:r>
        <w:rPr>
          <w:rFonts w:ascii="Times New Roman" w:hAnsi="Times New Roman" w:cs="Times New Roman"/>
          <w:sz w:val="24"/>
          <w:szCs w:val="24"/>
        </w:rPr>
        <w:t xml:space="preserve"> program mission of “being leaders in undergraduate and graduate education in the areas of event management and planning” </w:t>
      </w:r>
      <w:r w:rsidR="00F82EB7">
        <w:rPr>
          <w:rFonts w:ascii="Times New Roman" w:hAnsi="Times New Roman" w:cs="Times New Roman"/>
          <w:sz w:val="24"/>
          <w:szCs w:val="24"/>
        </w:rPr>
        <w:t xml:space="preserve">by sharing </w:t>
      </w:r>
      <w:r>
        <w:rPr>
          <w:rFonts w:ascii="Times New Roman" w:hAnsi="Times New Roman" w:cs="Times New Roman"/>
          <w:sz w:val="24"/>
          <w:szCs w:val="24"/>
        </w:rPr>
        <w:t xml:space="preserve">and applying knowledge to improve people’s lives by meeting the needs of families, communities, schools, nonprofit organizations, entrepreneurs, and businesses. Furthermore, this program will ensure student access to an exceptional education in the area of </w:t>
      </w:r>
      <w:r w:rsidR="00DC4658">
        <w:rPr>
          <w:rFonts w:ascii="Times New Roman" w:hAnsi="Times New Roman" w:cs="Times New Roman"/>
          <w:sz w:val="24"/>
          <w:szCs w:val="24"/>
        </w:rPr>
        <w:t>EM</w:t>
      </w:r>
      <w:r>
        <w:rPr>
          <w:rFonts w:ascii="Times New Roman" w:hAnsi="Times New Roman" w:cs="Times New Roman"/>
          <w:sz w:val="24"/>
          <w:szCs w:val="24"/>
        </w:rPr>
        <w:t xml:space="preserve">. By educating current and future event managers and planners, this program will improve the quality of life for Iowans as </w:t>
      </w:r>
      <w:r w:rsidR="00DC4658">
        <w:rPr>
          <w:rFonts w:ascii="Times New Roman" w:hAnsi="Times New Roman" w:cs="Times New Roman"/>
          <w:sz w:val="24"/>
          <w:szCs w:val="24"/>
        </w:rPr>
        <w:t>graduates of this program</w:t>
      </w:r>
      <w:r>
        <w:rPr>
          <w:rFonts w:ascii="Times New Roman" w:hAnsi="Times New Roman" w:cs="Times New Roman"/>
          <w:sz w:val="24"/>
          <w:szCs w:val="24"/>
        </w:rPr>
        <w:t xml:space="preserve"> will have a firm understanding of the importance of events to businesses and communities.</w:t>
      </w:r>
    </w:p>
    <w:p w14:paraId="504FA542" w14:textId="3093D7D0" w:rsidR="008A3C09" w:rsidRDefault="008A3C09" w:rsidP="0067472B">
      <w:pPr>
        <w:spacing w:after="0" w:line="240" w:lineRule="auto"/>
        <w:ind w:left="720"/>
        <w:rPr>
          <w:rFonts w:ascii="Times New Roman" w:hAnsi="Times New Roman" w:cs="Times New Roman"/>
          <w:sz w:val="24"/>
          <w:szCs w:val="24"/>
        </w:rPr>
      </w:pPr>
    </w:p>
    <w:p w14:paraId="4D989F1B" w14:textId="6D9F61FD" w:rsidR="00731402" w:rsidRDefault="004C119F" w:rsidP="0067472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w:t>
      </w:r>
      <w:r w:rsidR="00731402">
        <w:rPr>
          <w:rFonts w:ascii="Times New Roman" w:hAnsi="Times New Roman" w:cs="Times New Roman"/>
          <w:b/>
          <w:sz w:val="24"/>
          <w:szCs w:val="24"/>
        </w:rPr>
        <w:t>. The relationship of the proposed new program to other existing programs at the institution; describe how the proposed program will enhance other programs at the university.</w:t>
      </w:r>
      <w:r>
        <w:rPr>
          <w:rFonts w:ascii="Times New Roman" w:hAnsi="Times New Roman" w:cs="Times New Roman"/>
          <w:b/>
          <w:sz w:val="24"/>
          <w:szCs w:val="24"/>
        </w:rPr>
        <w:t xml:space="preserve"> Will the proposed program duplicate existing programs at the university?</w:t>
      </w:r>
    </w:p>
    <w:p w14:paraId="1B9DB34B" w14:textId="0798C017" w:rsidR="00304EE5" w:rsidRDefault="00304EE5" w:rsidP="0067472B">
      <w:pPr>
        <w:spacing w:after="0" w:line="240" w:lineRule="auto"/>
        <w:ind w:left="720"/>
        <w:rPr>
          <w:rFonts w:ascii="Times New Roman" w:hAnsi="Times New Roman" w:cs="Times New Roman"/>
          <w:b/>
          <w:sz w:val="24"/>
          <w:szCs w:val="24"/>
        </w:rPr>
      </w:pPr>
    </w:p>
    <w:p w14:paraId="33B5EA2B" w14:textId="111CD4E1" w:rsidR="00304EE5" w:rsidRDefault="00A91B9B"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proposed program will provide coursework at the graduate level and will complement the current undergraduate </w:t>
      </w:r>
      <w:r w:rsidR="00B23A4C">
        <w:rPr>
          <w:rFonts w:ascii="Times New Roman" w:hAnsi="Times New Roman" w:cs="Times New Roman"/>
          <w:sz w:val="24"/>
          <w:szCs w:val="24"/>
        </w:rPr>
        <w:t>EM</w:t>
      </w:r>
      <w:r w:rsidR="007F234E">
        <w:rPr>
          <w:rFonts w:ascii="Times New Roman" w:hAnsi="Times New Roman" w:cs="Times New Roman"/>
          <w:sz w:val="24"/>
          <w:szCs w:val="24"/>
        </w:rPr>
        <w:t xml:space="preserve"> degree at Iowa State University. </w:t>
      </w:r>
    </w:p>
    <w:p w14:paraId="448FA5DE" w14:textId="77777777" w:rsidR="00304EE5" w:rsidRDefault="00304EE5" w:rsidP="0067472B">
      <w:pPr>
        <w:spacing w:after="0" w:line="240" w:lineRule="auto"/>
        <w:ind w:left="720"/>
        <w:rPr>
          <w:rFonts w:ascii="Times New Roman" w:hAnsi="Times New Roman" w:cs="Times New Roman"/>
          <w:sz w:val="24"/>
          <w:szCs w:val="24"/>
        </w:rPr>
      </w:pPr>
    </w:p>
    <w:p w14:paraId="2707C50F" w14:textId="4B50F68A" w:rsidR="00BC154A" w:rsidRDefault="00BC154A"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proposed program curriculum requires courses to be </w:t>
      </w:r>
      <w:r w:rsidR="00B23A4C">
        <w:rPr>
          <w:rFonts w:ascii="Times New Roman" w:hAnsi="Times New Roman" w:cs="Times New Roman"/>
          <w:sz w:val="24"/>
          <w:szCs w:val="24"/>
        </w:rPr>
        <w:t xml:space="preserve">selected </w:t>
      </w:r>
      <w:r>
        <w:rPr>
          <w:rFonts w:ascii="Times New Roman" w:hAnsi="Times New Roman" w:cs="Times New Roman"/>
          <w:sz w:val="24"/>
          <w:szCs w:val="24"/>
        </w:rPr>
        <w:t xml:space="preserve">in HSP M, AESHM, and other programs, such as </w:t>
      </w:r>
      <w:r w:rsidR="001A00B5">
        <w:rPr>
          <w:rFonts w:ascii="Times New Roman" w:hAnsi="Times New Roman" w:cs="Times New Roman"/>
          <w:sz w:val="24"/>
          <w:szCs w:val="24"/>
        </w:rPr>
        <w:t xml:space="preserve">graduate courses in the </w:t>
      </w:r>
      <w:r w:rsidR="000134F6">
        <w:rPr>
          <w:rFonts w:ascii="Times New Roman" w:hAnsi="Times New Roman" w:cs="Times New Roman"/>
          <w:sz w:val="24"/>
          <w:szCs w:val="24"/>
        </w:rPr>
        <w:t>Greenlee School of Journalism and Communications</w:t>
      </w:r>
      <w:r w:rsidR="00B23A4C">
        <w:rPr>
          <w:rFonts w:ascii="Times New Roman" w:hAnsi="Times New Roman" w:cs="Times New Roman"/>
          <w:sz w:val="24"/>
          <w:szCs w:val="24"/>
        </w:rPr>
        <w:t xml:space="preserve"> and </w:t>
      </w:r>
      <w:r w:rsidR="001A00B5">
        <w:rPr>
          <w:rFonts w:ascii="Times New Roman" w:hAnsi="Times New Roman" w:cs="Times New Roman"/>
          <w:sz w:val="24"/>
          <w:szCs w:val="24"/>
        </w:rPr>
        <w:t xml:space="preserve">College of </w:t>
      </w:r>
      <w:r>
        <w:rPr>
          <w:rFonts w:ascii="Times New Roman" w:hAnsi="Times New Roman" w:cs="Times New Roman"/>
          <w:sz w:val="24"/>
          <w:szCs w:val="24"/>
        </w:rPr>
        <w:t xml:space="preserve">Design. </w:t>
      </w:r>
      <w:r w:rsidR="00304EE5">
        <w:rPr>
          <w:rFonts w:ascii="Times New Roman" w:hAnsi="Times New Roman" w:cs="Times New Roman"/>
          <w:sz w:val="24"/>
          <w:szCs w:val="24"/>
        </w:rPr>
        <w:t>The proposed program consists of six credits from graduate-level courses in HSP M, six credits from courses offered by other departments (e.g., business, design, public relations) and research methods/statistics courses offered in the STAT</w:t>
      </w:r>
      <w:r w:rsidR="00064B98">
        <w:rPr>
          <w:rFonts w:ascii="Times New Roman" w:hAnsi="Times New Roman" w:cs="Times New Roman"/>
          <w:sz w:val="24"/>
          <w:szCs w:val="24"/>
        </w:rPr>
        <w:t>, RES EV,</w:t>
      </w:r>
      <w:r w:rsidR="00304EE5">
        <w:rPr>
          <w:rFonts w:ascii="Times New Roman" w:hAnsi="Times New Roman" w:cs="Times New Roman"/>
          <w:sz w:val="24"/>
          <w:szCs w:val="24"/>
        </w:rPr>
        <w:t xml:space="preserve"> </w:t>
      </w:r>
      <w:r w:rsidR="00B23A4C">
        <w:rPr>
          <w:rFonts w:ascii="Times New Roman" w:hAnsi="Times New Roman" w:cs="Times New Roman"/>
          <w:sz w:val="24"/>
          <w:szCs w:val="24"/>
        </w:rPr>
        <w:t xml:space="preserve">and AESHM </w:t>
      </w:r>
      <w:r w:rsidR="00304EE5">
        <w:rPr>
          <w:rFonts w:ascii="Times New Roman" w:hAnsi="Times New Roman" w:cs="Times New Roman"/>
          <w:sz w:val="24"/>
          <w:szCs w:val="24"/>
        </w:rPr>
        <w:t>department</w:t>
      </w:r>
      <w:r w:rsidR="00B23A4C">
        <w:rPr>
          <w:rFonts w:ascii="Times New Roman" w:hAnsi="Times New Roman" w:cs="Times New Roman"/>
          <w:sz w:val="24"/>
          <w:szCs w:val="24"/>
        </w:rPr>
        <w:t>s</w:t>
      </w:r>
      <w:r w:rsidR="00304EE5">
        <w:rPr>
          <w:rFonts w:ascii="Times New Roman" w:hAnsi="Times New Roman" w:cs="Times New Roman"/>
          <w:sz w:val="24"/>
          <w:szCs w:val="24"/>
        </w:rPr>
        <w:t xml:space="preserve">. </w:t>
      </w:r>
    </w:p>
    <w:p w14:paraId="565AB64A" w14:textId="77777777" w:rsidR="00BC154A" w:rsidRDefault="00BC154A" w:rsidP="0067472B">
      <w:pPr>
        <w:spacing w:after="0" w:line="240" w:lineRule="auto"/>
        <w:ind w:left="720"/>
        <w:rPr>
          <w:rFonts w:ascii="Times New Roman" w:hAnsi="Times New Roman" w:cs="Times New Roman"/>
          <w:sz w:val="24"/>
          <w:szCs w:val="24"/>
        </w:rPr>
      </w:pPr>
    </w:p>
    <w:p w14:paraId="2EE04A12" w14:textId="3B62ABD2" w:rsidR="00A91B9B" w:rsidRPr="00A91B9B" w:rsidRDefault="00BC154A"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While elements of </w:t>
      </w:r>
      <w:r w:rsidR="00DC4658">
        <w:rPr>
          <w:rFonts w:ascii="Times New Roman" w:hAnsi="Times New Roman" w:cs="Times New Roman"/>
          <w:sz w:val="24"/>
          <w:szCs w:val="24"/>
        </w:rPr>
        <w:t>EM</w:t>
      </w:r>
      <w:r w:rsidR="00AD1DED">
        <w:rPr>
          <w:rFonts w:ascii="Times New Roman" w:hAnsi="Times New Roman" w:cs="Times New Roman"/>
          <w:sz w:val="24"/>
          <w:szCs w:val="24"/>
        </w:rPr>
        <w:t xml:space="preserve"> skills are similar to hospitality management</w:t>
      </w:r>
      <w:r w:rsidR="009B6854">
        <w:rPr>
          <w:rFonts w:ascii="Times New Roman" w:hAnsi="Times New Roman" w:cs="Times New Roman"/>
          <w:sz w:val="24"/>
          <w:szCs w:val="24"/>
        </w:rPr>
        <w:t xml:space="preserve"> and business</w:t>
      </w:r>
      <w:r w:rsidR="00AD1DED">
        <w:rPr>
          <w:rFonts w:ascii="Times New Roman" w:hAnsi="Times New Roman" w:cs="Times New Roman"/>
          <w:sz w:val="24"/>
          <w:szCs w:val="24"/>
        </w:rPr>
        <w:t xml:space="preserve"> skills (i.e., </w:t>
      </w:r>
      <w:r>
        <w:rPr>
          <w:rFonts w:ascii="Times New Roman" w:hAnsi="Times New Roman" w:cs="Times New Roman"/>
          <w:sz w:val="24"/>
          <w:szCs w:val="24"/>
        </w:rPr>
        <w:t>financial management), t</w:t>
      </w:r>
      <w:r w:rsidR="002F2B13">
        <w:rPr>
          <w:rFonts w:ascii="Times New Roman" w:hAnsi="Times New Roman" w:cs="Times New Roman"/>
          <w:sz w:val="24"/>
          <w:szCs w:val="24"/>
        </w:rPr>
        <w:t xml:space="preserve">he proposed program </w:t>
      </w:r>
      <w:r w:rsidR="00AD1DED">
        <w:rPr>
          <w:rFonts w:ascii="Times New Roman" w:hAnsi="Times New Roman" w:cs="Times New Roman"/>
          <w:sz w:val="24"/>
          <w:szCs w:val="24"/>
        </w:rPr>
        <w:t>differ</w:t>
      </w:r>
      <w:r w:rsidR="00A4754D">
        <w:rPr>
          <w:rFonts w:ascii="Times New Roman" w:hAnsi="Times New Roman" w:cs="Times New Roman"/>
          <w:sz w:val="24"/>
          <w:szCs w:val="24"/>
        </w:rPr>
        <w:t>s from the current HSP M master</w:t>
      </w:r>
      <w:r w:rsidR="00AD1DED">
        <w:rPr>
          <w:rFonts w:ascii="Times New Roman" w:hAnsi="Times New Roman" w:cs="Times New Roman"/>
          <w:sz w:val="24"/>
          <w:szCs w:val="24"/>
        </w:rPr>
        <w:t xml:space="preserve">s program </w:t>
      </w:r>
      <w:r w:rsidR="0067072A">
        <w:rPr>
          <w:rFonts w:ascii="Times New Roman" w:hAnsi="Times New Roman" w:cs="Times New Roman"/>
          <w:sz w:val="24"/>
          <w:szCs w:val="24"/>
        </w:rPr>
        <w:t xml:space="preserve">since unique skills </w:t>
      </w:r>
      <w:r w:rsidR="00A15AAE">
        <w:rPr>
          <w:rFonts w:ascii="Times New Roman" w:hAnsi="Times New Roman" w:cs="Times New Roman"/>
          <w:sz w:val="24"/>
          <w:szCs w:val="24"/>
        </w:rPr>
        <w:t xml:space="preserve">are </w:t>
      </w:r>
      <w:r w:rsidR="0067072A">
        <w:rPr>
          <w:rFonts w:ascii="Times New Roman" w:hAnsi="Times New Roman" w:cs="Times New Roman"/>
          <w:sz w:val="24"/>
          <w:szCs w:val="24"/>
        </w:rPr>
        <w:t>required for event managers (e.g., site selection, event design</w:t>
      </w:r>
      <w:r w:rsidR="00B23A4C">
        <w:rPr>
          <w:rFonts w:ascii="Times New Roman" w:hAnsi="Times New Roman" w:cs="Times New Roman"/>
          <w:sz w:val="24"/>
          <w:szCs w:val="24"/>
        </w:rPr>
        <w:t xml:space="preserve">, event risk management and event emergency response, </w:t>
      </w:r>
      <w:r w:rsidR="00DC4658">
        <w:rPr>
          <w:rFonts w:ascii="Times New Roman" w:hAnsi="Times New Roman" w:cs="Times New Roman"/>
          <w:sz w:val="24"/>
          <w:szCs w:val="24"/>
        </w:rPr>
        <w:t xml:space="preserve">and </w:t>
      </w:r>
      <w:r w:rsidR="00B23A4C">
        <w:rPr>
          <w:rFonts w:ascii="Times New Roman" w:hAnsi="Times New Roman" w:cs="Times New Roman"/>
          <w:sz w:val="24"/>
          <w:szCs w:val="24"/>
        </w:rPr>
        <w:t>event project management</w:t>
      </w:r>
      <w:r w:rsidR="0067072A">
        <w:rPr>
          <w:rFonts w:ascii="Times New Roman" w:hAnsi="Times New Roman" w:cs="Times New Roman"/>
          <w:sz w:val="24"/>
          <w:szCs w:val="24"/>
        </w:rPr>
        <w:t>)</w:t>
      </w:r>
      <w:r w:rsidR="00A15AAE">
        <w:rPr>
          <w:rFonts w:ascii="Times New Roman" w:hAnsi="Times New Roman" w:cs="Times New Roman"/>
          <w:sz w:val="24"/>
          <w:szCs w:val="24"/>
        </w:rPr>
        <w:t>, and these skills</w:t>
      </w:r>
      <w:r w:rsidR="00E3153F">
        <w:rPr>
          <w:rFonts w:ascii="Times New Roman" w:hAnsi="Times New Roman" w:cs="Times New Roman"/>
          <w:sz w:val="24"/>
          <w:szCs w:val="24"/>
        </w:rPr>
        <w:t xml:space="preserve"> are not deliberated</w:t>
      </w:r>
      <w:r w:rsidR="0067072A">
        <w:rPr>
          <w:rFonts w:ascii="Times New Roman" w:hAnsi="Times New Roman" w:cs="Times New Roman"/>
          <w:sz w:val="24"/>
          <w:szCs w:val="24"/>
        </w:rPr>
        <w:t xml:space="preserve"> in other graduate curriculum. </w:t>
      </w:r>
    </w:p>
    <w:p w14:paraId="6D8665D5" w14:textId="77777777" w:rsidR="00731402" w:rsidRDefault="00731402" w:rsidP="007C667C">
      <w:pPr>
        <w:spacing w:after="0" w:line="240" w:lineRule="auto"/>
        <w:ind w:left="720" w:hanging="720"/>
        <w:rPr>
          <w:rFonts w:ascii="Times New Roman" w:hAnsi="Times New Roman" w:cs="Times New Roman"/>
          <w:b/>
          <w:sz w:val="24"/>
          <w:szCs w:val="24"/>
        </w:rPr>
      </w:pPr>
    </w:p>
    <w:p w14:paraId="57FD9FA7" w14:textId="0218E835" w:rsidR="00731402" w:rsidRDefault="004C119F" w:rsidP="0067472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w:t>
      </w:r>
      <w:r w:rsidR="00731402">
        <w:rPr>
          <w:rFonts w:ascii="Times New Roman" w:hAnsi="Times New Roman" w:cs="Times New Roman"/>
          <w:b/>
          <w:sz w:val="24"/>
          <w:szCs w:val="24"/>
        </w:rPr>
        <w:t>. The relationship of the proposed new program to existing programs at other colleges and universities in Iowa, including how the proposed program is different or has a different emphasis than the existing program.</w:t>
      </w:r>
    </w:p>
    <w:p w14:paraId="37E2AC80" w14:textId="77777777" w:rsidR="00DC3A6D" w:rsidRDefault="00DC3A6D" w:rsidP="0067472B">
      <w:pPr>
        <w:spacing w:after="0" w:line="240" w:lineRule="auto"/>
        <w:ind w:left="720"/>
        <w:rPr>
          <w:rFonts w:ascii="Times New Roman" w:hAnsi="Times New Roman" w:cs="Times New Roman"/>
          <w:sz w:val="24"/>
          <w:szCs w:val="24"/>
        </w:rPr>
      </w:pPr>
    </w:p>
    <w:p w14:paraId="0E007462" w14:textId="1D012970" w:rsidR="00A91B9B" w:rsidRPr="00A91B9B" w:rsidRDefault="00A91B9B"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search of the following websites: Iowa Board of Regents, Iowa Department of Education, </w:t>
      </w:r>
      <w:r w:rsidR="00F3198A">
        <w:rPr>
          <w:rFonts w:ascii="Times New Roman" w:hAnsi="Times New Roman" w:cs="Times New Roman"/>
          <w:sz w:val="24"/>
          <w:szCs w:val="24"/>
        </w:rPr>
        <w:t xml:space="preserve">The </w:t>
      </w:r>
      <w:r>
        <w:rPr>
          <w:rFonts w:ascii="Times New Roman" w:hAnsi="Times New Roman" w:cs="Times New Roman"/>
          <w:sz w:val="24"/>
          <w:szCs w:val="24"/>
        </w:rPr>
        <w:t>University of Iowa, and University of Northern Iowa did not rev</w:t>
      </w:r>
      <w:r w:rsidR="00A4754D">
        <w:rPr>
          <w:rFonts w:ascii="Times New Roman" w:hAnsi="Times New Roman" w:cs="Times New Roman"/>
          <w:sz w:val="24"/>
          <w:szCs w:val="24"/>
        </w:rPr>
        <w:t>eal any current existing masters</w:t>
      </w:r>
      <w:r>
        <w:rPr>
          <w:rFonts w:ascii="Times New Roman" w:hAnsi="Times New Roman" w:cs="Times New Roman"/>
          <w:sz w:val="24"/>
          <w:szCs w:val="24"/>
        </w:rPr>
        <w:t xml:space="preserve"> program in </w:t>
      </w:r>
      <w:r w:rsidR="00B23A4C">
        <w:rPr>
          <w:rFonts w:ascii="Times New Roman" w:hAnsi="Times New Roman" w:cs="Times New Roman"/>
          <w:sz w:val="24"/>
          <w:szCs w:val="24"/>
        </w:rPr>
        <w:t>EM</w:t>
      </w:r>
      <w:r>
        <w:rPr>
          <w:rFonts w:ascii="Times New Roman" w:hAnsi="Times New Roman" w:cs="Times New Roman"/>
          <w:sz w:val="24"/>
          <w:szCs w:val="24"/>
        </w:rPr>
        <w:t xml:space="preserve">. Currently, </w:t>
      </w:r>
      <w:r w:rsidR="00F3198A">
        <w:rPr>
          <w:rFonts w:ascii="Times New Roman" w:hAnsi="Times New Roman" w:cs="Times New Roman"/>
          <w:sz w:val="24"/>
          <w:szCs w:val="24"/>
        </w:rPr>
        <w:t>The</w:t>
      </w:r>
      <w:r>
        <w:rPr>
          <w:rFonts w:ascii="Times New Roman" w:hAnsi="Times New Roman" w:cs="Times New Roman"/>
          <w:sz w:val="24"/>
          <w:szCs w:val="24"/>
        </w:rPr>
        <w:t xml:space="preserve"> University of Iowa </w:t>
      </w:r>
      <w:r w:rsidR="008A4A81">
        <w:rPr>
          <w:rFonts w:ascii="Times New Roman" w:hAnsi="Times New Roman" w:cs="Times New Roman"/>
          <w:sz w:val="24"/>
          <w:szCs w:val="24"/>
        </w:rPr>
        <w:t xml:space="preserve">only </w:t>
      </w:r>
      <w:r>
        <w:rPr>
          <w:rFonts w:ascii="Times New Roman" w:hAnsi="Times New Roman" w:cs="Times New Roman"/>
          <w:sz w:val="24"/>
          <w:szCs w:val="24"/>
        </w:rPr>
        <w:t xml:space="preserve">offers an undergraduate certification in </w:t>
      </w:r>
      <w:r w:rsidR="00B23A4C">
        <w:rPr>
          <w:rFonts w:ascii="Times New Roman" w:hAnsi="Times New Roman" w:cs="Times New Roman"/>
          <w:sz w:val="24"/>
          <w:szCs w:val="24"/>
        </w:rPr>
        <w:t xml:space="preserve">event planning </w:t>
      </w:r>
      <w:r w:rsidR="001C30EB">
        <w:rPr>
          <w:rFonts w:ascii="Times New Roman" w:hAnsi="Times New Roman" w:cs="Times New Roman"/>
          <w:sz w:val="24"/>
          <w:szCs w:val="24"/>
        </w:rPr>
        <w:t>(</w:t>
      </w:r>
      <w:hyperlink r:id="rId9" w:history="1">
        <w:r w:rsidR="001C30EB" w:rsidRPr="00DC4658">
          <w:rPr>
            <w:rStyle w:val="Hyperlink"/>
            <w:rFonts w:ascii="Times New Roman" w:hAnsi="Times New Roman" w:cs="Times New Roman"/>
            <w:sz w:val="24"/>
            <w:szCs w:val="24"/>
          </w:rPr>
          <w:t>https://clas.uiowa.edu/sjmc/undergraduate-programs/certificates/event-planning-certificate</w:t>
        </w:r>
      </w:hyperlink>
      <w:r w:rsidR="001C30EB">
        <w:rPr>
          <w:rFonts w:ascii="Times New Roman" w:hAnsi="Times New Roman" w:cs="Times New Roman"/>
          <w:sz w:val="24"/>
          <w:szCs w:val="24"/>
        </w:rPr>
        <w:t>)</w:t>
      </w:r>
      <w:r>
        <w:rPr>
          <w:rFonts w:ascii="Times New Roman" w:hAnsi="Times New Roman" w:cs="Times New Roman"/>
          <w:sz w:val="24"/>
          <w:szCs w:val="24"/>
        </w:rPr>
        <w:t xml:space="preserve"> that is part of the School of Journalism and Mass Communication.</w:t>
      </w:r>
      <w:r w:rsidR="009B6854">
        <w:rPr>
          <w:rFonts w:ascii="Times New Roman" w:hAnsi="Times New Roman" w:cs="Times New Roman"/>
          <w:sz w:val="24"/>
          <w:szCs w:val="24"/>
        </w:rPr>
        <w:t xml:space="preserve"> </w:t>
      </w:r>
      <w:r w:rsidR="007F234E">
        <w:rPr>
          <w:rFonts w:ascii="Times New Roman" w:hAnsi="Times New Roman" w:cs="Times New Roman"/>
          <w:sz w:val="24"/>
          <w:szCs w:val="24"/>
        </w:rPr>
        <w:t xml:space="preserve">We have reached out to the Program Director of Event Management at </w:t>
      </w:r>
      <w:r w:rsidR="00F3198A">
        <w:rPr>
          <w:rFonts w:ascii="Times New Roman" w:hAnsi="Times New Roman" w:cs="Times New Roman"/>
          <w:sz w:val="24"/>
          <w:szCs w:val="24"/>
        </w:rPr>
        <w:t xml:space="preserve">The </w:t>
      </w:r>
      <w:r w:rsidR="007F234E">
        <w:rPr>
          <w:rFonts w:ascii="Times New Roman" w:hAnsi="Times New Roman" w:cs="Times New Roman"/>
          <w:sz w:val="24"/>
          <w:szCs w:val="24"/>
        </w:rPr>
        <w:t xml:space="preserve">University of Iowa, and we have received a letter of full support (please see Appendix D). </w:t>
      </w:r>
      <w:r w:rsidR="009B6854">
        <w:rPr>
          <w:rFonts w:ascii="Times New Roman" w:hAnsi="Times New Roman" w:cs="Times New Roman"/>
          <w:sz w:val="24"/>
          <w:szCs w:val="24"/>
        </w:rPr>
        <w:t>N</w:t>
      </w:r>
      <w:r>
        <w:rPr>
          <w:rFonts w:ascii="Times New Roman" w:hAnsi="Times New Roman" w:cs="Times New Roman"/>
          <w:sz w:val="24"/>
          <w:szCs w:val="24"/>
        </w:rPr>
        <w:t>o other uni</w:t>
      </w:r>
      <w:r w:rsidR="00A4754D">
        <w:rPr>
          <w:rFonts w:ascii="Times New Roman" w:hAnsi="Times New Roman" w:cs="Times New Roman"/>
          <w:sz w:val="24"/>
          <w:szCs w:val="24"/>
        </w:rPr>
        <w:t>versity in Iowa offers a masters</w:t>
      </w:r>
      <w:r>
        <w:rPr>
          <w:rFonts w:ascii="Times New Roman" w:hAnsi="Times New Roman" w:cs="Times New Roman"/>
          <w:sz w:val="24"/>
          <w:szCs w:val="24"/>
        </w:rPr>
        <w:t xml:space="preserve"> degree in </w:t>
      </w:r>
      <w:r w:rsidR="001C30EB">
        <w:rPr>
          <w:rFonts w:ascii="Times New Roman" w:hAnsi="Times New Roman" w:cs="Times New Roman"/>
          <w:sz w:val="24"/>
          <w:szCs w:val="24"/>
        </w:rPr>
        <w:t>EM</w:t>
      </w:r>
      <w:r>
        <w:rPr>
          <w:rFonts w:ascii="Times New Roman" w:hAnsi="Times New Roman" w:cs="Times New Roman"/>
          <w:sz w:val="24"/>
          <w:szCs w:val="24"/>
        </w:rPr>
        <w:t xml:space="preserve">. </w:t>
      </w:r>
    </w:p>
    <w:p w14:paraId="427D8AD3" w14:textId="77777777" w:rsidR="00731402" w:rsidRDefault="00731402" w:rsidP="007C667C">
      <w:pPr>
        <w:spacing w:after="0" w:line="240" w:lineRule="auto"/>
        <w:ind w:left="720" w:hanging="720"/>
        <w:rPr>
          <w:rFonts w:ascii="Times New Roman" w:hAnsi="Times New Roman" w:cs="Times New Roman"/>
          <w:b/>
          <w:sz w:val="24"/>
          <w:szCs w:val="24"/>
        </w:rPr>
      </w:pPr>
    </w:p>
    <w:p w14:paraId="65439578" w14:textId="77777777" w:rsidR="00731402" w:rsidRDefault="00731402" w:rsidP="0067472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 Special features or conditions that make the institution a desirable, unique, or appropriate place to initiate such a degree program.</w:t>
      </w:r>
    </w:p>
    <w:p w14:paraId="6CCA0E1C" w14:textId="77777777" w:rsidR="00DC3A6D" w:rsidRDefault="00DC3A6D" w:rsidP="0067472B">
      <w:pPr>
        <w:spacing w:after="0" w:line="240" w:lineRule="auto"/>
        <w:ind w:left="720"/>
        <w:rPr>
          <w:rFonts w:ascii="Times New Roman" w:hAnsi="Times New Roman" w:cs="Times New Roman"/>
          <w:sz w:val="24"/>
          <w:szCs w:val="24"/>
        </w:rPr>
      </w:pPr>
    </w:p>
    <w:p w14:paraId="0212B2A1" w14:textId="116CA8AD" w:rsidR="00BC2B86" w:rsidRDefault="007E4136" w:rsidP="00496B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AESHM department has a long history and </w:t>
      </w:r>
      <w:r w:rsidR="00AA5DBA">
        <w:rPr>
          <w:rFonts w:ascii="Times New Roman" w:hAnsi="Times New Roman" w:cs="Times New Roman"/>
          <w:sz w:val="24"/>
          <w:szCs w:val="24"/>
        </w:rPr>
        <w:t>culture</w:t>
      </w:r>
      <w:r>
        <w:rPr>
          <w:rFonts w:ascii="Times New Roman" w:hAnsi="Times New Roman" w:cs="Times New Roman"/>
          <w:sz w:val="24"/>
          <w:szCs w:val="24"/>
        </w:rPr>
        <w:t xml:space="preserve"> of producing and executing a wide variety of events, such as the Fashion Show, the Cherry Pie fundraise</w:t>
      </w:r>
      <w:r w:rsidR="001C30EB">
        <w:rPr>
          <w:rFonts w:ascii="Times New Roman" w:hAnsi="Times New Roman" w:cs="Times New Roman"/>
          <w:sz w:val="24"/>
          <w:szCs w:val="24"/>
        </w:rPr>
        <w:t>r (in conjunction with the Joan</w:t>
      </w:r>
      <w:r>
        <w:rPr>
          <w:rFonts w:ascii="Times New Roman" w:hAnsi="Times New Roman" w:cs="Times New Roman"/>
          <w:sz w:val="24"/>
          <w:szCs w:val="24"/>
        </w:rPr>
        <w:t xml:space="preserve"> Bice Underwood </w:t>
      </w:r>
      <w:r w:rsidR="001C30EB">
        <w:rPr>
          <w:rFonts w:ascii="Times New Roman" w:hAnsi="Times New Roman" w:cs="Times New Roman"/>
          <w:sz w:val="24"/>
          <w:szCs w:val="24"/>
        </w:rPr>
        <w:t>Tearoom</w:t>
      </w:r>
      <w:r>
        <w:rPr>
          <w:rFonts w:ascii="Times New Roman" w:hAnsi="Times New Roman" w:cs="Times New Roman"/>
          <w:sz w:val="24"/>
          <w:szCs w:val="24"/>
        </w:rPr>
        <w:t xml:space="preserve">), and </w:t>
      </w:r>
      <w:r w:rsidR="00BC2B86">
        <w:rPr>
          <w:rFonts w:ascii="Times New Roman" w:hAnsi="Times New Roman" w:cs="Times New Roman"/>
          <w:sz w:val="24"/>
          <w:szCs w:val="24"/>
        </w:rPr>
        <w:t>Fine Dining events</w:t>
      </w:r>
      <w:r w:rsidR="001C30EB">
        <w:rPr>
          <w:rFonts w:ascii="Times New Roman" w:hAnsi="Times New Roman" w:cs="Times New Roman"/>
          <w:sz w:val="24"/>
          <w:szCs w:val="24"/>
        </w:rPr>
        <w:t xml:space="preserve"> (HSP M 487/587)</w:t>
      </w:r>
      <w:r w:rsidR="00BC2B86">
        <w:rPr>
          <w:rFonts w:ascii="Times New Roman" w:hAnsi="Times New Roman" w:cs="Times New Roman"/>
          <w:sz w:val="24"/>
          <w:szCs w:val="24"/>
        </w:rPr>
        <w:t xml:space="preserve">. The undergraduate program </w:t>
      </w:r>
      <w:r w:rsidR="008A4A81">
        <w:rPr>
          <w:rFonts w:ascii="Times New Roman" w:hAnsi="Times New Roman" w:cs="Times New Roman"/>
          <w:sz w:val="24"/>
          <w:szCs w:val="24"/>
        </w:rPr>
        <w:t xml:space="preserve">in </w:t>
      </w:r>
      <w:r w:rsidR="001C30EB">
        <w:rPr>
          <w:rFonts w:ascii="Times New Roman" w:hAnsi="Times New Roman" w:cs="Times New Roman"/>
          <w:sz w:val="24"/>
          <w:szCs w:val="24"/>
        </w:rPr>
        <w:t>EM</w:t>
      </w:r>
      <w:r w:rsidR="008A4A81">
        <w:rPr>
          <w:rFonts w:ascii="Times New Roman" w:hAnsi="Times New Roman" w:cs="Times New Roman"/>
          <w:sz w:val="24"/>
          <w:szCs w:val="24"/>
        </w:rPr>
        <w:t xml:space="preserve"> </w:t>
      </w:r>
      <w:r w:rsidR="00BC2B86">
        <w:rPr>
          <w:rFonts w:ascii="Times New Roman" w:hAnsi="Times New Roman" w:cs="Times New Roman"/>
          <w:sz w:val="24"/>
          <w:szCs w:val="24"/>
        </w:rPr>
        <w:t xml:space="preserve">was a natural extension of </w:t>
      </w:r>
      <w:r w:rsidR="00496BBA">
        <w:rPr>
          <w:rFonts w:ascii="Times New Roman" w:hAnsi="Times New Roman" w:cs="Times New Roman"/>
          <w:sz w:val="24"/>
          <w:szCs w:val="24"/>
        </w:rPr>
        <w:t>students participating in these</w:t>
      </w:r>
      <w:r w:rsidR="00BC2B86">
        <w:rPr>
          <w:rFonts w:ascii="Times New Roman" w:hAnsi="Times New Roman" w:cs="Times New Roman"/>
          <w:sz w:val="24"/>
          <w:szCs w:val="24"/>
        </w:rPr>
        <w:t xml:space="preserve"> events</w:t>
      </w:r>
      <w:r w:rsidR="00496BBA">
        <w:rPr>
          <w:rFonts w:ascii="Times New Roman" w:hAnsi="Times New Roman" w:cs="Times New Roman"/>
          <w:sz w:val="24"/>
          <w:szCs w:val="24"/>
        </w:rPr>
        <w:t xml:space="preserve"> to formalize an </w:t>
      </w:r>
      <w:r w:rsidR="009B6854">
        <w:rPr>
          <w:rFonts w:ascii="Times New Roman" w:hAnsi="Times New Roman" w:cs="Times New Roman"/>
          <w:sz w:val="24"/>
          <w:szCs w:val="24"/>
        </w:rPr>
        <w:t>event management program because</w:t>
      </w:r>
      <w:r w:rsidR="00A15AAE">
        <w:rPr>
          <w:rFonts w:ascii="Times New Roman" w:hAnsi="Times New Roman" w:cs="Times New Roman"/>
          <w:sz w:val="24"/>
          <w:szCs w:val="24"/>
        </w:rPr>
        <w:t xml:space="preserve"> many AESHM students actively took leadership roles in the planning and executing of department, college, and university events. </w:t>
      </w:r>
    </w:p>
    <w:p w14:paraId="0E89C41B" w14:textId="77777777" w:rsidR="00496BBA" w:rsidRDefault="00496BBA" w:rsidP="00496BBA">
      <w:pPr>
        <w:spacing w:after="0" w:line="240" w:lineRule="auto"/>
        <w:ind w:left="720"/>
        <w:rPr>
          <w:rFonts w:ascii="Times New Roman" w:hAnsi="Times New Roman" w:cs="Times New Roman"/>
          <w:sz w:val="24"/>
          <w:szCs w:val="24"/>
        </w:rPr>
      </w:pPr>
    </w:p>
    <w:p w14:paraId="23A9BF68" w14:textId="2368827D" w:rsidR="00496BBA" w:rsidRDefault="00BC2B86" w:rsidP="00496B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Current faculty and graduate students in the </w:t>
      </w:r>
      <w:r w:rsidR="008A4A81">
        <w:rPr>
          <w:rFonts w:ascii="Times New Roman" w:hAnsi="Times New Roman" w:cs="Times New Roman"/>
          <w:sz w:val="24"/>
          <w:szCs w:val="24"/>
        </w:rPr>
        <w:t xml:space="preserve">AESHM </w:t>
      </w:r>
      <w:r>
        <w:rPr>
          <w:rFonts w:ascii="Times New Roman" w:hAnsi="Times New Roman" w:cs="Times New Roman"/>
          <w:sz w:val="24"/>
          <w:szCs w:val="24"/>
        </w:rPr>
        <w:t xml:space="preserve">programs conduct research in the event, meeting, and festival </w:t>
      </w:r>
      <w:r w:rsidR="00496BBA">
        <w:rPr>
          <w:rFonts w:ascii="Times New Roman" w:hAnsi="Times New Roman" w:cs="Times New Roman"/>
          <w:sz w:val="24"/>
          <w:szCs w:val="24"/>
        </w:rPr>
        <w:t xml:space="preserve">realms such as The Iowa State Fair, mega events, Pride festivals, community-based festivals, </w:t>
      </w:r>
      <w:r w:rsidR="009B6854">
        <w:rPr>
          <w:rFonts w:ascii="Times New Roman" w:hAnsi="Times New Roman" w:cs="Times New Roman"/>
          <w:sz w:val="24"/>
          <w:szCs w:val="24"/>
        </w:rPr>
        <w:t xml:space="preserve">and </w:t>
      </w:r>
      <w:r w:rsidR="001C30EB">
        <w:rPr>
          <w:rFonts w:ascii="Times New Roman" w:hAnsi="Times New Roman" w:cs="Times New Roman"/>
          <w:sz w:val="24"/>
          <w:szCs w:val="24"/>
        </w:rPr>
        <w:t>EM</w:t>
      </w:r>
      <w:r w:rsidR="00496BBA">
        <w:rPr>
          <w:rFonts w:ascii="Times New Roman" w:hAnsi="Times New Roman" w:cs="Times New Roman"/>
          <w:sz w:val="24"/>
          <w:szCs w:val="24"/>
        </w:rPr>
        <w:t xml:space="preserve"> schola</w:t>
      </w:r>
      <w:r w:rsidR="00F3198A">
        <w:rPr>
          <w:rFonts w:ascii="Times New Roman" w:hAnsi="Times New Roman" w:cs="Times New Roman"/>
          <w:sz w:val="24"/>
          <w:szCs w:val="24"/>
        </w:rPr>
        <w:t>rship of</w:t>
      </w:r>
      <w:r w:rsidR="00496BBA">
        <w:rPr>
          <w:rFonts w:ascii="Times New Roman" w:hAnsi="Times New Roman" w:cs="Times New Roman"/>
          <w:sz w:val="24"/>
          <w:szCs w:val="24"/>
        </w:rPr>
        <w:t xml:space="preserve"> </w:t>
      </w:r>
      <w:r w:rsidR="009B6854">
        <w:rPr>
          <w:rFonts w:ascii="Times New Roman" w:hAnsi="Times New Roman" w:cs="Times New Roman"/>
          <w:sz w:val="24"/>
          <w:szCs w:val="24"/>
        </w:rPr>
        <w:t>teaching</w:t>
      </w:r>
      <w:r w:rsidR="00F3198A">
        <w:rPr>
          <w:rFonts w:ascii="Times New Roman" w:hAnsi="Times New Roman" w:cs="Times New Roman"/>
          <w:sz w:val="24"/>
          <w:szCs w:val="24"/>
        </w:rPr>
        <w:t xml:space="preserve"> and learning</w:t>
      </w:r>
      <w:r w:rsidR="009B6854">
        <w:rPr>
          <w:rFonts w:ascii="Times New Roman" w:hAnsi="Times New Roman" w:cs="Times New Roman"/>
          <w:sz w:val="24"/>
          <w:szCs w:val="24"/>
        </w:rPr>
        <w:t>. AESHM</w:t>
      </w:r>
      <w:r w:rsidR="00112708">
        <w:rPr>
          <w:rFonts w:ascii="Times New Roman" w:hAnsi="Times New Roman" w:cs="Times New Roman"/>
          <w:sz w:val="24"/>
          <w:szCs w:val="24"/>
        </w:rPr>
        <w:t xml:space="preserve"> faculty are </w:t>
      </w:r>
      <w:r w:rsidR="00BF710A">
        <w:rPr>
          <w:rFonts w:ascii="Times New Roman" w:hAnsi="Times New Roman" w:cs="Times New Roman"/>
          <w:sz w:val="24"/>
          <w:szCs w:val="24"/>
        </w:rPr>
        <w:t>recognized</w:t>
      </w:r>
      <w:r w:rsidR="00112708">
        <w:rPr>
          <w:rFonts w:ascii="Times New Roman" w:hAnsi="Times New Roman" w:cs="Times New Roman"/>
          <w:sz w:val="24"/>
          <w:szCs w:val="24"/>
        </w:rPr>
        <w:t xml:space="preserve"> </w:t>
      </w:r>
      <w:r w:rsidR="00A15AAE">
        <w:rPr>
          <w:rFonts w:ascii="Times New Roman" w:hAnsi="Times New Roman" w:cs="Times New Roman"/>
          <w:sz w:val="24"/>
          <w:szCs w:val="24"/>
        </w:rPr>
        <w:t xml:space="preserve">as </w:t>
      </w:r>
      <w:r w:rsidR="00112708">
        <w:rPr>
          <w:rFonts w:ascii="Times New Roman" w:hAnsi="Times New Roman" w:cs="Times New Roman"/>
          <w:sz w:val="24"/>
          <w:szCs w:val="24"/>
        </w:rPr>
        <w:t>faculty that lead cutting-edge research and publish in top-tiered</w:t>
      </w:r>
      <w:r w:rsidR="00A15AAE">
        <w:rPr>
          <w:rFonts w:ascii="Times New Roman" w:hAnsi="Times New Roman" w:cs="Times New Roman"/>
          <w:sz w:val="24"/>
          <w:szCs w:val="24"/>
        </w:rPr>
        <w:t xml:space="preserve"> </w:t>
      </w:r>
      <w:r w:rsidR="001C30EB">
        <w:rPr>
          <w:rFonts w:ascii="Times New Roman" w:hAnsi="Times New Roman" w:cs="Times New Roman"/>
          <w:sz w:val="24"/>
          <w:szCs w:val="24"/>
        </w:rPr>
        <w:t>EM</w:t>
      </w:r>
      <w:r w:rsidR="00A15AAE">
        <w:rPr>
          <w:rFonts w:ascii="Times New Roman" w:hAnsi="Times New Roman" w:cs="Times New Roman"/>
          <w:sz w:val="24"/>
          <w:szCs w:val="24"/>
        </w:rPr>
        <w:t>,</w:t>
      </w:r>
      <w:r w:rsidR="00112708">
        <w:rPr>
          <w:rFonts w:ascii="Times New Roman" w:hAnsi="Times New Roman" w:cs="Times New Roman"/>
          <w:sz w:val="24"/>
          <w:szCs w:val="24"/>
        </w:rPr>
        <w:t xml:space="preserve"> hospitality, tourism, business, apparel, and design journals and present at leading conferences throughout the world. </w:t>
      </w:r>
      <w:r w:rsidRPr="00064B98">
        <w:rPr>
          <w:rFonts w:ascii="Times New Roman" w:hAnsi="Times New Roman" w:cs="Times New Roman"/>
          <w:sz w:val="24"/>
          <w:szCs w:val="24"/>
        </w:rPr>
        <w:t>The increase of faculty with experience, teaching, and research capab</w:t>
      </w:r>
      <w:r w:rsidR="00E3153F" w:rsidRPr="00064B98">
        <w:rPr>
          <w:rFonts w:ascii="Times New Roman" w:hAnsi="Times New Roman" w:cs="Times New Roman"/>
          <w:sz w:val="24"/>
          <w:szCs w:val="24"/>
        </w:rPr>
        <w:t xml:space="preserve">ilities in </w:t>
      </w:r>
      <w:r w:rsidR="001C30EB" w:rsidRPr="00064B98">
        <w:rPr>
          <w:rFonts w:ascii="Times New Roman" w:hAnsi="Times New Roman" w:cs="Times New Roman"/>
          <w:sz w:val="24"/>
          <w:szCs w:val="24"/>
        </w:rPr>
        <w:t>EM</w:t>
      </w:r>
      <w:r w:rsidR="00E3153F" w:rsidRPr="00064B98">
        <w:rPr>
          <w:rFonts w:ascii="Times New Roman" w:hAnsi="Times New Roman" w:cs="Times New Roman"/>
          <w:sz w:val="24"/>
          <w:szCs w:val="24"/>
        </w:rPr>
        <w:t xml:space="preserve"> has</w:t>
      </w:r>
      <w:r w:rsidR="001C30EB" w:rsidRPr="00064B98">
        <w:rPr>
          <w:rFonts w:ascii="Times New Roman" w:hAnsi="Times New Roman" w:cs="Times New Roman"/>
          <w:sz w:val="24"/>
          <w:szCs w:val="24"/>
        </w:rPr>
        <w:t xml:space="preserve"> perpetuated the </w:t>
      </w:r>
      <w:r w:rsidR="00064B98" w:rsidRPr="00064B98">
        <w:rPr>
          <w:rFonts w:ascii="Times New Roman" w:hAnsi="Times New Roman" w:cs="Times New Roman"/>
          <w:sz w:val="24"/>
          <w:szCs w:val="24"/>
        </w:rPr>
        <w:t xml:space="preserve">ISU </w:t>
      </w:r>
      <w:r w:rsidR="001C30EB" w:rsidRPr="00064B98">
        <w:rPr>
          <w:rFonts w:ascii="Times New Roman" w:hAnsi="Times New Roman" w:cs="Times New Roman"/>
          <w:sz w:val="24"/>
          <w:szCs w:val="24"/>
        </w:rPr>
        <w:t>EM</w:t>
      </w:r>
      <w:r w:rsidRPr="00064B98">
        <w:rPr>
          <w:rFonts w:ascii="Times New Roman" w:hAnsi="Times New Roman" w:cs="Times New Roman"/>
          <w:sz w:val="24"/>
          <w:szCs w:val="24"/>
        </w:rPr>
        <w:t xml:space="preserve"> program</w:t>
      </w:r>
      <w:r w:rsidR="00E3153F" w:rsidRPr="00064B98">
        <w:rPr>
          <w:rFonts w:ascii="Times New Roman" w:hAnsi="Times New Roman" w:cs="Times New Roman"/>
          <w:sz w:val="24"/>
          <w:szCs w:val="24"/>
        </w:rPr>
        <w:t xml:space="preserve"> as a national-leading program.</w:t>
      </w:r>
      <w:r w:rsidR="00E3153F">
        <w:rPr>
          <w:rFonts w:ascii="Times New Roman" w:hAnsi="Times New Roman" w:cs="Times New Roman"/>
          <w:sz w:val="24"/>
          <w:szCs w:val="24"/>
        </w:rPr>
        <w:t xml:space="preserve"> The AESHM department is also a leader in international </w:t>
      </w:r>
      <w:r w:rsidR="001C30EB">
        <w:rPr>
          <w:rFonts w:ascii="Times New Roman" w:hAnsi="Times New Roman" w:cs="Times New Roman"/>
          <w:sz w:val="24"/>
          <w:szCs w:val="24"/>
        </w:rPr>
        <w:t>EM</w:t>
      </w:r>
      <w:r w:rsidR="00E3153F">
        <w:rPr>
          <w:rFonts w:ascii="Times New Roman" w:hAnsi="Times New Roman" w:cs="Times New Roman"/>
          <w:sz w:val="24"/>
          <w:szCs w:val="24"/>
        </w:rPr>
        <w:t xml:space="preserve"> education</w:t>
      </w:r>
      <w:r w:rsidR="00DC4658">
        <w:rPr>
          <w:rFonts w:ascii="Times New Roman" w:hAnsi="Times New Roman" w:cs="Times New Roman"/>
          <w:sz w:val="24"/>
          <w:szCs w:val="24"/>
        </w:rPr>
        <w:t xml:space="preserve"> experiences</w:t>
      </w:r>
      <w:r w:rsidR="00E3153F">
        <w:rPr>
          <w:rFonts w:ascii="Times New Roman" w:hAnsi="Times New Roman" w:cs="Times New Roman"/>
          <w:sz w:val="24"/>
          <w:szCs w:val="24"/>
        </w:rPr>
        <w:t xml:space="preserve">, such as the creation of Exploring Hospitality and Event Management in the Arabic World program </w:t>
      </w:r>
      <w:r w:rsidR="001C30EB">
        <w:rPr>
          <w:rFonts w:ascii="Times New Roman" w:hAnsi="Times New Roman" w:cs="Times New Roman"/>
          <w:sz w:val="24"/>
          <w:szCs w:val="24"/>
        </w:rPr>
        <w:t xml:space="preserve">(United Arab Emirates) </w:t>
      </w:r>
      <w:r w:rsidR="00E3153F">
        <w:rPr>
          <w:rFonts w:ascii="Times New Roman" w:hAnsi="Times New Roman" w:cs="Times New Roman"/>
          <w:sz w:val="24"/>
          <w:szCs w:val="24"/>
        </w:rPr>
        <w:t xml:space="preserve">and the Experience Prague, Czech Republic the Awesome (AESHM) Way. </w:t>
      </w:r>
      <w:r>
        <w:rPr>
          <w:rFonts w:ascii="Times New Roman" w:hAnsi="Times New Roman" w:cs="Times New Roman"/>
          <w:sz w:val="24"/>
          <w:szCs w:val="24"/>
        </w:rPr>
        <w:t>Because of the combination of hospitality and apparel graduate programs in the same department, AESHM has the experience and the ability to execute this proposed program.</w:t>
      </w:r>
    </w:p>
    <w:p w14:paraId="026CD90F" w14:textId="5AEB5805" w:rsidR="00496BBA" w:rsidRDefault="00496BBA" w:rsidP="00496BBA">
      <w:pPr>
        <w:spacing w:after="0" w:line="240" w:lineRule="auto"/>
        <w:ind w:left="720"/>
        <w:rPr>
          <w:rFonts w:ascii="Times New Roman" w:hAnsi="Times New Roman" w:cs="Times New Roman"/>
          <w:sz w:val="24"/>
          <w:szCs w:val="24"/>
        </w:rPr>
      </w:pPr>
    </w:p>
    <w:p w14:paraId="49E469EB" w14:textId="39FDC05A" w:rsidR="00CB4501" w:rsidRDefault="00B72490" w:rsidP="00496B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AESHM department provides interdisciplinary teaching and research opportunities in labs fo</w:t>
      </w:r>
      <w:r w:rsidR="001C30EB">
        <w:rPr>
          <w:rFonts w:ascii="Times New Roman" w:hAnsi="Times New Roman" w:cs="Times New Roman"/>
          <w:sz w:val="24"/>
          <w:szCs w:val="24"/>
        </w:rPr>
        <w:t xml:space="preserve">r graduate students and faculty, </w:t>
      </w:r>
      <w:r w:rsidR="00F23DE7" w:rsidRPr="00F23DE7">
        <w:rPr>
          <w:rFonts w:ascii="Times New Roman" w:hAnsi="Times New Roman" w:cs="Times New Roman"/>
          <w:sz w:val="24"/>
          <w:szCs w:val="24"/>
        </w:rPr>
        <w:t xml:space="preserve">such as </w:t>
      </w:r>
      <w:r w:rsidR="00F23DE7">
        <w:rPr>
          <w:rFonts w:ascii="Times New Roman" w:hAnsi="Times New Roman" w:cs="Times New Roman"/>
          <w:sz w:val="24"/>
          <w:szCs w:val="24"/>
        </w:rPr>
        <w:t xml:space="preserve">the new </w:t>
      </w:r>
      <w:r w:rsidR="001C30EB">
        <w:rPr>
          <w:rFonts w:ascii="Times New Roman" w:hAnsi="Times New Roman" w:cs="Times New Roman"/>
          <w:sz w:val="24"/>
          <w:szCs w:val="24"/>
        </w:rPr>
        <w:t>EM</w:t>
      </w:r>
      <w:r w:rsidR="00F23DE7">
        <w:rPr>
          <w:rFonts w:ascii="Times New Roman" w:hAnsi="Times New Roman" w:cs="Times New Roman"/>
          <w:sz w:val="24"/>
          <w:szCs w:val="24"/>
        </w:rPr>
        <w:t xml:space="preserve"> Learning Lab (</w:t>
      </w:r>
      <w:r w:rsidR="00F23DE7" w:rsidRPr="00F23DE7">
        <w:rPr>
          <w:rFonts w:ascii="Times New Roman" w:hAnsi="Times New Roman" w:cs="Times New Roman"/>
          <w:b/>
          <w:sz w:val="24"/>
        </w:rPr>
        <w:t>THE MEETING ROOM:</w:t>
      </w:r>
      <w:r w:rsidR="00F23DE7" w:rsidRPr="00F23DE7">
        <w:rPr>
          <w:rFonts w:ascii="Times New Roman" w:hAnsi="Times New Roman" w:cs="Times New Roman"/>
          <w:sz w:val="24"/>
        </w:rPr>
        <w:t xml:space="preserve"> </w:t>
      </w:r>
      <w:r w:rsidR="00F23DE7" w:rsidRPr="00F23DE7">
        <w:rPr>
          <w:rFonts w:ascii="Times New Roman" w:hAnsi="Times New Roman" w:cs="Times New Roman"/>
          <w:i/>
          <w:sz w:val="24"/>
        </w:rPr>
        <w:t>Where Experiences and Technology Innovate</w:t>
      </w:r>
      <w:r w:rsidR="00F23DE7">
        <w:rPr>
          <w:rFonts w:ascii="Times New Roman" w:hAnsi="Times New Roman" w:cs="Times New Roman"/>
          <w:sz w:val="24"/>
        </w:rPr>
        <w:t>)</w:t>
      </w:r>
      <w:r w:rsidR="00F23DE7" w:rsidRPr="00F23DE7">
        <w:rPr>
          <w:rFonts w:ascii="Times New Roman" w:hAnsi="Times New Roman" w:cs="Times New Roman"/>
          <w:i/>
          <w:sz w:val="24"/>
        </w:rPr>
        <w:t>,</w:t>
      </w:r>
      <w:r w:rsidR="00F23DE7">
        <w:rPr>
          <w:i/>
        </w:rPr>
        <w:t xml:space="preserve"> </w:t>
      </w:r>
      <w:r w:rsidR="009036E4">
        <w:rPr>
          <w:rFonts w:ascii="Times New Roman" w:hAnsi="Times New Roman" w:cs="Times New Roman"/>
          <w:sz w:val="24"/>
        </w:rPr>
        <w:t xml:space="preserve">the </w:t>
      </w:r>
      <w:r>
        <w:rPr>
          <w:rFonts w:ascii="Times New Roman" w:hAnsi="Times New Roman" w:cs="Times New Roman"/>
          <w:sz w:val="24"/>
          <w:szCs w:val="24"/>
        </w:rPr>
        <w:t>Joan Bice Underwood Tearoom, and the Digital Apparel and Textiles Studio. Furthermore, our department w</w:t>
      </w:r>
      <w:r w:rsidR="000134F6">
        <w:rPr>
          <w:rFonts w:ascii="Times New Roman" w:hAnsi="Times New Roman" w:cs="Times New Roman"/>
          <w:sz w:val="24"/>
          <w:szCs w:val="24"/>
        </w:rPr>
        <w:t>ill be leading efforts for the proposed café and m</w:t>
      </w:r>
      <w:r>
        <w:rPr>
          <w:rFonts w:ascii="Times New Roman" w:hAnsi="Times New Roman" w:cs="Times New Roman"/>
          <w:sz w:val="24"/>
          <w:szCs w:val="24"/>
        </w:rPr>
        <w:t xml:space="preserve">erchandise location at the </w:t>
      </w:r>
      <w:r w:rsidR="00E3153F">
        <w:rPr>
          <w:rFonts w:ascii="Times New Roman" w:hAnsi="Times New Roman" w:cs="Times New Roman"/>
          <w:sz w:val="24"/>
          <w:szCs w:val="24"/>
        </w:rPr>
        <w:t xml:space="preserve">upcoming </w:t>
      </w:r>
      <w:r>
        <w:rPr>
          <w:rFonts w:ascii="Times New Roman" w:hAnsi="Times New Roman" w:cs="Times New Roman"/>
          <w:sz w:val="24"/>
          <w:szCs w:val="24"/>
        </w:rPr>
        <w:t>Student Innovation Center.</w:t>
      </w:r>
    </w:p>
    <w:p w14:paraId="36D7655E" w14:textId="32431ACF" w:rsidR="00E3153F" w:rsidRDefault="00E3153F" w:rsidP="00496BBA">
      <w:pPr>
        <w:spacing w:after="0" w:line="240" w:lineRule="auto"/>
        <w:ind w:left="720"/>
        <w:rPr>
          <w:rFonts w:ascii="Times New Roman" w:hAnsi="Times New Roman" w:cs="Times New Roman"/>
          <w:sz w:val="24"/>
          <w:szCs w:val="24"/>
        </w:rPr>
      </w:pPr>
    </w:p>
    <w:p w14:paraId="38572535" w14:textId="7D45045D" w:rsidR="00E3153F" w:rsidRDefault="00E3153F" w:rsidP="00E315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addition to being one of the first programs of its kind, this program will help shape the discipline by setting the standard for graduate curriculum, and we hope to lead the efforts in creating an accreditation program/commission for </w:t>
      </w:r>
      <w:r w:rsidR="001C30EB">
        <w:rPr>
          <w:rFonts w:ascii="Times New Roman" w:hAnsi="Times New Roman" w:cs="Times New Roman"/>
          <w:sz w:val="24"/>
          <w:szCs w:val="24"/>
        </w:rPr>
        <w:t>EM</w:t>
      </w:r>
      <w:r>
        <w:rPr>
          <w:rFonts w:ascii="Times New Roman" w:hAnsi="Times New Roman" w:cs="Times New Roman"/>
          <w:sz w:val="24"/>
          <w:szCs w:val="24"/>
        </w:rPr>
        <w:t xml:space="preserve"> programs worldwide. </w:t>
      </w:r>
    </w:p>
    <w:p w14:paraId="5AC93FA3" w14:textId="77777777" w:rsidR="00B72490" w:rsidRDefault="00B72490" w:rsidP="00496BBA">
      <w:pPr>
        <w:spacing w:after="0" w:line="240" w:lineRule="auto"/>
        <w:ind w:left="720"/>
        <w:rPr>
          <w:rFonts w:ascii="Times New Roman" w:hAnsi="Times New Roman" w:cs="Times New Roman"/>
          <w:sz w:val="24"/>
          <w:szCs w:val="24"/>
        </w:rPr>
      </w:pPr>
    </w:p>
    <w:p w14:paraId="0A8072EF" w14:textId="4089A324" w:rsidR="00496BBA" w:rsidRDefault="00B72490"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Lastly, </w:t>
      </w:r>
      <w:r w:rsidR="00496BBA">
        <w:rPr>
          <w:rFonts w:ascii="Times New Roman" w:hAnsi="Times New Roman" w:cs="Times New Roman"/>
          <w:sz w:val="24"/>
          <w:szCs w:val="24"/>
        </w:rPr>
        <w:t>CHS’s focus on human potential will make ISU the best university in the world to host an</w:t>
      </w:r>
      <w:r w:rsidR="00A4754D">
        <w:rPr>
          <w:rFonts w:ascii="Times New Roman" w:hAnsi="Times New Roman" w:cs="Times New Roman"/>
          <w:sz w:val="24"/>
          <w:szCs w:val="24"/>
        </w:rPr>
        <w:t xml:space="preserve"> online Event Management Master</w:t>
      </w:r>
      <w:r w:rsidR="00496BBA">
        <w:rPr>
          <w:rFonts w:ascii="Times New Roman" w:hAnsi="Times New Roman" w:cs="Times New Roman"/>
          <w:sz w:val="24"/>
          <w:szCs w:val="24"/>
        </w:rPr>
        <w:t>s degree</w:t>
      </w:r>
      <w:r w:rsidR="009B6854">
        <w:rPr>
          <w:rFonts w:ascii="Times New Roman" w:hAnsi="Times New Roman" w:cs="Times New Roman"/>
          <w:sz w:val="24"/>
          <w:szCs w:val="24"/>
        </w:rPr>
        <w:t xml:space="preserve"> because</w:t>
      </w:r>
      <w:r>
        <w:rPr>
          <w:rFonts w:ascii="Times New Roman" w:hAnsi="Times New Roman" w:cs="Times New Roman"/>
          <w:sz w:val="24"/>
          <w:szCs w:val="24"/>
        </w:rPr>
        <w:t xml:space="preserve"> our focus is to help people </w:t>
      </w:r>
      <w:r w:rsidR="00E3153F">
        <w:rPr>
          <w:rFonts w:ascii="Times New Roman" w:hAnsi="Times New Roman" w:cs="Times New Roman"/>
          <w:sz w:val="24"/>
          <w:szCs w:val="24"/>
        </w:rPr>
        <w:t xml:space="preserve">and event managers </w:t>
      </w:r>
      <w:r>
        <w:rPr>
          <w:rFonts w:ascii="Times New Roman" w:hAnsi="Times New Roman" w:cs="Times New Roman"/>
          <w:sz w:val="24"/>
          <w:szCs w:val="24"/>
        </w:rPr>
        <w:t>expand their potential.</w:t>
      </w:r>
      <w:r w:rsidR="00E3153F">
        <w:rPr>
          <w:rFonts w:ascii="Times New Roman" w:hAnsi="Times New Roman" w:cs="Times New Roman"/>
          <w:sz w:val="24"/>
          <w:szCs w:val="24"/>
        </w:rPr>
        <w:t xml:space="preserve"> CHS studies every aspect of people’s daily lives, </w:t>
      </w:r>
      <w:r w:rsidR="0000092F">
        <w:rPr>
          <w:rFonts w:ascii="Times New Roman" w:hAnsi="Times New Roman" w:cs="Times New Roman"/>
          <w:sz w:val="24"/>
          <w:szCs w:val="24"/>
        </w:rPr>
        <w:t xml:space="preserve">such as </w:t>
      </w:r>
      <w:r w:rsidR="00E3153F">
        <w:rPr>
          <w:rFonts w:ascii="Times New Roman" w:hAnsi="Times New Roman" w:cs="Times New Roman"/>
          <w:sz w:val="24"/>
          <w:szCs w:val="24"/>
        </w:rPr>
        <w:t xml:space="preserve">why people attend events, how events can be more sustainable, and how events can be used to make a more equitable society. </w:t>
      </w:r>
    </w:p>
    <w:p w14:paraId="61387557" w14:textId="16C862A1" w:rsidR="000134F6" w:rsidRDefault="000134F6" w:rsidP="0067472B">
      <w:pPr>
        <w:spacing w:after="0" w:line="240" w:lineRule="auto"/>
        <w:ind w:left="720"/>
        <w:rPr>
          <w:rFonts w:ascii="Times New Roman" w:hAnsi="Times New Roman" w:cs="Times New Roman"/>
          <w:sz w:val="24"/>
          <w:szCs w:val="24"/>
        </w:rPr>
      </w:pPr>
    </w:p>
    <w:p w14:paraId="207C84BF" w14:textId="666F3499" w:rsidR="000134F6" w:rsidRDefault="000134F6" w:rsidP="0067472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Since events are used in numerous disciplines such as hotels, restaurants, theme parks, fashion shows, and retail events, potential teaching and research collaboration exist within the AESHM department. Scholars in the AESHM department could collaborate with the proposed program to provide expertise in the area of design (</w:t>
      </w:r>
      <w:r w:rsidR="0000092F">
        <w:rPr>
          <w:rFonts w:ascii="Times New Roman" w:hAnsi="Times New Roman" w:cs="Times New Roman"/>
          <w:sz w:val="24"/>
          <w:szCs w:val="24"/>
        </w:rPr>
        <w:t xml:space="preserve">e.g., </w:t>
      </w:r>
      <w:r>
        <w:rPr>
          <w:rFonts w:ascii="Times New Roman" w:hAnsi="Times New Roman" w:cs="Times New Roman"/>
          <w:sz w:val="24"/>
          <w:szCs w:val="24"/>
        </w:rPr>
        <w:t>EM uniforms, entertainment costumes, volunteer appearance guidelines); the creation of tangible products and services for events (e.g., merchandise, branded product, and visual merchandising); and food and beverage (e.g., food</w:t>
      </w:r>
      <w:r w:rsidR="00B77EF6">
        <w:rPr>
          <w:rFonts w:ascii="Times New Roman" w:hAnsi="Times New Roman" w:cs="Times New Roman"/>
          <w:sz w:val="24"/>
          <w:szCs w:val="24"/>
        </w:rPr>
        <w:t xml:space="preserve"> safety, restaurant operations,</w:t>
      </w:r>
      <w:r>
        <w:rPr>
          <w:rFonts w:ascii="Times New Roman" w:hAnsi="Times New Roman" w:cs="Times New Roman"/>
          <w:sz w:val="24"/>
          <w:szCs w:val="24"/>
        </w:rPr>
        <w:t xml:space="preserve"> and nutrition).</w:t>
      </w:r>
    </w:p>
    <w:p w14:paraId="0EA49B9D" w14:textId="36759DD9" w:rsidR="00A91B9B" w:rsidRDefault="00A91B9B" w:rsidP="007C667C">
      <w:pPr>
        <w:spacing w:after="0" w:line="240" w:lineRule="auto"/>
        <w:ind w:left="720" w:hanging="720"/>
        <w:rPr>
          <w:rFonts w:ascii="Times New Roman" w:hAnsi="Times New Roman" w:cs="Times New Roman"/>
          <w:b/>
          <w:sz w:val="24"/>
          <w:szCs w:val="24"/>
        </w:rPr>
      </w:pPr>
    </w:p>
    <w:p w14:paraId="593558D6" w14:textId="77777777" w:rsidR="00B77EF6" w:rsidRDefault="00B77EF6" w:rsidP="007C667C">
      <w:pPr>
        <w:spacing w:after="0" w:line="240" w:lineRule="auto"/>
        <w:ind w:left="720" w:hanging="720"/>
        <w:rPr>
          <w:rFonts w:ascii="Times New Roman" w:hAnsi="Times New Roman" w:cs="Times New Roman"/>
          <w:b/>
          <w:sz w:val="24"/>
          <w:szCs w:val="24"/>
        </w:rPr>
      </w:pPr>
    </w:p>
    <w:p w14:paraId="5BF27EA5" w14:textId="1FE453A8" w:rsidR="00731402" w:rsidRDefault="004C119F" w:rsidP="0067472B">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h</w:t>
      </w:r>
      <w:r w:rsidR="00731402">
        <w:rPr>
          <w:rFonts w:ascii="Times New Roman" w:hAnsi="Times New Roman" w:cs="Times New Roman"/>
          <w:b/>
          <w:sz w:val="24"/>
          <w:szCs w:val="24"/>
        </w:rPr>
        <w:t xml:space="preserve">. </w:t>
      </w:r>
      <w:r>
        <w:rPr>
          <w:rFonts w:ascii="Times New Roman" w:hAnsi="Times New Roman" w:cs="Times New Roman"/>
          <w:b/>
          <w:sz w:val="24"/>
          <w:szCs w:val="24"/>
        </w:rPr>
        <w:t xml:space="preserve">Are the university’s </w:t>
      </w:r>
      <w:r w:rsidR="00955F6A">
        <w:rPr>
          <w:rFonts w:ascii="Times New Roman" w:hAnsi="Times New Roman" w:cs="Times New Roman"/>
          <w:b/>
          <w:sz w:val="24"/>
          <w:szCs w:val="24"/>
        </w:rPr>
        <w:t>personnel, facilities, and equipment adequate to establish and maintain a high quality program?</w:t>
      </w:r>
    </w:p>
    <w:p w14:paraId="00F16B05" w14:textId="77777777" w:rsidR="00DC3A6D" w:rsidRDefault="00DC3A6D" w:rsidP="00672D53">
      <w:pPr>
        <w:spacing w:after="0" w:line="240" w:lineRule="auto"/>
        <w:ind w:left="720"/>
        <w:rPr>
          <w:rFonts w:ascii="Times New Roman" w:hAnsi="Times New Roman" w:cs="Times New Roman"/>
          <w:sz w:val="24"/>
          <w:szCs w:val="24"/>
        </w:rPr>
      </w:pPr>
    </w:p>
    <w:p w14:paraId="1B82CA3A" w14:textId="01354D8E" w:rsidR="00C94CCC" w:rsidRDefault="00BC2B86" w:rsidP="00C94CCC">
      <w:pPr>
        <w:ind w:left="720"/>
        <w:rPr>
          <w:rFonts w:ascii="Times New Roman" w:hAnsi="Times New Roman" w:cs="Times New Roman"/>
          <w:sz w:val="24"/>
          <w:szCs w:val="24"/>
        </w:rPr>
      </w:pPr>
      <w:r>
        <w:rPr>
          <w:rFonts w:ascii="Times New Roman" w:hAnsi="Times New Roman" w:cs="Times New Roman"/>
          <w:sz w:val="24"/>
          <w:szCs w:val="24"/>
        </w:rPr>
        <w:t xml:space="preserve">The AESHM department currently has </w:t>
      </w:r>
      <w:r w:rsidR="00D333C3">
        <w:rPr>
          <w:rFonts w:ascii="Times New Roman" w:hAnsi="Times New Roman" w:cs="Times New Roman"/>
          <w:sz w:val="24"/>
          <w:szCs w:val="24"/>
        </w:rPr>
        <w:t>2</w:t>
      </w:r>
      <w:r w:rsidR="0037573E">
        <w:rPr>
          <w:rFonts w:ascii="Times New Roman" w:hAnsi="Times New Roman" w:cs="Times New Roman"/>
          <w:sz w:val="24"/>
          <w:szCs w:val="24"/>
        </w:rPr>
        <w:t>5</w:t>
      </w:r>
      <w:r w:rsidR="00AA5DBA">
        <w:rPr>
          <w:rFonts w:ascii="Times New Roman" w:hAnsi="Times New Roman" w:cs="Times New Roman"/>
          <w:sz w:val="24"/>
          <w:szCs w:val="24"/>
        </w:rPr>
        <w:t xml:space="preserve"> graduate faculty members</w:t>
      </w:r>
      <w:r w:rsidR="008A4A81">
        <w:rPr>
          <w:rFonts w:ascii="Times New Roman" w:hAnsi="Times New Roman" w:cs="Times New Roman"/>
          <w:sz w:val="24"/>
          <w:szCs w:val="24"/>
        </w:rPr>
        <w:t xml:space="preserve">, with </w:t>
      </w:r>
      <w:r w:rsidR="00784C17">
        <w:rPr>
          <w:rFonts w:ascii="Times New Roman" w:hAnsi="Times New Roman" w:cs="Times New Roman"/>
          <w:sz w:val="24"/>
          <w:szCs w:val="24"/>
        </w:rPr>
        <w:t>three tenure</w:t>
      </w:r>
      <w:r w:rsidR="00B72490">
        <w:rPr>
          <w:rFonts w:ascii="Times New Roman" w:hAnsi="Times New Roman" w:cs="Times New Roman"/>
          <w:sz w:val="24"/>
          <w:szCs w:val="24"/>
        </w:rPr>
        <w:t xml:space="preserve">-track </w:t>
      </w:r>
      <w:r w:rsidR="008A4A81">
        <w:rPr>
          <w:rFonts w:ascii="Times New Roman" w:hAnsi="Times New Roman" w:cs="Times New Roman"/>
          <w:sz w:val="24"/>
          <w:szCs w:val="24"/>
        </w:rPr>
        <w:t xml:space="preserve">faculty members in the </w:t>
      </w:r>
      <w:r w:rsidR="0000092F">
        <w:rPr>
          <w:rFonts w:ascii="Times New Roman" w:hAnsi="Times New Roman" w:cs="Times New Roman"/>
          <w:sz w:val="24"/>
          <w:szCs w:val="24"/>
        </w:rPr>
        <w:t>EM</w:t>
      </w:r>
      <w:r w:rsidR="008A4A81">
        <w:rPr>
          <w:rFonts w:ascii="Times New Roman" w:hAnsi="Times New Roman" w:cs="Times New Roman"/>
          <w:sz w:val="24"/>
          <w:szCs w:val="24"/>
        </w:rPr>
        <w:t xml:space="preserve"> program.</w:t>
      </w:r>
      <w:r w:rsidR="00AA5DBA">
        <w:rPr>
          <w:rFonts w:ascii="Times New Roman" w:hAnsi="Times New Roman" w:cs="Times New Roman"/>
          <w:sz w:val="24"/>
          <w:szCs w:val="24"/>
        </w:rPr>
        <w:t xml:space="preserve"> </w:t>
      </w:r>
      <w:r w:rsidR="00B547C8">
        <w:rPr>
          <w:rFonts w:ascii="Times New Roman" w:hAnsi="Times New Roman" w:cs="Times New Roman"/>
          <w:sz w:val="24"/>
          <w:szCs w:val="24"/>
        </w:rPr>
        <w:t xml:space="preserve">Furthermore, two graduate level courses </w:t>
      </w:r>
      <w:r w:rsidR="00AA5DBA">
        <w:rPr>
          <w:rFonts w:ascii="Times New Roman" w:hAnsi="Times New Roman" w:cs="Times New Roman"/>
          <w:sz w:val="24"/>
          <w:szCs w:val="24"/>
        </w:rPr>
        <w:t xml:space="preserve">in </w:t>
      </w:r>
      <w:r w:rsidR="001C30EB">
        <w:rPr>
          <w:rFonts w:ascii="Times New Roman" w:hAnsi="Times New Roman" w:cs="Times New Roman"/>
          <w:sz w:val="24"/>
          <w:szCs w:val="24"/>
        </w:rPr>
        <w:t>EM</w:t>
      </w:r>
      <w:r w:rsidR="008A4A81">
        <w:rPr>
          <w:rFonts w:ascii="Times New Roman" w:hAnsi="Times New Roman" w:cs="Times New Roman"/>
          <w:sz w:val="24"/>
          <w:szCs w:val="24"/>
        </w:rPr>
        <w:t xml:space="preserve"> have been created</w:t>
      </w:r>
      <w:r w:rsidR="00AA5DBA">
        <w:rPr>
          <w:rFonts w:ascii="Times New Roman" w:hAnsi="Times New Roman" w:cs="Times New Roman"/>
          <w:sz w:val="24"/>
          <w:szCs w:val="24"/>
        </w:rPr>
        <w:t xml:space="preserve"> and </w:t>
      </w:r>
      <w:r w:rsidR="00B547C8">
        <w:rPr>
          <w:rFonts w:ascii="Times New Roman" w:hAnsi="Times New Roman" w:cs="Times New Roman"/>
          <w:sz w:val="24"/>
          <w:szCs w:val="24"/>
        </w:rPr>
        <w:t>will be used for the proposed program</w:t>
      </w:r>
      <w:r w:rsidR="00D30917">
        <w:rPr>
          <w:rFonts w:ascii="Times New Roman" w:hAnsi="Times New Roman" w:cs="Times New Roman"/>
          <w:sz w:val="24"/>
          <w:szCs w:val="24"/>
        </w:rPr>
        <w:t>.</w:t>
      </w:r>
      <w:r w:rsidR="00B547C8">
        <w:rPr>
          <w:rFonts w:ascii="Times New Roman" w:hAnsi="Times New Roman" w:cs="Times New Roman"/>
          <w:sz w:val="24"/>
          <w:szCs w:val="24"/>
        </w:rPr>
        <w:t xml:space="preserve"> Current faculty members have the experience to teach </w:t>
      </w:r>
      <w:r w:rsidR="00AA5DBA">
        <w:rPr>
          <w:rFonts w:ascii="Times New Roman" w:hAnsi="Times New Roman" w:cs="Times New Roman"/>
          <w:sz w:val="24"/>
          <w:szCs w:val="24"/>
        </w:rPr>
        <w:t xml:space="preserve">graduate </w:t>
      </w:r>
      <w:r w:rsidR="0000092F">
        <w:rPr>
          <w:rFonts w:ascii="Times New Roman" w:hAnsi="Times New Roman" w:cs="Times New Roman"/>
          <w:sz w:val="24"/>
          <w:szCs w:val="24"/>
        </w:rPr>
        <w:t>EM</w:t>
      </w:r>
      <w:r w:rsidR="00B547C8">
        <w:rPr>
          <w:rFonts w:ascii="Times New Roman" w:hAnsi="Times New Roman" w:cs="Times New Roman"/>
          <w:sz w:val="24"/>
          <w:szCs w:val="24"/>
        </w:rPr>
        <w:t xml:space="preserve"> courses. </w:t>
      </w:r>
      <w:r w:rsidR="000727AC">
        <w:rPr>
          <w:rFonts w:ascii="Times New Roman" w:hAnsi="Times New Roman" w:cs="Times New Roman"/>
          <w:sz w:val="24"/>
          <w:szCs w:val="24"/>
        </w:rPr>
        <w:t xml:space="preserve">The new </w:t>
      </w:r>
      <w:r w:rsidR="0000092F">
        <w:rPr>
          <w:rFonts w:ascii="Times New Roman" w:hAnsi="Times New Roman" w:cs="Times New Roman"/>
          <w:sz w:val="24"/>
          <w:szCs w:val="24"/>
        </w:rPr>
        <w:t>EM</w:t>
      </w:r>
      <w:r w:rsidR="000727AC">
        <w:rPr>
          <w:rFonts w:ascii="Times New Roman" w:hAnsi="Times New Roman" w:cs="Times New Roman"/>
          <w:sz w:val="24"/>
          <w:szCs w:val="24"/>
        </w:rPr>
        <w:t xml:space="preserve"> Learning Lab (</w:t>
      </w:r>
      <w:r w:rsidR="000727AC" w:rsidRPr="00F23DE7">
        <w:rPr>
          <w:rFonts w:ascii="Times New Roman" w:hAnsi="Times New Roman" w:cs="Times New Roman"/>
          <w:b/>
          <w:sz w:val="24"/>
        </w:rPr>
        <w:t>THE MEETING ROOM:</w:t>
      </w:r>
      <w:r w:rsidR="000727AC" w:rsidRPr="00F23DE7">
        <w:rPr>
          <w:rFonts w:ascii="Times New Roman" w:hAnsi="Times New Roman" w:cs="Times New Roman"/>
          <w:sz w:val="24"/>
        </w:rPr>
        <w:t xml:space="preserve"> </w:t>
      </w:r>
      <w:r w:rsidR="000727AC" w:rsidRPr="00F23DE7">
        <w:rPr>
          <w:rFonts w:ascii="Times New Roman" w:hAnsi="Times New Roman" w:cs="Times New Roman"/>
          <w:i/>
          <w:sz w:val="24"/>
        </w:rPr>
        <w:t>Where Experiences and Technology Innovate</w:t>
      </w:r>
      <w:r w:rsidR="00740F1A">
        <w:rPr>
          <w:rFonts w:ascii="Times New Roman" w:hAnsi="Times New Roman" w:cs="Times New Roman"/>
          <w:sz w:val="24"/>
        </w:rPr>
        <w:t>)</w:t>
      </w:r>
      <w:r w:rsidR="00E65EDE">
        <w:rPr>
          <w:rFonts w:ascii="Times New Roman" w:hAnsi="Times New Roman" w:cs="Times New Roman"/>
          <w:i/>
          <w:sz w:val="24"/>
        </w:rPr>
        <w:t>,</w:t>
      </w:r>
      <w:r w:rsidR="00D6126B">
        <w:rPr>
          <w:rFonts w:ascii="Times New Roman" w:hAnsi="Times New Roman" w:cs="Times New Roman"/>
          <w:i/>
          <w:sz w:val="24"/>
        </w:rPr>
        <w:t xml:space="preserve"> </w:t>
      </w:r>
      <w:r w:rsidR="00B72490">
        <w:rPr>
          <w:rFonts w:ascii="Times New Roman" w:hAnsi="Times New Roman" w:cs="Times New Roman"/>
          <w:sz w:val="24"/>
          <w:szCs w:val="24"/>
        </w:rPr>
        <w:t xml:space="preserve">created in Fall 2017, will </w:t>
      </w:r>
      <w:r w:rsidR="000A1B20">
        <w:rPr>
          <w:rFonts w:ascii="Times New Roman" w:hAnsi="Times New Roman" w:cs="Times New Roman"/>
          <w:sz w:val="24"/>
          <w:szCs w:val="24"/>
        </w:rPr>
        <w:t>facilitate</w:t>
      </w:r>
      <w:r w:rsidR="00B72490">
        <w:rPr>
          <w:rFonts w:ascii="Times New Roman" w:hAnsi="Times New Roman" w:cs="Times New Roman"/>
          <w:sz w:val="24"/>
          <w:szCs w:val="24"/>
        </w:rPr>
        <w:t xml:space="preserve"> the delivery of the proposed program by offering space devoted to the </w:t>
      </w:r>
      <w:r w:rsidR="001C30EB">
        <w:rPr>
          <w:rFonts w:ascii="Times New Roman" w:hAnsi="Times New Roman" w:cs="Times New Roman"/>
          <w:sz w:val="24"/>
          <w:szCs w:val="24"/>
        </w:rPr>
        <w:t>program</w:t>
      </w:r>
      <w:r w:rsidR="000134F6">
        <w:rPr>
          <w:rFonts w:ascii="Times New Roman" w:hAnsi="Times New Roman" w:cs="Times New Roman"/>
          <w:sz w:val="24"/>
          <w:szCs w:val="24"/>
        </w:rPr>
        <w:t>.</w:t>
      </w:r>
      <w:r w:rsidR="0037573E">
        <w:rPr>
          <w:rFonts w:ascii="Times New Roman" w:hAnsi="Times New Roman" w:cs="Times New Roman"/>
          <w:sz w:val="24"/>
          <w:szCs w:val="24"/>
        </w:rPr>
        <w:t xml:space="preserve"> The AESHM graduate faculty members will be able to assist with teaching of graduate courses (Appendix A) as well as assisting with EVENT 599 Creative Component in Event Management. </w:t>
      </w:r>
      <w:r w:rsidR="00C94CCC">
        <w:rPr>
          <w:rFonts w:ascii="Times New Roman" w:hAnsi="Times New Roman" w:cs="Times New Roman"/>
          <w:sz w:val="24"/>
          <w:szCs w:val="24"/>
        </w:rPr>
        <w:t xml:space="preserve">Furthermore, our department has an administrative assistant in the main office that is completely devoted to our graduate programs. This position facilities the admission process for graduate programs, provides guidance for our graduate students, and assists with all graduate deadlines/paperwork. </w:t>
      </w:r>
    </w:p>
    <w:p w14:paraId="3AA75695" w14:textId="7DA14907" w:rsidR="00955F6A" w:rsidRDefault="004C119F" w:rsidP="00672D5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i</w:t>
      </w:r>
      <w:r w:rsidR="00955F6A">
        <w:rPr>
          <w:rFonts w:ascii="Times New Roman" w:hAnsi="Times New Roman" w:cs="Times New Roman"/>
          <w:b/>
          <w:sz w:val="24"/>
          <w:szCs w:val="24"/>
        </w:rPr>
        <w:t>. How does student demand for the proposed program justify its development?</w:t>
      </w:r>
    </w:p>
    <w:p w14:paraId="40B16D77" w14:textId="77777777" w:rsidR="00DC3A6D" w:rsidRDefault="00DC3A6D" w:rsidP="00672D53">
      <w:pPr>
        <w:spacing w:after="0" w:line="240" w:lineRule="auto"/>
        <w:ind w:left="720"/>
        <w:rPr>
          <w:rFonts w:ascii="Times New Roman" w:hAnsi="Times New Roman" w:cs="Times New Roman"/>
          <w:sz w:val="24"/>
          <w:szCs w:val="24"/>
        </w:rPr>
      </w:pPr>
    </w:p>
    <w:p w14:paraId="71C1582D" w14:textId="668825F6" w:rsidR="00955F6A" w:rsidRDefault="00B547C8"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Enrollment in the </w:t>
      </w:r>
      <w:r w:rsidR="001C30EB">
        <w:rPr>
          <w:rFonts w:ascii="Times New Roman" w:hAnsi="Times New Roman" w:cs="Times New Roman"/>
          <w:sz w:val="24"/>
          <w:szCs w:val="24"/>
        </w:rPr>
        <w:t>EM</w:t>
      </w:r>
      <w:r>
        <w:rPr>
          <w:rFonts w:ascii="Times New Roman" w:hAnsi="Times New Roman" w:cs="Times New Roman"/>
          <w:sz w:val="24"/>
          <w:szCs w:val="24"/>
        </w:rPr>
        <w:t xml:space="preserve"> undergraduate program has increased steadily in </w:t>
      </w:r>
      <w:r w:rsidR="001C30EB">
        <w:rPr>
          <w:rFonts w:ascii="Times New Roman" w:hAnsi="Times New Roman" w:cs="Times New Roman"/>
          <w:sz w:val="24"/>
          <w:szCs w:val="24"/>
        </w:rPr>
        <w:t>the last 7 years, peaking at 369 EM</w:t>
      </w:r>
      <w:r>
        <w:rPr>
          <w:rFonts w:ascii="Times New Roman" w:hAnsi="Times New Roman" w:cs="Times New Roman"/>
          <w:sz w:val="24"/>
          <w:szCs w:val="24"/>
        </w:rPr>
        <w:t xml:space="preserve"> </w:t>
      </w:r>
      <w:r w:rsidR="0000092F">
        <w:rPr>
          <w:rFonts w:ascii="Times New Roman" w:hAnsi="Times New Roman" w:cs="Times New Roman"/>
          <w:sz w:val="24"/>
          <w:szCs w:val="24"/>
        </w:rPr>
        <w:t xml:space="preserve">majors </w:t>
      </w:r>
      <w:r>
        <w:rPr>
          <w:rFonts w:ascii="Times New Roman" w:hAnsi="Times New Roman" w:cs="Times New Roman"/>
          <w:sz w:val="24"/>
          <w:szCs w:val="24"/>
        </w:rPr>
        <w:t xml:space="preserve">in 2017. The department receives several inquiries about graduate </w:t>
      </w:r>
      <w:r w:rsidR="0000092F">
        <w:rPr>
          <w:rFonts w:ascii="Times New Roman" w:hAnsi="Times New Roman" w:cs="Times New Roman"/>
          <w:sz w:val="24"/>
          <w:szCs w:val="24"/>
        </w:rPr>
        <w:t>EM</w:t>
      </w:r>
      <w:r>
        <w:rPr>
          <w:rFonts w:ascii="Times New Roman" w:hAnsi="Times New Roman" w:cs="Times New Roman"/>
          <w:sz w:val="24"/>
          <w:szCs w:val="24"/>
        </w:rPr>
        <w:t xml:space="preserve"> education every month. </w:t>
      </w:r>
    </w:p>
    <w:p w14:paraId="2160B068" w14:textId="77777777" w:rsidR="00B547C8" w:rsidRDefault="00B547C8" w:rsidP="007C667C">
      <w:pPr>
        <w:spacing w:after="0" w:line="240" w:lineRule="auto"/>
        <w:ind w:left="720" w:hanging="720"/>
        <w:rPr>
          <w:rFonts w:ascii="Times New Roman" w:hAnsi="Times New Roman" w:cs="Times New Roman"/>
          <w:sz w:val="24"/>
          <w:szCs w:val="24"/>
        </w:rPr>
      </w:pPr>
    </w:p>
    <w:p w14:paraId="26B0CDDC" w14:textId="77777777" w:rsidR="00B77EF6" w:rsidRDefault="00B547C8"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Additionally, national- and global-demand for event managers </w:t>
      </w:r>
      <w:r w:rsidR="00946C9C">
        <w:rPr>
          <w:rFonts w:ascii="Times New Roman" w:hAnsi="Times New Roman" w:cs="Times New Roman"/>
          <w:sz w:val="24"/>
          <w:szCs w:val="24"/>
        </w:rPr>
        <w:t>i</w:t>
      </w:r>
      <w:r>
        <w:rPr>
          <w:rFonts w:ascii="Times New Roman" w:hAnsi="Times New Roman" w:cs="Times New Roman"/>
          <w:sz w:val="24"/>
          <w:szCs w:val="24"/>
        </w:rPr>
        <w:t>s growing</w:t>
      </w:r>
      <w:r w:rsidR="001E69E2">
        <w:rPr>
          <w:rFonts w:ascii="Times New Roman" w:hAnsi="Times New Roman" w:cs="Times New Roman"/>
          <w:sz w:val="24"/>
          <w:szCs w:val="24"/>
        </w:rPr>
        <w:t>,</w:t>
      </w:r>
      <w:r>
        <w:rPr>
          <w:rFonts w:ascii="Times New Roman" w:hAnsi="Times New Roman" w:cs="Times New Roman"/>
          <w:sz w:val="24"/>
          <w:szCs w:val="24"/>
        </w:rPr>
        <w:t xml:space="preserve"> while only a few educational institutions </w:t>
      </w:r>
      <w:r w:rsidR="008A4A81">
        <w:rPr>
          <w:rFonts w:ascii="Times New Roman" w:hAnsi="Times New Roman" w:cs="Times New Roman"/>
          <w:sz w:val="24"/>
          <w:szCs w:val="24"/>
        </w:rPr>
        <w:t xml:space="preserve">in the world </w:t>
      </w:r>
      <w:r>
        <w:rPr>
          <w:rFonts w:ascii="Times New Roman" w:hAnsi="Times New Roman" w:cs="Times New Roman"/>
          <w:sz w:val="24"/>
          <w:szCs w:val="24"/>
        </w:rPr>
        <w:t xml:space="preserve">currently offering graduate courses or certifications in event management. </w:t>
      </w:r>
      <w:r w:rsidR="00FA32A5">
        <w:rPr>
          <w:rFonts w:ascii="Times New Roman" w:hAnsi="Times New Roman" w:cs="Times New Roman"/>
          <w:sz w:val="24"/>
          <w:szCs w:val="24"/>
        </w:rPr>
        <w:t xml:space="preserve">Competitors </w:t>
      </w:r>
      <w:r w:rsidR="00B77EF6">
        <w:rPr>
          <w:rFonts w:ascii="Times New Roman" w:hAnsi="Times New Roman" w:cs="Times New Roman"/>
          <w:sz w:val="24"/>
          <w:szCs w:val="24"/>
        </w:rPr>
        <w:t>are as follows:</w:t>
      </w:r>
    </w:p>
    <w:p w14:paraId="1B520BC0" w14:textId="77777777" w:rsidR="00B77EF6" w:rsidRDefault="00B77EF6" w:rsidP="00672D53">
      <w:pPr>
        <w:spacing w:after="0" w:line="240" w:lineRule="auto"/>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304"/>
        <w:gridCol w:w="1481"/>
        <w:gridCol w:w="1890"/>
        <w:gridCol w:w="1440"/>
        <w:gridCol w:w="2070"/>
      </w:tblGrid>
      <w:tr w:rsidR="00B77EF6" w:rsidRPr="00B77EF6" w14:paraId="36A60117" w14:textId="77777777" w:rsidTr="009036E4">
        <w:tc>
          <w:tcPr>
            <w:tcW w:w="1304" w:type="dxa"/>
          </w:tcPr>
          <w:p w14:paraId="2FBF7DA5" w14:textId="4A3190B3"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University</w:t>
            </w:r>
          </w:p>
        </w:tc>
        <w:tc>
          <w:tcPr>
            <w:tcW w:w="1481" w:type="dxa"/>
          </w:tcPr>
          <w:p w14:paraId="6043F6B6" w14:textId="30B9BEA3"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Location</w:t>
            </w:r>
          </w:p>
        </w:tc>
        <w:tc>
          <w:tcPr>
            <w:tcW w:w="1890" w:type="dxa"/>
          </w:tcPr>
          <w:p w14:paraId="2A5C80CE" w14:textId="51BC674F"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Degree</w:t>
            </w:r>
          </w:p>
        </w:tc>
        <w:tc>
          <w:tcPr>
            <w:tcW w:w="1440" w:type="dxa"/>
          </w:tcPr>
          <w:p w14:paraId="4FBA7D04" w14:textId="7950D067"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Format</w:t>
            </w:r>
          </w:p>
        </w:tc>
        <w:tc>
          <w:tcPr>
            <w:tcW w:w="2070" w:type="dxa"/>
          </w:tcPr>
          <w:p w14:paraId="39C62CC3" w14:textId="1A732E0E"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Number of Students</w:t>
            </w:r>
          </w:p>
        </w:tc>
      </w:tr>
      <w:tr w:rsidR="00B77EF6" w:rsidRPr="00B77EF6" w14:paraId="7BDAEDA6" w14:textId="77777777" w:rsidTr="009036E4">
        <w:tc>
          <w:tcPr>
            <w:tcW w:w="1304" w:type="dxa"/>
          </w:tcPr>
          <w:p w14:paraId="1984AEBF" w14:textId="0AEF4B59"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George Washington University</w:t>
            </w:r>
          </w:p>
        </w:tc>
        <w:tc>
          <w:tcPr>
            <w:tcW w:w="1481" w:type="dxa"/>
          </w:tcPr>
          <w:p w14:paraId="12308246" w14:textId="6ACC1CE3" w:rsidR="00B77EF6" w:rsidRPr="00B77EF6" w:rsidRDefault="00B77EF6" w:rsidP="00672D53">
            <w:pPr>
              <w:rPr>
                <w:rFonts w:ascii="Times New Roman" w:hAnsi="Times New Roman" w:cs="Times New Roman"/>
                <w:szCs w:val="24"/>
              </w:rPr>
            </w:pPr>
            <w:r>
              <w:rPr>
                <w:rFonts w:ascii="Times New Roman" w:hAnsi="Times New Roman" w:cs="Times New Roman"/>
                <w:szCs w:val="24"/>
              </w:rPr>
              <w:t>Washington, D.C.</w:t>
            </w:r>
          </w:p>
        </w:tc>
        <w:tc>
          <w:tcPr>
            <w:tcW w:w="1890" w:type="dxa"/>
          </w:tcPr>
          <w:p w14:paraId="6A026356" w14:textId="0891FB27"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Graduate concentration only</w:t>
            </w:r>
          </w:p>
        </w:tc>
        <w:tc>
          <w:tcPr>
            <w:tcW w:w="1440" w:type="dxa"/>
          </w:tcPr>
          <w:p w14:paraId="7ABEC406" w14:textId="63568CD7" w:rsidR="00B77EF6" w:rsidRPr="00B77EF6" w:rsidRDefault="00B77EF6" w:rsidP="00672D53">
            <w:pPr>
              <w:rPr>
                <w:rFonts w:ascii="Times New Roman" w:hAnsi="Times New Roman" w:cs="Times New Roman"/>
                <w:szCs w:val="24"/>
              </w:rPr>
            </w:pPr>
            <w:r>
              <w:rPr>
                <w:rFonts w:ascii="Times New Roman" w:hAnsi="Times New Roman" w:cs="Times New Roman"/>
                <w:szCs w:val="24"/>
              </w:rPr>
              <w:t>Face-to-face</w:t>
            </w:r>
          </w:p>
        </w:tc>
        <w:tc>
          <w:tcPr>
            <w:tcW w:w="2070" w:type="dxa"/>
          </w:tcPr>
          <w:p w14:paraId="78A9C503" w14:textId="5E1BD0D2" w:rsidR="00B77EF6" w:rsidRPr="00B77EF6" w:rsidRDefault="00B77EF6" w:rsidP="00672D53">
            <w:pPr>
              <w:rPr>
                <w:rFonts w:ascii="Times New Roman" w:hAnsi="Times New Roman" w:cs="Times New Roman"/>
                <w:szCs w:val="24"/>
              </w:rPr>
            </w:pPr>
            <w:r>
              <w:rPr>
                <w:rFonts w:ascii="Times New Roman" w:hAnsi="Times New Roman" w:cs="Times New Roman"/>
                <w:szCs w:val="24"/>
              </w:rPr>
              <w:t>8</w:t>
            </w:r>
          </w:p>
        </w:tc>
      </w:tr>
      <w:tr w:rsidR="00B77EF6" w:rsidRPr="00B77EF6" w14:paraId="46EAEC14" w14:textId="77777777" w:rsidTr="009036E4">
        <w:tc>
          <w:tcPr>
            <w:tcW w:w="1304" w:type="dxa"/>
          </w:tcPr>
          <w:p w14:paraId="2601F42A" w14:textId="3313AA32"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Hong Kong Polytechnic</w:t>
            </w:r>
          </w:p>
        </w:tc>
        <w:tc>
          <w:tcPr>
            <w:tcW w:w="1481" w:type="dxa"/>
          </w:tcPr>
          <w:p w14:paraId="3400BE88" w14:textId="02C5AF6D" w:rsidR="00B77EF6" w:rsidRPr="00B77EF6" w:rsidRDefault="00B77EF6" w:rsidP="00672D53">
            <w:pPr>
              <w:rPr>
                <w:rFonts w:ascii="Times New Roman" w:hAnsi="Times New Roman" w:cs="Times New Roman"/>
                <w:szCs w:val="24"/>
              </w:rPr>
            </w:pPr>
            <w:r>
              <w:rPr>
                <w:rFonts w:ascii="Times New Roman" w:hAnsi="Times New Roman" w:cs="Times New Roman"/>
                <w:szCs w:val="24"/>
              </w:rPr>
              <w:t>Hong Kong</w:t>
            </w:r>
          </w:p>
        </w:tc>
        <w:tc>
          <w:tcPr>
            <w:tcW w:w="1890" w:type="dxa"/>
          </w:tcPr>
          <w:p w14:paraId="1B9A47FE" w14:textId="3FDB3B84"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Master of Science in International Tourism &amp; Convention Management</w:t>
            </w:r>
          </w:p>
        </w:tc>
        <w:tc>
          <w:tcPr>
            <w:tcW w:w="1440" w:type="dxa"/>
          </w:tcPr>
          <w:p w14:paraId="71A2951A" w14:textId="043ACAC2" w:rsidR="00B77EF6" w:rsidRPr="00B77EF6" w:rsidRDefault="00B77EF6" w:rsidP="00672D53">
            <w:pPr>
              <w:rPr>
                <w:rFonts w:ascii="Times New Roman" w:hAnsi="Times New Roman" w:cs="Times New Roman"/>
                <w:szCs w:val="24"/>
              </w:rPr>
            </w:pPr>
            <w:r>
              <w:rPr>
                <w:rFonts w:ascii="Times New Roman" w:hAnsi="Times New Roman" w:cs="Times New Roman"/>
                <w:szCs w:val="24"/>
              </w:rPr>
              <w:t>Face-to-face</w:t>
            </w:r>
          </w:p>
        </w:tc>
        <w:tc>
          <w:tcPr>
            <w:tcW w:w="2070" w:type="dxa"/>
          </w:tcPr>
          <w:p w14:paraId="08C893EC" w14:textId="7754C4DE" w:rsidR="00B77EF6" w:rsidRPr="00B77EF6" w:rsidRDefault="00B77EF6" w:rsidP="00672D53">
            <w:pPr>
              <w:rPr>
                <w:rFonts w:ascii="Times New Roman" w:hAnsi="Times New Roman" w:cs="Times New Roman"/>
                <w:szCs w:val="24"/>
              </w:rPr>
            </w:pPr>
            <w:r>
              <w:rPr>
                <w:rFonts w:ascii="Times New Roman" w:hAnsi="Times New Roman" w:cs="Times New Roman"/>
                <w:szCs w:val="24"/>
              </w:rPr>
              <w:t>NA</w:t>
            </w:r>
          </w:p>
        </w:tc>
      </w:tr>
      <w:tr w:rsidR="00B77EF6" w:rsidRPr="00B77EF6" w14:paraId="1EA264AF" w14:textId="77777777" w:rsidTr="009036E4">
        <w:tc>
          <w:tcPr>
            <w:tcW w:w="1304" w:type="dxa"/>
          </w:tcPr>
          <w:p w14:paraId="687746D9" w14:textId="2B72564D"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Indiana University Purdue University Indianapolis</w:t>
            </w:r>
          </w:p>
        </w:tc>
        <w:tc>
          <w:tcPr>
            <w:tcW w:w="1481" w:type="dxa"/>
          </w:tcPr>
          <w:p w14:paraId="42E5F38F" w14:textId="6A80E663" w:rsidR="00B77EF6" w:rsidRPr="00B77EF6" w:rsidRDefault="00B77EF6" w:rsidP="00672D53">
            <w:pPr>
              <w:rPr>
                <w:rFonts w:ascii="Times New Roman" w:hAnsi="Times New Roman" w:cs="Times New Roman"/>
                <w:szCs w:val="24"/>
              </w:rPr>
            </w:pPr>
            <w:r>
              <w:rPr>
                <w:rFonts w:ascii="Times New Roman" w:hAnsi="Times New Roman" w:cs="Times New Roman"/>
                <w:szCs w:val="24"/>
              </w:rPr>
              <w:t>Indianapolis, Indiana</w:t>
            </w:r>
          </w:p>
        </w:tc>
        <w:tc>
          <w:tcPr>
            <w:tcW w:w="1890" w:type="dxa"/>
          </w:tcPr>
          <w:p w14:paraId="0ABD910A" w14:textId="777CF888"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Master of Science in Event Tourism</w:t>
            </w:r>
            <w:r>
              <w:rPr>
                <w:rFonts w:ascii="Times New Roman" w:hAnsi="Times New Roman" w:cs="Times New Roman"/>
                <w:szCs w:val="24"/>
              </w:rPr>
              <w:t>/Sports Event Tourism</w:t>
            </w:r>
          </w:p>
        </w:tc>
        <w:tc>
          <w:tcPr>
            <w:tcW w:w="1440" w:type="dxa"/>
          </w:tcPr>
          <w:p w14:paraId="2571E92D" w14:textId="664F0C1E" w:rsidR="00B77EF6" w:rsidRPr="00B77EF6" w:rsidRDefault="00B77EF6" w:rsidP="00672D53">
            <w:pPr>
              <w:rPr>
                <w:rFonts w:ascii="Times New Roman" w:hAnsi="Times New Roman" w:cs="Times New Roman"/>
                <w:szCs w:val="24"/>
              </w:rPr>
            </w:pPr>
            <w:r>
              <w:rPr>
                <w:rFonts w:ascii="Times New Roman" w:hAnsi="Times New Roman" w:cs="Times New Roman"/>
                <w:szCs w:val="24"/>
              </w:rPr>
              <w:t>Face-to-face</w:t>
            </w:r>
          </w:p>
        </w:tc>
        <w:tc>
          <w:tcPr>
            <w:tcW w:w="2070" w:type="dxa"/>
          </w:tcPr>
          <w:p w14:paraId="1E0B3433" w14:textId="2B4AC4B1"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10</w:t>
            </w:r>
          </w:p>
        </w:tc>
      </w:tr>
      <w:tr w:rsidR="00B77EF6" w:rsidRPr="00B77EF6" w14:paraId="03055942" w14:textId="77777777" w:rsidTr="009036E4">
        <w:tc>
          <w:tcPr>
            <w:tcW w:w="1304" w:type="dxa"/>
          </w:tcPr>
          <w:p w14:paraId="7508843B" w14:textId="12363979"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San Diego University</w:t>
            </w:r>
          </w:p>
        </w:tc>
        <w:tc>
          <w:tcPr>
            <w:tcW w:w="1481" w:type="dxa"/>
          </w:tcPr>
          <w:p w14:paraId="62C5B348" w14:textId="06E9C54C" w:rsidR="00B77EF6" w:rsidRPr="00B77EF6" w:rsidRDefault="00A460F0" w:rsidP="00672D53">
            <w:pPr>
              <w:rPr>
                <w:rFonts w:ascii="Times New Roman" w:hAnsi="Times New Roman" w:cs="Times New Roman"/>
                <w:szCs w:val="24"/>
              </w:rPr>
            </w:pPr>
            <w:r>
              <w:rPr>
                <w:rFonts w:ascii="Times New Roman" w:hAnsi="Times New Roman" w:cs="Times New Roman"/>
                <w:szCs w:val="24"/>
              </w:rPr>
              <w:t>San Diego, California</w:t>
            </w:r>
          </w:p>
        </w:tc>
        <w:tc>
          <w:tcPr>
            <w:tcW w:w="1890" w:type="dxa"/>
          </w:tcPr>
          <w:p w14:paraId="557BC811" w14:textId="4BCA940C" w:rsidR="00B77EF6" w:rsidRPr="00B77EF6" w:rsidRDefault="00A460F0" w:rsidP="00672D53">
            <w:pPr>
              <w:rPr>
                <w:rFonts w:ascii="Times New Roman" w:hAnsi="Times New Roman" w:cs="Times New Roman"/>
                <w:szCs w:val="24"/>
              </w:rPr>
            </w:pPr>
            <w:r>
              <w:rPr>
                <w:rFonts w:ascii="Times New Roman" w:hAnsi="Times New Roman" w:cs="Times New Roman"/>
                <w:szCs w:val="24"/>
              </w:rPr>
              <w:t>Meeting and Event Management</w:t>
            </w:r>
          </w:p>
        </w:tc>
        <w:tc>
          <w:tcPr>
            <w:tcW w:w="1440" w:type="dxa"/>
          </w:tcPr>
          <w:p w14:paraId="5C7C10CF" w14:textId="43BD3BBC" w:rsidR="00B77EF6" w:rsidRPr="00B77EF6" w:rsidRDefault="00A460F0" w:rsidP="00672D53">
            <w:pPr>
              <w:rPr>
                <w:rFonts w:ascii="Times New Roman" w:hAnsi="Times New Roman" w:cs="Times New Roman"/>
                <w:szCs w:val="24"/>
              </w:rPr>
            </w:pPr>
            <w:r>
              <w:rPr>
                <w:rFonts w:ascii="Times New Roman" w:hAnsi="Times New Roman" w:cs="Times New Roman"/>
                <w:szCs w:val="24"/>
              </w:rPr>
              <w:t>Hybrid</w:t>
            </w:r>
          </w:p>
        </w:tc>
        <w:tc>
          <w:tcPr>
            <w:tcW w:w="2070" w:type="dxa"/>
          </w:tcPr>
          <w:p w14:paraId="08B71822" w14:textId="77352DDD" w:rsidR="00B77EF6" w:rsidRPr="00B77EF6" w:rsidRDefault="00A460F0" w:rsidP="00672D53">
            <w:pPr>
              <w:rPr>
                <w:rFonts w:ascii="Times New Roman" w:hAnsi="Times New Roman" w:cs="Times New Roman"/>
                <w:szCs w:val="24"/>
              </w:rPr>
            </w:pPr>
            <w:r>
              <w:rPr>
                <w:rFonts w:ascii="Times New Roman" w:hAnsi="Times New Roman" w:cs="Times New Roman"/>
                <w:szCs w:val="24"/>
              </w:rPr>
              <w:t>Launch 2019</w:t>
            </w:r>
          </w:p>
        </w:tc>
      </w:tr>
      <w:tr w:rsidR="00B77EF6" w:rsidRPr="00B77EF6" w14:paraId="36484AAE" w14:textId="77777777" w:rsidTr="009036E4">
        <w:tc>
          <w:tcPr>
            <w:tcW w:w="1304" w:type="dxa"/>
          </w:tcPr>
          <w:p w14:paraId="18DBF5D7" w14:textId="34F57203"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University of Brighton</w:t>
            </w:r>
          </w:p>
        </w:tc>
        <w:tc>
          <w:tcPr>
            <w:tcW w:w="1481" w:type="dxa"/>
          </w:tcPr>
          <w:p w14:paraId="4972E863" w14:textId="3CA84A2F" w:rsidR="00B77EF6" w:rsidRPr="00B77EF6" w:rsidRDefault="00A460F0" w:rsidP="00672D53">
            <w:pPr>
              <w:rPr>
                <w:rFonts w:ascii="Times New Roman" w:hAnsi="Times New Roman" w:cs="Times New Roman"/>
                <w:szCs w:val="24"/>
              </w:rPr>
            </w:pPr>
            <w:r>
              <w:rPr>
                <w:rFonts w:ascii="Times New Roman" w:hAnsi="Times New Roman" w:cs="Times New Roman"/>
                <w:szCs w:val="24"/>
              </w:rPr>
              <w:t>Brighton, United Kingdom</w:t>
            </w:r>
          </w:p>
        </w:tc>
        <w:tc>
          <w:tcPr>
            <w:tcW w:w="1890" w:type="dxa"/>
          </w:tcPr>
          <w:p w14:paraId="5849E90B" w14:textId="53125438" w:rsidR="00B77EF6" w:rsidRPr="00B77EF6" w:rsidRDefault="00B77EF6" w:rsidP="00672D53">
            <w:pPr>
              <w:rPr>
                <w:rFonts w:ascii="Times New Roman" w:hAnsi="Times New Roman" w:cs="Times New Roman"/>
                <w:szCs w:val="24"/>
              </w:rPr>
            </w:pPr>
            <w:r w:rsidRPr="00B77EF6">
              <w:rPr>
                <w:rFonts w:ascii="Times New Roman" w:hAnsi="Times New Roman" w:cs="Times New Roman"/>
                <w:szCs w:val="24"/>
              </w:rPr>
              <w:t>Master of Science International Event Management</w:t>
            </w:r>
          </w:p>
        </w:tc>
        <w:tc>
          <w:tcPr>
            <w:tcW w:w="1440" w:type="dxa"/>
          </w:tcPr>
          <w:p w14:paraId="23847678" w14:textId="19516548" w:rsidR="00B77EF6" w:rsidRPr="00B77EF6" w:rsidRDefault="00A460F0" w:rsidP="00672D53">
            <w:pPr>
              <w:rPr>
                <w:rFonts w:ascii="Times New Roman" w:hAnsi="Times New Roman" w:cs="Times New Roman"/>
                <w:szCs w:val="24"/>
              </w:rPr>
            </w:pPr>
            <w:r>
              <w:rPr>
                <w:rFonts w:ascii="Times New Roman" w:hAnsi="Times New Roman" w:cs="Times New Roman"/>
                <w:szCs w:val="24"/>
              </w:rPr>
              <w:t>Face-to-face</w:t>
            </w:r>
          </w:p>
        </w:tc>
        <w:tc>
          <w:tcPr>
            <w:tcW w:w="2070" w:type="dxa"/>
          </w:tcPr>
          <w:p w14:paraId="267E24FD" w14:textId="3304FC91" w:rsidR="00B77EF6" w:rsidRPr="00B77EF6" w:rsidRDefault="00A460F0" w:rsidP="00672D53">
            <w:pPr>
              <w:rPr>
                <w:rFonts w:ascii="Times New Roman" w:hAnsi="Times New Roman" w:cs="Times New Roman"/>
                <w:szCs w:val="24"/>
              </w:rPr>
            </w:pPr>
            <w:r>
              <w:rPr>
                <w:rFonts w:ascii="Times New Roman" w:hAnsi="Times New Roman" w:cs="Times New Roman"/>
                <w:szCs w:val="24"/>
              </w:rPr>
              <w:t>NA</w:t>
            </w:r>
          </w:p>
        </w:tc>
      </w:tr>
    </w:tbl>
    <w:p w14:paraId="35A02EDD" w14:textId="77777777" w:rsidR="00B77EF6" w:rsidRDefault="00B77EF6" w:rsidP="00672D53">
      <w:pPr>
        <w:spacing w:after="0" w:line="240" w:lineRule="auto"/>
        <w:ind w:left="720"/>
        <w:rPr>
          <w:rFonts w:ascii="Times New Roman" w:hAnsi="Times New Roman" w:cs="Times New Roman"/>
          <w:sz w:val="24"/>
          <w:szCs w:val="24"/>
        </w:rPr>
      </w:pPr>
    </w:p>
    <w:p w14:paraId="155C5B94" w14:textId="55E48F2A" w:rsidR="00B547C8" w:rsidRPr="00B547C8" w:rsidRDefault="00FA32A5"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We</w:t>
      </w:r>
      <w:r w:rsidR="00B547C8">
        <w:rPr>
          <w:rFonts w:ascii="Times New Roman" w:hAnsi="Times New Roman" w:cs="Times New Roman"/>
          <w:sz w:val="24"/>
          <w:szCs w:val="24"/>
        </w:rPr>
        <w:t xml:space="preserve"> </w:t>
      </w:r>
      <w:r>
        <w:rPr>
          <w:rFonts w:ascii="Times New Roman" w:hAnsi="Times New Roman" w:cs="Times New Roman"/>
          <w:sz w:val="24"/>
          <w:szCs w:val="24"/>
        </w:rPr>
        <w:t>will be one of a</w:t>
      </w:r>
      <w:r w:rsidR="00A4754D">
        <w:rPr>
          <w:rFonts w:ascii="Times New Roman" w:hAnsi="Times New Roman" w:cs="Times New Roman"/>
          <w:sz w:val="24"/>
          <w:szCs w:val="24"/>
        </w:rPr>
        <w:t xml:space="preserve"> few programs offering a Master</w:t>
      </w:r>
      <w:r>
        <w:rPr>
          <w:rFonts w:ascii="Times New Roman" w:hAnsi="Times New Roman" w:cs="Times New Roman"/>
          <w:sz w:val="24"/>
          <w:szCs w:val="24"/>
        </w:rPr>
        <w:t xml:space="preserve">s degree in </w:t>
      </w:r>
      <w:r w:rsidR="001C30EB">
        <w:rPr>
          <w:rFonts w:ascii="Times New Roman" w:hAnsi="Times New Roman" w:cs="Times New Roman"/>
          <w:sz w:val="24"/>
          <w:szCs w:val="24"/>
        </w:rPr>
        <w:t xml:space="preserve">EM </w:t>
      </w:r>
      <w:r>
        <w:rPr>
          <w:rFonts w:ascii="Times New Roman" w:hAnsi="Times New Roman" w:cs="Times New Roman"/>
          <w:sz w:val="24"/>
          <w:szCs w:val="24"/>
        </w:rPr>
        <w:t>in the country and the world.</w:t>
      </w:r>
    </w:p>
    <w:p w14:paraId="1331EF6C" w14:textId="77777777" w:rsidR="00955F6A" w:rsidRDefault="00955F6A" w:rsidP="007C667C">
      <w:pPr>
        <w:spacing w:after="0" w:line="240" w:lineRule="auto"/>
        <w:ind w:left="720" w:hanging="720"/>
        <w:rPr>
          <w:rFonts w:ascii="Times New Roman" w:hAnsi="Times New Roman" w:cs="Times New Roman"/>
          <w:b/>
          <w:sz w:val="24"/>
          <w:szCs w:val="24"/>
        </w:rPr>
      </w:pPr>
    </w:p>
    <w:p w14:paraId="7DBAAD9D" w14:textId="77777777" w:rsidR="00955F6A" w:rsidRDefault="00955F6A" w:rsidP="00DC3A6D">
      <w:pPr>
        <w:tabs>
          <w:tab w:val="left" w:pos="270"/>
        </w:tabs>
        <w:spacing w:after="0" w:line="240" w:lineRule="auto"/>
        <w:rPr>
          <w:rFonts w:ascii="Times New Roman" w:hAnsi="Times New Roman" w:cs="Times New Roman"/>
          <w:b/>
          <w:sz w:val="24"/>
          <w:szCs w:val="24"/>
        </w:rPr>
      </w:pPr>
      <w:r>
        <w:rPr>
          <w:rFonts w:ascii="Times New Roman" w:hAnsi="Times New Roman" w:cs="Times New Roman"/>
          <w:b/>
          <w:sz w:val="24"/>
          <w:szCs w:val="24"/>
        </w:rPr>
        <w:t>2. Describe the state and/or national workforce needed and</w:t>
      </w:r>
      <w:r w:rsidR="00672D53">
        <w:rPr>
          <w:rFonts w:ascii="Times New Roman" w:hAnsi="Times New Roman" w:cs="Times New Roman"/>
          <w:b/>
          <w:sz w:val="24"/>
          <w:szCs w:val="24"/>
        </w:rPr>
        <w:t xml:space="preserve">/or demand for graduates of the </w:t>
      </w:r>
      <w:r>
        <w:rPr>
          <w:rFonts w:ascii="Times New Roman" w:hAnsi="Times New Roman" w:cs="Times New Roman"/>
          <w:b/>
          <w:sz w:val="24"/>
          <w:szCs w:val="24"/>
        </w:rPr>
        <w:t>proposed program currently and in the foreseeable future (provide document about sources of data used to estimate the need and demand).</w:t>
      </w:r>
    </w:p>
    <w:p w14:paraId="7DA366C1" w14:textId="77777777" w:rsidR="00955F6A" w:rsidRDefault="00955F6A" w:rsidP="007C667C">
      <w:pPr>
        <w:spacing w:after="0" w:line="240" w:lineRule="auto"/>
        <w:ind w:left="720" w:hanging="720"/>
        <w:rPr>
          <w:rFonts w:ascii="Times New Roman" w:hAnsi="Times New Roman" w:cs="Times New Roman"/>
          <w:b/>
          <w:sz w:val="24"/>
          <w:szCs w:val="24"/>
        </w:rPr>
      </w:pPr>
    </w:p>
    <w:p w14:paraId="1753BA17" w14:textId="12607349" w:rsidR="007A061C" w:rsidRDefault="00D45D66"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According to the U.S. Department of Labor, Bureau of Labor Statistics, demand for event managers is expected to grow 10% in the decade 2014-2024, which is faster than the average of all occupations. Formalized </w:t>
      </w:r>
      <w:r w:rsidR="001E69E2">
        <w:rPr>
          <w:rFonts w:ascii="Times New Roman" w:hAnsi="Times New Roman" w:cs="Times New Roman"/>
          <w:sz w:val="24"/>
          <w:szCs w:val="24"/>
        </w:rPr>
        <w:t xml:space="preserve">undergraduate </w:t>
      </w:r>
      <w:r w:rsidR="0000092F">
        <w:rPr>
          <w:rFonts w:ascii="Times New Roman" w:hAnsi="Times New Roman" w:cs="Times New Roman"/>
          <w:sz w:val="24"/>
          <w:szCs w:val="24"/>
        </w:rPr>
        <w:t>EM</w:t>
      </w:r>
      <w:r>
        <w:rPr>
          <w:rFonts w:ascii="Times New Roman" w:hAnsi="Times New Roman" w:cs="Times New Roman"/>
          <w:sz w:val="24"/>
          <w:szCs w:val="24"/>
        </w:rPr>
        <w:t xml:space="preserve"> degrees have only been offered by universities in the past decade. In industry and practice, many professionals “stumble” upon </w:t>
      </w:r>
      <w:r w:rsidR="001C30EB">
        <w:rPr>
          <w:rFonts w:ascii="Times New Roman" w:hAnsi="Times New Roman" w:cs="Times New Roman"/>
          <w:sz w:val="24"/>
          <w:szCs w:val="24"/>
        </w:rPr>
        <w:t>EM</w:t>
      </w:r>
      <w:r>
        <w:rPr>
          <w:rFonts w:ascii="Times New Roman" w:hAnsi="Times New Roman" w:cs="Times New Roman"/>
          <w:sz w:val="24"/>
          <w:szCs w:val="24"/>
        </w:rPr>
        <w:t xml:space="preserve"> </w:t>
      </w:r>
      <w:r w:rsidR="009F0121">
        <w:rPr>
          <w:rFonts w:ascii="Times New Roman" w:hAnsi="Times New Roman" w:cs="Times New Roman"/>
          <w:sz w:val="24"/>
          <w:szCs w:val="24"/>
        </w:rPr>
        <w:t>responsibilities as part of their</w:t>
      </w:r>
      <w:r w:rsidR="00E3153F">
        <w:rPr>
          <w:rFonts w:ascii="Times New Roman" w:hAnsi="Times New Roman" w:cs="Times New Roman"/>
          <w:sz w:val="24"/>
          <w:szCs w:val="24"/>
        </w:rPr>
        <w:t xml:space="preserve"> overall</w:t>
      </w:r>
      <w:r w:rsidR="009F0121">
        <w:rPr>
          <w:rFonts w:ascii="Times New Roman" w:hAnsi="Times New Roman" w:cs="Times New Roman"/>
          <w:sz w:val="24"/>
          <w:szCs w:val="24"/>
        </w:rPr>
        <w:t xml:space="preserve"> job responsibilities in are</w:t>
      </w:r>
      <w:r w:rsidR="00E3153F">
        <w:rPr>
          <w:rFonts w:ascii="Times New Roman" w:hAnsi="Times New Roman" w:cs="Times New Roman"/>
          <w:sz w:val="24"/>
          <w:szCs w:val="24"/>
        </w:rPr>
        <w:t xml:space="preserve">as of marketing, administration, </w:t>
      </w:r>
      <w:r w:rsidR="009F0121">
        <w:rPr>
          <w:rFonts w:ascii="Times New Roman" w:hAnsi="Times New Roman" w:cs="Times New Roman"/>
          <w:sz w:val="24"/>
          <w:szCs w:val="24"/>
        </w:rPr>
        <w:t xml:space="preserve">public relations, and sales. </w:t>
      </w:r>
      <w:r w:rsidR="00112708">
        <w:rPr>
          <w:rFonts w:ascii="Times New Roman" w:hAnsi="Times New Roman" w:cs="Times New Roman"/>
          <w:sz w:val="24"/>
          <w:szCs w:val="24"/>
        </w:rPr>
        <w:t>Typical entry-level education required for meeting, convention, and event planners is a bachelor’s degree, and 2017 m</w:t>
      </w:r>
      <w:r w:rsidR="001C30EB">
        <w:rPr>
          <w:rFonts w:ascii="Times New Roman" w:hAnsi="Times New Roman" w:cs="Times New Roman"/>
          <w:sz w:val="24"/>
          <w:szCs w:val="24"/>
        </w:rPr>
        <w:t>edian pay was $47,350 per year</w:t>
      </w:r>
      <w:r w:rsidR="001C30EB">
        <w:rPr>
          <w:rStyle w:val="FootnoteReference"/>
          <w:rFonts w:ascii="Times New Roman" w:hAnsi="Times New Roman" w:cs="Times New Roman"/>
          <w:sz w:val="24"/>
          <w:szCs w:val="24"/>
        </w:rPr>
        <w:footnoteReference w:id="10"/>
      </w:r>
      <w:r w:rsidR="00112708">
        <w:rPr>
          <w:rFonts w:ascii="Times New Roman" w:hAnsi="Times New Roman" w:cs="Times New Roman"/>
          <w:sz w:val="24"/>
          <w:szCs w:val="24"/>
        </w:rPr>
        <w:t xml:space="preserve">. </w:t>
      </w:r>
      <w:r w:rsidR="001C30EB">
        <w:rPr>
          <w:rFonts w:ascii="Times New Roman" w:hAnsi="Times New Roman" w:cs="Times New Roman"/>
          <w:sz w:val="24"/>
          <w:szCs w:val="24"/>
        </w:rPr>
        <w:t xml:space="preserve"> </w:t>
      </w:r>
    </w:p>
    <w:p w14:paraId="08A55791" w14:textId="5DAB82DD" w:rsidR="00A76FD4" w:rsidRDefault="00A76FD4" w:rsidP="00672D53">
      <w:pPr>
        <w:spacing w:after="0" w:line="240" w:lineRule="auto"/>
        <w:ind w:left="720"/>
        <w:rPr>
          <w:rFonts w:ascii="Times New Roman" w:hAnsi="Times New Roman" w:cs="Times New Roman"/>
          <w:sz w:val="24"/>
          <w:szCs w:val="24"/>
        </w:rPr>
      </w:pPr>
    </w:p>
    <w:p w14:paraId="17C8320D" w14:textId="046E965B" w:rsidR="00A76FD4" w:rsidRDefault="00A76FD4" w:rsidP="001127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 recent years, additional EM undergraduate programs have started, such as Metropolitan State University in Denver</w:t>
      </w:r>
      <w:r w:rsidR="00112708">
        <w:rPr>
          <w:rFonts w:ascii="Times New Roman" w:hAnsi="Times New Roman" w:cs="Times New Roman"/>
          <w:sz w:val="24"/>
          <w:szCs w:val="24"/>
        </w:rPr>
        <w:t xml:space="preserve">. </w:t>
      </w:r>
      <w:r>
        <w:rPr>
          <w:rFonts w:ascii="Times New Roman" w:hAnsi="Times New Roman" w:cs="Times New Roman"/>
          <w:sz w:val="24"/>
          <w:szCs w:val="24"/>
        </w:rPr>
        <w:t>The growth in undergraduate programs indicates a natural evolution of the need for graduate education specifically for the discipline. Whereas traditional EM programs evolved from hospitality and tourism programs, scholars and researchers suggest EM should be a stand along program due to inc</w:t>
      </w:r>
      <w:r w:rsidR="00946C9C">
        <w:rPr>
          <w:rFonts w:ascii="Times New Roman" w:hAnsi="Times New Roman" w:cs="Times New Roman"/>
          <w:sz w:val="24"/>
          <w:szCs w:val="24"/>
        </w:rPr>
        <w:t xml:space="preserve">reased global growth of events and </w:t>
      </w:r>
      <w:r>
        <w:rPr>
          <w:rFonts w:ascii="Times New Roman" w:hAnsi="Times New Roman" w:cs="Times New Roman"/>
          <w:sz w:val="24"/>
          <w:szCs w:val="24"/>
        </w:rPr>
        <w:t xml:space="preserve">specific competencies needed for event managers (e.g., site selection, event design, stakeholder development, </w:t>
      </w:r>
      <w:r w:rsidR="001C30EB">
        <w:rPr>
          <w:rFonts w:ascii="Times New Roman" w:hAnsi="Times New Roman" w:cs="Times New Roman"/>
          <w:sz w:val="24"/>
          <w:szCs w:val="24"/>
        </w:rPr>
        <w:t xml:space="preserve">event risk management, and </w:t>
      </w:r>
      <w:r>
        <w:rPr>
          <w:rFonts w:ascii="Times New Roman" w:hAnsi="Times New Roman" w:cs="Times New Roman"/>
          <w:sz w:val="24"/>
          <w:szCs w:val="24"/>
        </w:rPr>
        <w:t xml:space="preserve">virtual </w:t>
      </w:r>
      <w:r w:rsidR="001C30EB">
        <w:rPr>
          <w:rFonts w:ascii="Times New Roman" w:hAnsi="Times New Roman" w:cs="Times New Roman"/>
          <w:sz w:val="24"/>
          <w:szCs w:val="24"/>
        </w:rPr>
        <w:t>meetings).</w:t>
      </w:r>
    </w:p>
    <w:p w14:paraId="0216B267" w14:textId="77777777" w:rsidR="007A061C" w:rsidRDefault="007A061C" w:rsidP="00112708">
      <w:pPr>
        <w:spacing w:after="0" w:line="240" w:lineRule="auto"/>
        <w:ind w:left="720"/>
        <w:rPr>
          <w:rFonts w:ascii="Times New Roman" w:hAnsi="Times New Roman" w:cs="Times New Roman"/>
          <w:sz w:val="24"/>
          <w:szCs w:val="24"/>
        </w:rPr>
      </w:pPr>
    </w:p>
    <w:p w14:paraId="71AF9B06" w14:textId="77777777" w:rsidR="00955F6A" w:rsidRDefault="00955F6A"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3. List all other public and private institutions of higher education in Iowa currently operating programs similar to the proposed new degree program.</w:t>
      </w:r>
    </w:p>
    <w:p w14:paraId="78DB20B3" w14:textId="77777777" w:rsidR="00955F6A" w:rsidRDefault="00955F6A" w:rsidP="007C667C">
      <w:pPr>
        <w:spacing w:after="0" w:line="240" w:lineRule="auto"/>
        <w:ind w:left="720" w:hanging="720"/>
        <w:rPr>
          <w:rFonts w:ascii="Times New Roman" w:hAnsi="Times New Roman" w:cs="Times New Roman"/>
          <w:b/>
          <w:sz w:val="24"/>
          <w:szCs w:val="24"/>
        </w:rPr>
      </w:pPr>
    </w:p>
    <w:p w14:paraId="0982660C" w14:textId="030D6120" w:rsidR="00AB723A" w:rsidRPr="00AB723A" w:rsidRDefault="00AB723A" w:rsidP="009F0121">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A4754D">
        <w:rPr>
          <w:rFonts w:ascii="Times New Roman" w:hAnsi="Times New Roman" w:cs="Times New Roman"/>
          <w:sz w:val="24"/>
          <w:szCs w:val="24"/>
        </w:rPr>
        <w:t>No other master</w:t>
      </w:r>
      <w:r w:rsidR="009F0121">
        <w:rPr>
          <w:rFonts w:ascii="Times New Roman" w:hAnsi="Times New Roman" w:cs="Times New Roman"/>
          <w:sz w:val="24"/>
          <w:szCs w:val="24"/>
        </w:rPr>
        <w:t xml:space="preserve">s program in </w:t>
      </w:r>
      <w:r w:rsidR="0000092F">
        <w:rPr>
          <w:rFonts w:ascii="Times New Roman" w:hAnsi="Times New Roman" w:cs="Times New Roman"/>
          <w:sz w:val="24"/>
          <w:szCs w:val="24"/>
        </w:rPr>
        <w:t xml:space="preserve">graduate </w:t>
      </w:r>
      <w:r w:rsidR="003B6DC3">
        <w:rPr>
          <w:rFonts w:ascii="Times New Roman" w:hAnsi="Times New Roman" w:cs="Times New Roman"/>
          <w:sz w:val="24"/>
          <w:szCs w:val="24"/>
        </w:rPr>
        <w:t>EM</w:t>
      </w:r>
      <w:r w:rsidR="009F0121">
        <w:rPr>
          <w:rFonts w:ascii="Times New Roman" w:hAnsi="Times New Roman" w:cs="Times New Roman"/>
          <w:sz w:val="24"/>
          <w:szCs w:val="24"/>
        </w:rPr>
        <w:t xml:space="preserve"> exists at the other Regents institutions.</w:t>
      </w:r>
    </w:p>
    <w:p w14:paraId="6A9186F0" w14:textId="77777777" w:rsidR="00955F6A" w:rsidRDefault="00955F6A" w:rsidP="007C667C">
      <w:pPr>
        <w:spacing w:after="0" w:line="240" w:lineRule="auto"/>
        <w:ind w:left="720" w:hanging="720"/>
        <w:rPr>
          <w:rFonts w:ascii="Times New Roman" w:hAnsi="Times New Roman" w:cs="Times New Roman"/>
          <w:b/>
          <w:sz w:val="24"/>
          <w:szCs w:val="24"/>
        </w:rPr>
      </w:pPr>
    </w:p>
    <w:p w14:paraId="6BF2A84F" w14:textId="77777777" w:rsidR="00955F6A" w:rsidRDefault="00955F6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If the same or similar program</w:t>
      </w:r>
      <w:r w:rsidR="00AB723A">
        <w:rPr>
          <w:rFonts w:ascii="Times New Roman" w:hAnsi="Times New Roman" w:cs="Times New Roman"/>
          <w:b/>
          <w:sz w:val="24"/>
          <w:szCs w:val="24"/>
        </w:rPr>
        <w:t xml:space="preserve"> exists at another public or private institution of higher education in Iowa respond to the following questions:</w:t>
      </w:r>
    </w:p>
    <w:p w14:paraId="572FD9F5" w14:textId="77777777" w:rsidR="00AB723A" w:rsidRDefault="00AB723A" w:rsidP="007C667C">
      <w:pPr>
        <w:spacing w:after="0" w:line="240" w:lineRule="auto"/>
        <w:ind w:left="720" w:hanging="720"/>
        <w:rPr>
          <w:rFonts w:ascii="Times New Roman" w:hAnsi="Times New Roman" w:cs="Times New Roman"/>
          <w:b/>
          <w:sz w:val="24"/>
          <w:szCs w:val="24"/>
        </w:rPr>
      </w:pPr>
    </w:p>
    <w:p w14:paraId="61C95E33" w14:textId="750510AD"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a. Could the other institution reasonable accommodate the need for the new program through expansions? Through collaboration</w:t>
      </w:r>
      <w:r w:rsidR="004C119F">
        <w:rPr>
          <w:rFonts w:ascii="Times New Roman" w:hAnsi="Times New Roman" w:cs="Times New Roman"/>
          <w:b/>
          <w:sz w:val="24"/>
          <w:szCs w:val="24"/>
        </w:rPr>
        <w:t xml:space="preserve"> efforts with other institutions.</w:t>
      </w:r>
    </w:p>
    <w:p w14:paraId="052FAE56" w14:textId="77777777" w:rsidR="00AB723A" w:rsidRDefault="00AB723A" w:rsidP="007C667C">
      <w:pPr>
        <w:spacing w:after="0" w:line="240" w:lineRule="auto"/>
        <w:ind w:left="720" w:hanging="720"/>
        <w:rPr>
          <w:rFonts w:ascii="Times New Roman" w:hAnsi="Times New Roman" w:cs="Times New Roman"/>
          <w:b/>
          <w:sz w:val="24"/>
          <w:szCs w:val="24"/>
        </w:rPr>
      </w:pPr>
    </w:p>
    <w:p w14:paraId="113FCAA0" w14:textId="7AF39EBF" w:rsidR="00AB723A" w:rsidRDefault="009F0121" w:rsidP="00672D53">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In a search for programs of the same name or similar</w:t>
      </w:r>
      <w:r w:rsidR="00A4754D">
        <w:rPr>
          <w:rFonts w:ascii="Times New Roman" w:hAnsi="Times New Roman" w:cs="Times New Roman"/>
          <w:sz w:val="24"/>
          <w:szCs w:val="24"/>
        </w:rPr>
        <w:t xml:space="preserve"> curriculum emphasis, no master</w:t>
      </w:r>
      <w:r>
        <w:rPr>
          <w:rFonts w:ascii="Times New Roman" w:hAnsi="Times New Roman" w:cs="Times New Roman"/>
          <w:sz w:val="24"/>
          <w:szCs w:val="24"/>
        </w:rPr>
        <w:t xml:space="preserve">s programs </w:t>
      </w:r>
      <w:r w:rsidR="0000092F">
        <w:rPr>
          <w:rFonts w:ascii="Times New Roman" w:hAnsi="Times New Roman" w:cs="Times New Roman"/>
          <w:sz w:val="24"/>
          <w:szCs w:val="24"/>
        </w:rPr>
        <w:t xml:space="preserve">in EM </w:t>
      </w:r>
      <w:r>
        <w:rPr>
          <w:rFonts w:ascii="Times New Roman" w:hAnsi="Times New Roman" w:cs="Times New Roman"/>
          <w:sz w:val="24"/>
          <w:szCs w:val="24"/>
        </w:rPr>
        <w:t xml:space="preserve">could be found at any institution in Iowa. </w:t>
      </w:r>
      <w:r w:rsidR="00AB723A">
        <w:rPr>
          <w:rFonts w:ascii="Times New Roman" w:hAnsi="Times New Roman" w:cs="Times New Roman"/>
          <w:b/>
          <w:sz w:val="24"/>
          <w:szCs w:val="24"/>
        </w:rPr>
        <w:tab/>
      </w:r>
    </w:p>
    <w:p w14:paraId="574D0423" w14:textId="77777777" w:rsidR="009F0121" w:rsidRDefault="009F0121" w:rsidP="007C667C">
      <w:pPr>
        <w:spacing w:after="0" w:line="240" w:lineRule="auto"/>
        <w:ind w:left="720" w:hanging="720"/>
        <w:rPr>
          <w:rFonts w:ascii="Times New Roman" w:hAnsi="Times New Roman" w:cs="Times New Roman"/>
          <w:sz w:val="24"/>
          <w:szCs w:val="24"/>
        </w:rPr>
      </w:pPr>
    </w:p>
    <w:p w14:paraId="40A48C67"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 With what representation of these programs has there been consultation in developing the program proposal? Provide a summary of the response of each institution consulted.</w:t>
      </w:r>
    </w:p>
    <w:p w14:paraId="03AB3585" w14:textId="77777777" w:rsidR="00AB723A" w:rsidRDefault="00AB723A" w:rsidP="007C667C">
      <w:pPr>
        <w:spacing w:after="0" w:line="240" w:lineRule="auto"/>
        <w:ind w:left="720" w:hanging="720"/>
        <w:rPr>
          <w:rFonts w:ascii="Times New Roman" w:hAnsi="Times New Roman" w:cs="Times New Roman"/>
          <w:b/>
          <w:sz w:val="24"/>
          <w:szCs w:val="24"/>
        </w:rPr>
      </w:pPr>
    </w:p>
    <w:p w14:paraId="5A30EA95" w14:textId="77777777" w:rsidR="009F0121" w:rsidRPr="009F0121" w:rsidRDefault="009F0121" w:rsidP="00672D53">
      <w:pPr>
        <w:spacing w:after="0" w:line="240" w:lineRule="auto"/>
        <w:ind w:left="720"/>
        <w:rPr>
          <w:rFonts w:ascii="Times New Roman" w:hAnsi="Times New Roman" w:cs="Times New Roman"/>
          <w:sz w:val="24"/>
          <w:szCs w:val="24"/>
        </w:rPr>
      </w:pPr>
      <w:r w:rsidRPr="009F0121">
        <w:rPr>
          <w:rFonts w:ascii="Times New Roman" w:hAnsi="Times New Roman" w:cs="Times New Roman"/>
          <w:sz w:val="24"/>
          <w:szCs w:val="24"/>
        </w:rPr>
        <w:t xml:space="preserve">Not applicable. </w:t>
      </w:r>
    </w:p>
    <w:p w14:paraId="21A449F8"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p>
    <w:p w14:paraId="36B681E4"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c. Has the possibility of an inter-institutional program or other cooperative effort been explored?</w:t>
      </w:r>
    </w:p>
    <w:p w14:paraId="12A1D6A8" w14:textId="77777777" w:rsidR="00AB723A" w:rsidRDefault="00AB723A" w:rsidP="007C667C">
      <w:pPr>
        <w:spacing w:after="0" w:line="240" w:lineRule="auto"/>
        <w:ind w:left="720" w:hanging="720"/>
        <w:rPr>
          <w:rFonts w:ascii="Times New Roman" w:hAnsi="Times New Roman" w:cs="Times New Roman"/>
          <w:b/>
          <w:sz w:val="24"/>
          <w:szCs w:val="24"/>
        </w:rPr>
      </w:pPr>
    </w:p>
    <w:p w14:paraId="65B4A1CD" w14:textId="2AA401B5" w:rsidR="00AB723A" w:rsidRDefault="00D71C01"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Since no other four-year public institutions in th</w:t>
      </w:r>
      <w:r w:rsidR="00DE0415">
        <w:rPr>
          <w:rFonts w:ascii="Times New Roman" w:hAnsi="Times New Roman" w:cs="Times New Roman"/>
          <w:sz w:val="24"/>
          <w:szCs w:val="24"/>
        </w:rPr>
        <w:t>e state of Iowa offers a Master</w:t>
      </w:r>
      <w:r>
        <w:rPr>
          <w:rFonts w:ascii="Times New Roman" w:hAnsi="Times New Roman" w:cs="Times New Roman"/>
          <w:sz w:val="24"/>
          <w:szCs w:val="24"/>
        </w:rPr>
        <w:t xml:space="preserve">s in </w:t>
      </w:r>
      <w:r w:rsidR="001C30EB">
        <w:rPr>
          <w:rFonts w:ascii="Times New Roman" w:hAnsi="Times New Roman" w:cs="Times New Roman"/>
          <w:sz w:val="24"/>
          <w:szCs w:val="24"/>
        </w:rPr>
        <w:t xml:space="preserve">EM </w:t>
      </w:r>
      <w:r>
        <w:rPr>
          <w:rFonts w:ascii="Times New Roman" w:hAnsi="Times New Roman" w:cs="Times New Roman"/>
          <w:sz w:val="24"/>
          <w:szCs w:val="24"/>
        </w:rPr>
        <w:t xml:space="preserve">degree, the AESHM Department will bring a unique perspective to the proposed program. </w:t>
      </w:r>
    </w:p>
    <w:p w14:paraId="660F7B57" w14:textId="2AB17622" w:rsidR="001C30EB" w:rsidRDefault="001C30EB" w:rsidP="00672D53">
      <w:pPr>
        <w:spacing w:after="0" w:line="240" w:lineRule="auto"/>
        <w:ind w:left="720"/>
        <w:rPr>
          <w:rFonts w:ascii="Times New Roman" w:hAnsi="Times New Roman" w:cs="Times New Roman"/>
          <w:sz w:val="24"/>
          <w:szCs w:val="24"/>
        </w:rPr>
      </w:pPr>
    </w:p>
    <w:p w14:paraId="750DADA5" w14:textId="6D3EDE94" w:rsidR="001C30EB" w:rsidRPr="00D71C01" w:rsidRDefault="001C30EB"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We have had initial conversations with the Graduate Steering Committee, Greenlee School of Journalism and Communications about the possibility for collaboration with the potential of a minor in </w:t>
      </w:r>
      <w:r w:rsidR="000134F6">
        <w:rPr>
          <w:rFonts w:ascii="Times New Roman" w:hAnsi="Times New Roman" w:cs="Times New Roman"/>
          <w:sz w:val="24"/>
          <w:szCs w:val="24"/>
        </w:rPr>
        <w:t xml:space="preserve">Journalism and Mass Communication (JLMC) by taking 9 graduate credits within the Greenlee School. </w:t>
      </w:r>
      <w:r w:rsidR="0000092F">
        <w:rPr>
          <w:rFonts w:ascii="Times New Roman" w:hAnsi="Times New Roman" w:cs="Times New Roman"/>
          <w:sz w:val="24"/>
          <w:szCs w:val="24"/>
        </w:rPr>
        <w:t>We will continue to explore potential cooperative efforts.</w:t>
      </w:r>
    </w:p>
    <w:p w14:paraId="5DB02D35" w14:textId="77777777" w:rsidR="00BE4D2E" w:rsidRDefault="00BE4D2E" w:rsidP="007C667C">
      <w:pPr>
        <w:spacing w:after="0" w:line="240" w:lineRule="auto"/>
        <w:ind w:left="720" w:hanging="720"/>
        <w:rPr>
          <w:rFonts w:ascii="Times New Roman" w:hAnsi="Times New Roman" w:cs="Times New Roman"/>
          <w:b/>
          <w:sz w:val="24"/>
          <w:szCs w:val="24"/>
        </w:rPr>
      </w:pPr>
    </w:p>
    <w:p w14:paraId="4AC32E22"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d. Do other colleges in Iowa offer programs similar to the proposed program at comparable quality and cost?</w:t>
      </w:r>
    </w:p>
    <w:p w14:paraId="3CCDAD10" w14:textId="77777777" w:rsidR="00D71C01" w:rsidRDefault="00D71C01" w:rsidP="007C667C">
      <w:pPr>
        <w:spacing w:after="0" w:line="240" w:lineRule="auto"/>
        <w:ind w:left="720" w:hanging="720"/>
        <w:rPr>
          <w:rFonts w:ascii="Times New Roman" w:hAnsi="Times New Roman" w:cs="Times New Roman"/>
          <w:b/>
          <w:sz w:val="24"/>
          <w:szCs w:val="24"/>
        </w:rPr>
      </w:pPr>
    </w:p>
    <w:p w14:paraId="4530C161" w14:textId="71AA8912" w:rsidR="00112708" w:rsidRDefault="00D71C01" w:rsidP="00672D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w:t>
      </w:r>
      <w:r w:rsidRPr="00D71C01">
        <w:rPr>
          <w:rFonts w:ascii="Times New Roman" w:hAnsi="Times New Roman" w:cs="Times New Roman"/>
          <w:sz w:val="24"/>
          <w:szCs w:val="24"/>
        </w:rPr>
        <w:t xml:space="preserve"> a search for programs of the same name or similar curriculum emphasis, no other colleges in Iowa offer programs similar to the proposed program. </w:t>
      </w:r>
      <w:r w:rsidR="00112708">
        <w:rPr>
          <w:rFonts w:ascii="Times New Roman" w:hAnsi="Times New Roman" w:cs="Times New Roman"/>
          <w:sz w:val="24"/>
          <w:szCs w:val="24"/>
        </w:rPr>
        <w:t>Whereas students are able to obtain</w:t>
      </w:r>
      <w:r w:rsidR="00DE0415">
        <w:rPr>
          <w:rFonts w:ascii="Times New Roman" w:hAnsi="Times New Roman" w:cs="Times New Roman"/>
          <w:sz w:val="24"/>
          <w:szCs w:val="24"/>
        </w:rPr>
        <w:t xml:space="preserve"> similar skills in other master</w:t>
      </w:r>
      <w:r w:rsidR="00112708">
        <w:rPr>
          <w:rFonts w:ascii="Times New Roman" w:hAnsi="Times New Roman" w:cs="Times New Roman"/>
          <w:sz w:val="24"/>
          <w:szCs w:val="24"/>
        </w:rPr>
        <w:t>s programs, such as in business or HPS M, they will only be able to obtain education and knowledge in areas of site selection, event design, stakeholder development, virtual meetings, and sustainability only through this proposed program.</w:t>
      </w:r>
    </w:p>
    <w:p w14:paraId="62764913" w14:textId="4E1441E5" w:rsidR="00112708" w:rsidRDefault="00112708" w:rsidP="00672D53">
      <w:pPr>
        <w:spacing w:after="0" w:line="240" w:lineRule="auto"/>
        <w:ind w:left="720"/>
        <w:rPr>
          <w:rFonts w:ascii="Times New Roman" w:hAnsi="Times New Roman" w:cs="Times New Roman"/>
          <w:sz w:val="24"/>
          <w:szCs w:val="24"/>
        </w:rPr>
      </w:pPr>
    </w:p>
    <w:p w14:paraId="7A30C4F5" w14:textId="78F5C52D" w:rsidR="004C119F" w:rsidRDefault="004C119F" w:rsidP="00672D53">
      <w:pPr>
        <w:spacing w:after="0" w:line="240" w:lineRule="auto"/>
        <w:ind w:left="720"/>
        <w:rPr>
          <w:rFonts w:ascii="Times New Roman" w:hAnsi="Times New Roman" w:cs="Times New Roman"/>
          <w:b/>
          <w:sz w:val="24"/>
          <w:szCs w:val="24"/>
        </w:rPr>
      </w:pPr>
      <w:r w:rsidRPr="004C119F">
        <w:rPr>
          <w:rFonts w:ascii="Times New Roman" w:hAnsi="Times New Roman" w:cs="Times New Roman"/>
          <w:b/>
          <w:sz w:val="24"/>
          <w:szCs w:val="24"/>
        </w:rPr>
        <w:t>e. Are letters of support included with the program proposal?</w:t>
      </w:r>
    </w:p>
    <w:p w14:paraId="079A5001" w14:textId="356BD815" w:rsidR="004C119F" w:rsidRDefault="004C119F" w:rsidP="00672D53">
      <w:pPr>
        <w:spacing w:after="0" w:line="240" w:lineRule="auto"/>
        <w:ind w:left="720"/>
        <w:rPr>
          <w:rFonts w:ascii="Times New Roman" w:hAnsi="Times New Roman" w:cs="Times New Roman"/>
          <w:b/>
          <w:sz w:val="24"/>
          <w:szCs w:val="24"/>
        </w:rPr>
      </w:pPr>
    </w:p>
    <w:p w14:paraId="20E4B8E9" w14:textId="5B94F41A" w:rsidR="00F3198A" w:rsidRPr="00F3198A" w:rsidRDefault="004C119F" w:rsidP="00F3198A">
      <w:pPr>
        <w:ind w:left="720"/>
        <w:rPr>
          <w:rFonts w:ascii="Times New Roman" w:hAnsi="Times New Roman" w:cs="Times New Roman"/>
          <w:sz w:val="24"/>
          <w:szCs w:val="24"/>
        </w:rPr>
      </w:pPr>
      <w:r w:rsidRPr="00F3198A">
        <w:rPr>
          <w:rFonts w:ascii="Times New Roman" w:hAnsi="Times New Roman" w:cs="Times New Roman"/>
          <w:sz w:val="24"/>
          <w:szCs w:val="24"/>
        </w:rPr>
        <w:t>Letters of support for the proposed pr</w:t>
      </w:r>
      <w:r w:rsidR="00C0629A" w:rsidRPr="00F3198A">
        <w:rPr>
          <w:rFonts w:ascii="Times New Roman" w:hAnsi="Times New Roman" w:cs="Times New Roman"/>
          <w:sz w:val="24"/>
          <w:szCs w:val="24"/>
        </w:rPr>
        <w:t>ogram are included in Appendix D</w:t>
      </w:r>
      <w:r w:rsidR="0000092F" w:rsidRPr="00F3198A">
        <w:rPr>
          <w:rFonts w:ascii="Times New Roman" w:hAnsi="Times New Roman" w:cs="Times New Roman"/>
          <w:sz w:val="24"/>
          <w:szCs w:val="24"/>
        </w:rPr>
        <w:t>.</w:t>
      </w:r>
      <w:r w:rsidR="00F3198A" w:rsidRPr="00F3198A">
        <w:rPr>
          <w:rFonts w:ascii="Times New Roman" w:hAnsi="Times New Roman" w:cs="Times New Roman"/>
          <w:sz w:val="24"/>
          <w:szCs w:val="24"/>
        </w:rPr>
        <w:t xml:space="preserve"> Letters of support are from Departments of Management and Marketing, Iowa State University; </w:t>
      </w:r>
      <w:r w:rsidR="00F3198A">
        <w:rPr>
          <w:rFonts w:ascii="Times New Roman" w:hAnsi="Times New Roman" w:cs="Times New Roman"/>
          <w:sz w:val="24"/>
          <w:szCs w:val="24"/>
        </w:rPr>
        <w:t xml:space="preserve">The </w:t>
      </w:r>
      <w:r w:rsidR="00F3198A" w:rsidRPr="00F3198A">
        <w:rPr>
          <w:rFonts w:ascii="Times New Roman" w:hAnsi="Times New Roman" w:cs="Times New Roman"/>
          <w:sz w:val="24"/>
          <w:szCs w:val="24"/>
        </w:rPr>
        <w:t>University of Iowa Event Planning Certificate, School of Journalism and Mass Communication, The University of Iowa; Meetings Professional International, Heartland Chapter (industry association); and Professional Convention Management and Association, Heartland Chapter (industry association).</w:t>
      </w:r>
    </w:p>
    <w:p w14:paraId="166B728A" w14:textId="77777777" w:rsidR="004C119F" w:rsidRDefault="004C119F" w:rsidP="00672D53">
      <w:pPr>
        <w:spacing w:after="0" w:line="240" w:lineRule="auto"/>
        <w:ind w:left="720"/>
        <w:rPr>
          <w:rFonts w:ascii="Times New Roman" w:hAnsi="Times New Roman" w:cs="Times New Roman"/>
          <w:sz w:val="24"/>
          <w:szCs w:val="24"/>
        </w:rPr>
      </w:pPr>
    </w:p>
    <w:p w14:paraId="745B29BC" w14:textId="77777777" w:rsidR="00AB723A" w:rsidRDefault="00AB723A"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4. Estimate the number of majors and non-majors students that are projected to be enrolled in the program during the first seven years of the program.</w:t>
      </w:r>
    </w:p>
    <w:p w14:paraId="685D04AF" w14:textId="77777777" w:rsidR="00AB723A" w:rsidRDefault="00AB723A" w:rsidP="007C667C">
      <w:pPr>
        <w:spacing w:after="0" w:line="240" w:lineRule="auto"/>
        <w:ind w:left="720" w:hanging="720"/>
        <w:rPr>
          <w:rFonts w:ascii="Times New Roman" w:hAnsi="Times New Roman" w:cs="Times New Roman"/>
          <w:b/>
          <w:sz w:val="24"/>
          <w:szCs w:val="24"/>
        </w:rPr>
      </w:pPr>
    </w:p>
    <w:p w14:paraId="5389A349"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t>a. Undergraduate</w:t>
      </w:r>
    </w:p>
    <w:p w14:paraId="624A0F12" w14:textId="77777777" w:rsidR="00AB723A" w:rsidRPr="00AB723A" w:rsidRDefault="00AB723A" w:rsidP="007C667C">
      <w:pPr>
        <w:spacing w:after="0" w:line="240" w:lineRule="auto"/>
        <w:ind w:left="720" w:hanging="720"/>
        <w:rPr>
          <w:rFonts w:ascii="Times New Roman" w:hAnsi="Times New Roman" w:cs="Times New Roman"/>
          <w:sz w:val="24"/>
          <w:szCs w:val="24"/>
        </w:rPr>
      </w:pPr>
    </w:p>
    <w:p w14:paraId="4E31006D" w14:textId="216662D5" w:rsidR="00AB723A" w:rsidRDefault="00AB723A" w:rsidP="007C667C">
      <w:pPr>
        <w:spacing w:after="0" w:line="240" w:lineRule="auto"/>
        <w:ind w:left="720" w:hanging="720"/>
        <w:rPr>
          <w:rFonts w:ascii="Times New Roman" w:hAnsi="Times New Roman" w:cs="Times New Roman"/>
          <w:sz w:val="24"/>
          <w:szCs w:val="24"/>
        </w:rPr>
      </w:pPr>
      <w:r w:rsidRPr="00AB723A">
        <w:rPr>
          <w:rFonts w:ascii="Times New Roman" w:hAnsi="Times New Roman" w:cs="Times New Roman"/>
          <w:sz w:val="24"/>
          <w:szCs w:val="24"/>
        </w:rPr>
        <w:tab/>
        <w:t>Not applicable.</w:t>
      </w:r>
    </w:p>
    <w:p w14:paraId="6FEA467D" w14:textId="6C13E5BA" w:rsidR="00A460F0" w:rsidRDefault="00A460F0" w:rsidP="007C667C">
      <w:pPr>
        <w:spacing w:after="0" w:line="240" w:lineRule="auto"/>
        <w:ind w:left="720" w:hanging="720"/>
        <w:rPr>
          <w:rFonts w:ascii="Times New Roman" w:hAnsi="Times New Roman" w:cs="Times New Roman"/>
          <w:sz w:val="24"/>
          <w:szCs w:val="24"/>
        </w:rPr>
      </w:pPr>
    </w:p>
    <w:p w14:paraId="5260F81F" w14:textId="47A98513" w:rsidR="00A460F0" w:rsidRDefault="00A460F0" w:rsidP="007C667C">
      <w:pPr>
        <w:spacing w:after="0" w:line="240" w:lineRule="auto"/>
        <w:ind w:left="720" w:hanging="720"/>
        <w:rPr>
          <w:rFonts w:ascii="Times New Roman" w:hAnsi="Times New Roman" w:cs="Times New Roman"/>
          <w:sz w:val="24"/>
          <w:szCs w:val="24"/>
        </w:rPr>
      </w:pPr>
    </w:p>
    <w:p w14:paraId="4D63065D" w14:textId="00BDAE57" w:rsidR="00A460F0" w:rsidRDefault="00A460F0" w:rsidP="007C667C">
      <w:pPr>
        <w:spacing w:after="0" w:line="240" w:lineRule="auto"/>
        <w:ind w:left="720" w:hanging="720"/>
        <w:rPr>
          <w:rFonts w:ascii="Times New Roman" w:hAnsi="Times New Roman" w:cs="Times New Roman"/>
          <w:sz w:val="24"/>
          <w:szCs w:val="24"/>
        </w:rPr>
      </w:pPr>
    </w:p>
    <w:p w14:paraId="07D5F149" w14:textId="5990DD2C" w:rsidR="00A460F0" w:rsidRDefault="00A460F0" w:rsidP="007C667C">
      <w:pPr>
        <w:spacing w:after="0" w:line="240" w:lineRule="auto"/>
        <w:ind w:left="720" w:hanging="720"/>
        <w:rPr>
          <w:rFonts w:ascii="Times New Roman" w:hAnsi="Times New Roman" w:cs="Times New Roman"/>
          <w:sz w:val="24"/>
          <w:szCs w:val="24"/>
        </w:rPr>
      </w:pPr>
    </w:p>
    <w:p w14:paraId="2581CF48" w14:textId="60DCA176" w:rsidR="00A460F0" w:rsidRDefault="00A460F0" w:rsidP="007C667C">
      <w:pPr>
        <w:spacing w:after="0" w:line="240" w:lineRule="auto"/>
        <w:ind w:left="720" w:hanging="720"/>
        <w:rPr>
          <w:rFonts w:ascii="Times New Roman" w:hAnsi="Times New Roman" w:cs="Times New Roman"/>
          <w:sz w:val="24"/>
          <w:szCs w:val="24"/>
        </w:rPr>
      </w:pPr>
    </w:p>
    <w:p w14:paraId="0B2B0E2D" w14:textId="77777777" w:rsidR="00A460F0" w:rsidRDefault="00A460F0" w:rsidP="007C667C">
      <w:pPr>
        <w:spacing w:after="0" w:line="240" w:lineRule="auto"/>
        <w:ind w:left="720" w:hanging="720"/>
        <w:rPr>
          <w:rFonts w:ascii="Times New Roman" w:hAnsi="Times New Roman" w:cs="Times New Roman"/>
          <w:sz w:val="24"/>
          <w:szCs w:val="24"/>
        </w:rPr>
      </w:pPr>
    </w:p>
    <w:p w14:paraId="48EA3C19" w14:textId="77777777" w:rsidR="00AB723A" w:rsidRDefault="00AB723A" w:rsidP="007C667C">
      <w:pPr>
        <w:spacing w:after="0" w:line="240" w:lineRule="auto"/>
        <w:ind w:left="720" w:hanging="720"/>
        <w:rPr>
          <w:rFonts w:ascii="Times New Roman" w:hAnsi="Times New Roman" w:cs="Times New Roman"/>
          <w:sz w:val="24"/>
          <w:szCs w:val="24"/>
        </w:rPr>
      </w:pPr>
    </w:p>
    <w:p w14:paraId="5D107780" w14:textId="77777777" w:rsidR="00AB723A" w:rsidRPr="00784C17"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sidRPr="00784C17">
        <w:rPr>
          <w:rFonts w:ascii="Times New Roman" w:hAnsi="Times New Roman" w:cs="Times New Roman"/>
          <w:b/>
          <w:sz w:val="24"/>
          <w:szCs w:val="24"/>
        </w:rPr>
        <w:t>b. Graduate</w:t>
      </w:r>
    </w:p>
    <w:p w14:paraId="5BC56355" w14:textId="77777777" w:rsidR="00AB723A" w:rsidRPr="00784C17" w:rsidRDefault="00AB723A" w:rsidP="007C667C">
      <w:pPr>
        <w:spacing w:after="0" w:line="240" w:lineRule="auto"/>
        <w:ind w:left="720" w:hanging="720"/>
        <w:rPr>
          <w:rFonts w:ascii="Times New Roman" w:hAnsi="Times New Roman" w:cs="Times New Roman"/>
          <w:b/>
          <w:sz w:val="24"/>
          <w:szCs w:val="24"/>
        </w:rPr>
      </w:pPr>
    </w:p>
    <w:p w14:paraId="3E809B0E" w14:textId="103A6537" w:rsidR="00AB723A" w:rsidRPr="00784C17" w:rsidRDefault="00AB723A" w:rsidP="007C667C">
      <w:pPr>
        <w:spacing w:after="0" w:line="240" w:lineRule="auto"/>
        <w:ind w:left="720" w:hanging="720"/>
        <w:rPr>
          <w:rFonts w:ascii="Times New Roman" w:hAnsi="Times New Roman" w:cs="Times New Roman"/>
          <w:sz w:val="24"/>
          <w:szCs w:val="24"/>
        </w:rPr>
      </w:pPr>
      <w:r w:rsidRPr="00784C17">
        <w:rPr>
          <w:rFonts w:ascii="Times New Roman" w:hAnsi="Times New Roman" w:cs="Times New Roman"/>
          <w:b/>
          <w:sz w:val="24"/>
          <w:szCs w:val="24"/>
        </w:rPr>
        <w:tab/>
      </w:r>
      <w:r w:rsidRPr="00784C17">
        <w:rPr>
          <w:rFonts w:ascii="Times New Roman" w:hAnsi="Times New Roman" w:cs="Times New Roman"/>
          <w:sz w:val="24"/>
          <w:szCs w:val="24"/>
        </w:rPr>
        <w:t xml:space="preserve">The following table lists the number of </w:t>
      </w:r>
      <w:r w:rsidR="0000092F">
        <w:rPr>
          <w:rFonts w:ascii="Times New Roman" w:hAnsi="Times New Roman" w:cs="Times New Roman"/>
          <w:sz w:val="24"/>
          <w:szCs w:val="24"/>
        </w:rPr>
        <w:t xml:space="preserve">expected </w:t>
      </w:r>
      <w:r w:rsidRPr="00784C17">
        <w:rPr>
          <w:rFonts w:ascii="Times New Roman" w:hAnsi="Times New Roman" w:cs="Times New Roman"/>
          <w:sz w:val="24"/>
          <w:szCs w:val="24"/>
        </w:rPr>
        <w:t xml:space="preserve">students </w:t>
      </w:r>
      <w:r w:rsidR="0000092F">
        <w:rPr>
          <w:rFonts w:ascii="Times New Roman" w:hAnsi="Times New Roman" w:cs="Times New Roman"/>
          <w:sz w:val="24"/>
          <w:szCs w:val="24"/>
        </w:rPr>
        <w:t xml:space="preserve">to be </w:t>
      </w:r>
      <w:r w:rsidRPr="00784C17">
        <w:rPr>
          <w:rFonts w:ascii="Times New Roman" w:hAnsi="Times New Roman" w:cs="Times New Roman"/>
          <w:sz w:val="24"/>
          <w:szCs w:val="24"/>
        </w:rPr>
        <w:t xml:space="preserve">enrolled in the </w:t>
      </w:r>
      <w:r w:rsidR="0000092F">
        <w:rPr>
          <w:rFonts w:ascii="Times New Roman" w:hAnsi="Times New Roman" w:cs="Times New Roman"/>
          <w:sz w:val="24"/>
          <w:szCs w:val="24"/>
        </w:rPr>
        <w:t>program:</w:t>
      </w:r>
    </w:p>
    <w:p w14:paraId="66C9467E" w14:textId="77777777" w:rsidR="00AB723A" w:rsidRPr="00784C17" w:rsidRDefault="00AB723A" w:rsidP="007C667C">
      <w:pPr>
        <w:spacing w:after="0" w:line="240" w:lineRule="auto"/>
        <w:ind w:left="720" w:hanging="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126"/>
        <w:gridCol w:w="1081"/>
        <w:gridCol w:w="1063"/>
        <w:gridCol w:w="1063"/>
        <w:gridCol w:w="1063"/>
        <w:gridCol w:w="1063"/>
        <w:gridCol w:w="1090"/>
      </w:tblGrid>
      <w:tr w:rsidR="00711E26" w:rsidRPr="00784C17" w14:paraId="74D6F665" w14:textId="77777777" w:rsidTr="00C94CCC">
        <w:tc>
          <w:tcPr>
            <w:tcW w:w="1126" w:type="dxa"/>
            <w:tcBorders>
              <w:right w:val="single" w:sz="4" w:space="0" w:color="auto"/>
            </w:tcBorders>
          </w:tcPr>
          <w:p w14:paraId="52A24AE1" w14:textId="77777777" w:rsidR="00711E26" w:rsidRPr="00784C17" w:rsidRDefault="00711E26" w:rsidP="007C667C">
            <w:pP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14:paraId="4F22C999"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2019-2020</w:t>
            </w:r>
          </w:p>
        </w:tc>
        <w:tc>
          <w:tcPr>
            <w:tcW w:w="1063" w:type="dxa"/>
            <w:tcBorders>
              <w:top w:val="single" w:sz="4" w:space="0" w:color="auto"/>
              <w:left w:val="single" w:sz="4" w:space="0" w:color="auto"/>
              <w:bottom w:val="single" w:sz="4" w:space="0" w:color="auto"/>
              <w:right w:val="single" w:sz="4" w:space="0" w:color="auto"/>
            </w:tcBorders>
          </w:tcPr>
          <w:p w14:paraId="049CCDB3"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2020 – 2021</w:t>
            </w:r>
          </w:p>
        </w:tc>
        <w:tc>
          <w:tcPr>
            <w:tcW w:w="1063" w:type="dxa"/>
            <w:tcBorders>
              <w:top w:val="single" w:sz="4" w:space="0" w:color="auto"/>
              <w:left w:val="single" w:sz="4" w:space="0" w:color="auto"/>
              <w:bottom w:val="single" w:sz="4" w:space="0" w:color="auto"/>
              <w:right w:val="single" w:sz="4" w:space="0" w:color="auto"/>
            </w:tcBorders>
          </w:tcPr>
          <w:p w14:paraId="0E8BFAB6"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2021 - 2022</w:t>
            </w:r>
          </w:p>
        </w:tc>
        <w:tc>
          <w:tcPr>
            <w:tcW w:w="1063" w:type="dxa"/>
            <w:tcBorders>
              <w:top w:val="single" w:sz="4" w:space="0" w:color="auto"/>
              <w:left w:val="single" w:sz="4" w:space="0" w:color="auto"/>
              <w:bottom w:val="single" w:sz="4" w:space="0" w:color="auto"/>
              <w:right w:val="single" w:sz="4" w:space="0" w:color="auto"/>
            </w:tcBorders>
          </w:tcPr>
          <w:p w14:paraId="2B1DD1D0"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2022 – 2023</w:t>
            </w:r>
          </w:p>
        </w:tc>
        <w:tc>
          <w:tcPr>
            <w:tcW w:w="1063" w:type="dxa"/>
            <w:tcBorders>
              <w:top w:val="single" w:sz="4" w:space="0" w:color="auto"/>
              <w:left w:val="single" w:sz="4" w:space="0" w:color="auto"/>
              <w:bottom w:val="single" w:sz="4" w:space="0" w:color="auto"/>
              <w:right w:val="single" w:sz="4" w:space="0" w:color="auto"/>
            </w:tcBorders>
          </w:tcPr>
          <w:p w14:paraId="3206ED28"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2023 – 2024</w:t>
            </w:r>
          </w:p>
        </w:tc>
        <w:tc>
          <w:tcPr>
            <w:tcW w:w="1090" w:type="dxa"/>
            <w:tcBorders>
              <w:top w:val="single" w:sz="4" w:space="0" w:color="auto"/>
              <w:left w:val="single" w:sz="4" w:space="0" w:color="auto"/>
              <w:bottom w:val="single" w:sz="4" w:space="0" w:color="auto"/>
              <w:right w:val="single" w:sz="4" w:space="0" w:color="auto"/>
            </w:tcBorders>
          </w:tcPr>
          <w:p w14:paraId="4EC4F424" w14:textId="77777777" w:rsidR="00711E26" w:rsidRPr="00784C17" w:rsidRDefault="00711E26" w:rsidP="007C667C">
            <w:pPr>
              <w:rPr>
                <w:rFonts w:ascii="Times New Roman" w:hAnsi="Times New Roman" w:cs="Times New Roman"/>
                <w:sz w:val="24"/>
                <w:szCs w:val="24"/>
              </w:rPr>
            </w:pPr>
            <w:r w:rsidRPr="00784C17">
              <w:rPr>
                <w:rFonts w:ascii="Times New Roman" w:hAnsi="Times New Roman" w:cs="Times New Roman"/>
                <w:sz w:val="24"/>
                <w:szCs w:val="24"/>
              </w:rPr>
              <w:t>2024 - 2025</w:t>
            </w:r>
          </w:p>
        </w:tc>
      </w:tr>
      <w:tr w:rsidR="00711E26" w14:paraId="14DBBF3C" w14:textId="77777777" w:rsidTr="00C94CCC">
        <w:tc>
          <w:tcPr>
            <w:tcW w:w="1126" w:type="dxa"/>
            <w:tcBorders>
              <w:right w:val="single" w:sz="4" w:space="0" w:color="auto"/>
            </w:tcBorders>
          </w:tcPr>
          <w:p w14:paraId="75B7816A" w14:textId="77777777" w:rsidR="00711E26" w:rsidRPr="00784C17" w:rsidRDefault="00711E26" w:rsidP="00672D53">
            <w:pPr>
              <w:rPr>
                <w:rFonts w:ascii="Times New Roman" w:hAnsi="Times New Roman" w:cs="Times New Roman"/>
                <w:sz w:val="24"/>
                <w:szCs w:val="24"/>
              </w:rPr>
            </w:pPr>
            <w:r w:rsidRPr="00784C17">
              <w:rPr>
                <w:rFonts w:ascii="Times New Roman" w:hAnsi="Times New Roman" w:cs="Times New Roman"/>
                <w:sz w:val="24"/>
                <w:szCs w:val="24"/>
              </w:rPr>
              <w:t>Masters</w:t>
            </w:r>
          </w:p>
        </w:tc>
        <w:tc>
          <w:tcPr>
            <w:tcW w:w="1081" w:type="dxa"/>
            <w:tcBorders>
              <w:top w:val="single" w:sz="4" w:space="0" w:color="auto"/>
              <w:left w:val="single" w:sz="4" w:space="0" w:color="auto"/>
              <w:bottom w:val="single" w:sz="4" w:space="0" w:color="auto"/>
              <w:right w:val="single" w:sz="4" w:space="0" w:color="auto"/>
            </w:tcBorders>
          </w:tcPr>
          <w:p w14:paraId="64DF76B9" w14:textId="24994C04" w:rsidR="00711E26" w:rsidRPr="00784C17" w:rsidRDefault="00C94CCC" w:rsidP="007C667C">
            <w:pPr>
              <w:rPr>
                <w:rFonts w:ascii="Times New Roman" w:hAnsi="Times New Roman" w:cs="Times New Roman"/>
                <w:sz w:val="24"/>
                <w:szCs w:val="24"/>
              </w:rPr>
            </w:pPr>
            <w:r>
              <w:rPr>
                <w:rFonts w:ascii="Times New Roman" w:hAnsi="Times New Roman" w:cs="Times New Roman"/>
                <w:sz w:val="24"/>
                <w:szCs w:val="24"/>
              </w:rPr>
              <w:t>7</w:t>
            </w:r>
          </w:p>
        </w:tc>
        <w:tc>
          <w:tcPr>
            <w:tcW w:w="1063" w:type="dxa"/>
            <w:tcBorders>
              <w:top w:val="single" w:sz="4" w:space="0" w:color="auto"/>
              <w:left w:val="single" w:sz="4" w:space="0" w:color="auto"/>
              <w:bottom w:val="single" w:sz="4" w:space="0" w:color="auto"/>
              <w:right w:val="single" w:sz="4" w:space="0" w:color="auto"/>
            </w:tcBorders>
          </w:tcPr>
          <w:p w14:paraId="6BDA8D24" w14:textId="03B15392" w:rsidR="00711E26" w:rsidRPr="00784C17" w:rsidRDefault="00C94CCC" w:rsidP="007C667C">
            <w:pPr>
              <w:rPr>
                <w:rFonts w:ascii="Times New Roman" w:hAnsi="Times New Roman" w:cs="Times New Roman"/>
                <w:sz w:val="24"/>
                <w:szCs w:val="24"/>
              </w:rPr>
            </w:pPr>
            <w:r>
              <w:rPr>
                <w:rFonts w:ascii="Times New Roman" w:hAnsi="Times New Roman" w:cs="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tcPr>
          <w:p w14:paraId="3A659A89" w14:textId="61DF1A1F" w:rsidR="00711E26" w:rsidRPr="00784C17" w:rsidRDefault="00C94CCC" w:rsidP="007C667C">
            <w:pPr>
              <w:rPr>
                <w:rFonts w:ascii="Times New Roman" w:hAnsi="Times New Roman" w:cs="Times New Roman"/>
                <w:sz w:val="24"/>
                <w:szCs w:val="24"/>
              </w:rPr>
            </w:pPr>
            <w:r>
              <w:rPr>
                <w:rFonts w:ascii="Times New Roman" w:hAnsi="Times New Roman" w:cs="Times New Roman"/>
                <w:sz w:val="24"/>
                <w:szCs w:val="24"/>
              </w:rPr>
              <w:t>16</w:t>
            </w:r>
          </w:p>
        </w:tc>
        <w:tc>
          <w:tcPr>
            <w:tcW w:w="1063" w:type="dxa"/>
            <w:tcBorders>
              <w:top w:val="single" w:sz="4" w:space="0" w:color="auto"/>
              <w:left w:val="single" w:sz="4" w:space="0" w:color="auto"/>
              <w:bottom w:val="single" w:sz="4" w:space="0" w:color="auto"/>
              <w:right w:val="single" w:sz="4" w:space="0" w:color="auto"/>
            </w:tcBorders>
          </w:tcPr>
          <w:p w14:paraId="66E6485E" w14:textId="4F5B9D5C" w:rsidR="00711E26" w:rsidRPr="00784C17" w:rsidRDefault="00C94CCC" w:rsidP="007C667C">
            <w:pPr>
              <w:rPr>
                <w:rFonts w:ascii="Times New Roman" w:hAnsi="Times New Roman" w:cs="Times New Roman"/>
                <w:sz w:val="24"/>
                <w:szCs w:val="24"/>
              </w:rPr>
            </w:pPr>
            <w:r>
              <w:rPr>
                <w:rFonts w:ascii="Times New Roman" w:hAnsi="Times New Roman" w:cs="Times New Roman"/>
                <w:sz w:val="24"/>
                <w:szCs w:val="24"/>
              </w:rPr>
              <w:t>25</w:t>
            </w:r>
          </w:p>
        </w:tc>
        <w:tc>
          <w:tcPr>
            <w:tcW w:w="1063" w:type="dxa"/>
            <w:tcBorders>
              <w:top w:val="single" w:sz="4" w:space="0" w:color="auto"/>
              <w:left w:val="single" w:sz="4" w:space="0" w:color="auto"/>
              <w:bottom w:val="single" w:sz="4" w:space="0" w:color="auto"/>
              <w:right w:val="single" w:sz="4" w:space="0" w:color="auto"/>
            </w:tcBorders>
          </w:tcPr>
          <w:p w14:paraId="2B732CBF" w14:textId="6BB63CF4" w:rsidR="00711E26" w:rsidRPr="00784C17" w:rsidRDefault="00C94CCC" w:rsidP="007C667C">
            <w:pPr>
              <w:rPr>
                <w:rFonts w:ascii="Times New Roman" w:hAnsi="Times New Roman" w:cs="Times New Roman"/>
                <w:sz w:val="24"/>
                <w:szCs w:val="24"/>
              </w:rPr>
            </w:pPr>
            <w:r>
              <w:rPr>
                <w:rFonts w:ascii="Times New Roman" w:hAnsi="Times New Roman" w:cs="Times New Roman"/>
                <w:sz w:val="24"/>
                <w:szCs w:val="24"/>
              </w:rPr>
              <w:t>32</w:t>
            </w:r>
          </w:p>
        </w:tc>
        <w:tc>
          <w:tcPr>
            <w:tcW w:w="1090" w:type="dxa"/>
            <w:tcBorders>
              <w:top w:val="single" w:sz="4" w:space="0" w:color="auto"/>
              <w:left w:val="single" w:sz="4" w:space="0" w:color="auto"/>
              <w:bottom w:val="single" w:sz="4" w:space="0" w:color="auto"/>
              <w:right w:val="single" w:sz="4" w:space="0" w:color="auto"/>
            </w:tcBorders>
          </w:tcPr>
          <w:p w14:paraId="7C8852C1" w14:textId="798E7C59" w:rsidR="00711E26" w:rsidRDefault="00C94CCC" w:rsidP="007C667C">
            <w:pPr>
              <w:rPr>
                <w:rFonts w:ascii="Times New Roman" w:hAnsi="Times New Roman" w:cs="Times New Roman"/>
                <w:sz w:val="24"/>
                <w:szCs w:val="24"/>
              </w:rPr>
            </w:pPr>
            <w:r>
              <w:rPr>
                <w:rFonts w:ascii="Times New Roman" w:hAnsi="Times New Roman" w:cs="Times New Roman"/>
                <w:sz w:val="24"/>
                <w:szCs w:val="24"/>
              </w:rPr>
              <w:t>44</w:t>
            </w:r>
          </w:p>
        </w:tc>
      </w:tr>
    </w:tbl>
    <w:p w14:paraId="4D4423DB" w14:textId="77777777" w:rsidR="00AB723A" w:rsidRDefault="00AB723A" w:rsidP="007C667C">
      <w:pPr>
        <w:spacing w:after="0" w:line="240" w:lineRule="auto"/>
        <w:ind w:left="720" w:hanging="720"/>
        <w:rPr>
          <w:rFonts w:ascii="Times New Roman" w:hAnsi="Times New Roman" w:cs="Times New Roman"/>
          <w:sz w:val="24"/>
          <w:szCs w:val="24"/>
        </w:rPr>
      </w:pPr>
    </w:p>
    <w:p w14:paraId="4A207834" w14:textId="77777777" w:rsidR="00AB723A" w:rsidRDefault="00AB723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 What are the anticipated sources of these students?</w:t>
      </w:r>
    </w:p>
    <w:p w14:paraId="5AB02F17" w14:textId="77777777" w:rsidR="00AB723A" w:rsidRDefault="00AB723A" w:rsidP="007C667C">
      <w:pPr>
        <w:spacing w:after="0" w:line="240" w:lineRule="auto"/>
        <w:ind w:left="720" w:hanging="720"/>
        <w:rPr>
          <w:rFonts w:ascii="Times New Roman" w:hAnsi="Times New Roman" w:cs="Times New Roman"/>
          <w:b/>
          <w:sz w:val="24"/>
          <w:szCs w:val="24"/>
        </w:rPr>
      </w:pPr>
    </w:p>
    <w:p w14:paraId="340B7B25" w14:textId="04E92BE2" w:rsidR="00AB723A" w:rsidRDefault="00AB723A"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is anticipated that students will be recruited from the following </w:t>
      </w:r>
      <w:r w:rsidR="0037573E">
        <w:rPr>
          <w:rFonts w:ascii="Times New Roman" w:hAnsi="Times New Roman" w:cs="Times New Roman"/>
          <w:sz w:val="24"/>
          <w:szCs w:val="24"/>
        </w:rPr>
        <w:t xml:space="preserve">four </w:t>
      </w:r>
      <w:r>
        <w:rPr>
          <w:rFonts w:ascii="Times New Roman" w:hAnsi="Times New Roman" w:cs="Times New Roman"/>
          <w:sz w:val="24"/>
          <w:szCs w:val="24"/>
        </w:rPr>
        <w:t>sources including:</w:t>
      </w:r>
      <w:r w:rsidR="00A460F0">
        <w:rPr>
          <w:rFonts w:ascii="Times New Roman" w:hAnsi="Times New Roman" w:cs="Times New Roman"/>
          <w:sz w:val="24"/>
          <w:szCs w:val="24"/>
        </w:rPr>
        <w:t xml:space="preserve">; </w:t>
      </w:r>
      <w:r w:rsidR="00D71C01">
        <w:rPr>
          <w:rFonts w:ascii="Times New Roman" w:hAnsi="Times New Roman" w:cs="Times New Roman"/>
          <w:sz w:val="24"/>
          <w:szCs w:val="24"/>
        </w:rPr>
        <w:t>(</w:t>
      </w:r>
      <w:r w:rsidR="0037573E">
        <w:rPr>
          <w:rFonts w:ascii="Times New Roman" w:hAnsi="Times New Roman" w:cs="Times New Roman"/>
          <w:sz w:val="24"/>
          <w:szCs w:val="24"/>
        </w:rPr>
        <w:t>a</w:t>
      </w:r>
      <w:r w:rsidR="00D71C01">
        <w:rPr>
          <w:rFonts w:ascii="Times New Roman" w:hAnsi="Times New Roman" w:cs="Times New Roman"/>
          <w:sz w:val="24"/>
          <w:szCs w:val="24"/>
        </w:rPr>
        <w:t xml:space="preserve">) </w:t>
      </w:r>
      <w:r w:rsidR="008D3062">
        <w:rPr>
          <w:rFonts w:ascii="Times New Roman" w:hAnsi="Times New Roman" w:cs="Times New Roman"/>
          <w:sz w:val="24"/>
          <w:szCs w:val="24"/>
        </w:rPr>
        <w:t>current employees in Iowa with a Bachelors degree from an accredited university that have an EM focus in their employment responsibilities, but no formal education in event planning</w:t>
      </w:r>
      <w:r w:rsidR="00112708">
        <w:rPr>
          <w:rFonts w:ascii="Times New Roman" w:hAnsi="Times New Roman" w:cs="Times New Roman"/>
          <w:sz w:val="24"/>
          <w:szCs w:val="24"/>
        </w:rPr>
        <w:t xml:space="preserve">; </w:t>
      </w:r>
      <w:r w:rsidR="008D3062">
        <w:rPr>
          <w:rFonts w:ascii="Times New Roman" w:hAnsi="Times New Roman" w:cs="Times New Roman"/>
          <w:sz w:val="24"/>
          <w:szCs w:val="24"/>
        </w:rPr>
        <w:t>(b</w:t>
      </w:r>
      <w:r>
        <w:rPr>
          <w:rFonts w:ascii="Times New Roman" w:hAnsi="Times New Roman" w:cs="Times New Roman"/>
          <w:sz w:val="24"/>
          <w:szCs w:val="24"/>
        </w:rPr>
        <w:t xml:space="preserve">) </w:t>
      </w:r>
      <w:r w:rsidR="00D71C01">
        <w:rPr>
          <w:rFonts w:ascii="Times New Roman" w:hAnsi="Times New Roman" w:cs="Times New Roman"/>
          <w:sz w:val="24"/>
          <w:szCs w:val="24"/>
        </w:rPr>
        <w:t xml:space="preserve">members from </w:t>
      </w:r>
      <w:r>
        <w:rPr>
          <w:rFonts w:ascii="Times New Roman" w:hAnsi="Times New Roman" w:cs="Times New Roman"/>
          <w:sz w:val="24"/>
          <w:szCs w:val="24"/>
        </w:rPr>
        <w:t>professional associations</w:t>
      </w:r>
      <w:r w:rsidR="00D71C01">
        <w:rPr>
          <w:rFonts w:ascii="Times New Roman" w:hAnsi="Times New Roman" w:cs="Times New Roman"/>
          <w:sz w:val="24"/>
          <w:szCs w:val="24"/>
        </w:rPr>
        <w:t xml:space="preserve"> in </w:t>
      </w:r>
      <w:r w:rsidR="00112708">
        <w:rPr>
          <w:rFonts w:ascii="Times New Roman" w:hAnsi="Times New Roman" w:cs="Times New Roman"/>
          <w:sz w:val="24"/>
          <w:szCs w:val="24"/>
        </w:rPr>
        <w:t>meeting and event planning</w:t>
      </w:r>
      <w:r w:rsidR="00D71C01">
        <w:rPr>
          <w:rFonts w:ascii="Times New Roman" w:hAnsi="Times New Roman" w:cs="Times New Roman"/>
          <w:sz w:val="24"/>
          <w:szCs w:val="24"/>
        </w:rPr>
        <w:t xml:space="preserve"> such as Professional Meeting and Conv</w:t>
      </w:r>
      <w:r w:rsidR="0027520B">
        <w:rPr>
          <w:rFonts w:ascii="Times New Roman" w:hAnsi="Times New Roman" w:cs="Times New Roman"/>
          <w:sz w:val="24"/>
          <w:szCs w:val="24"/>
        </w:rPr>
        <w:t>ention Association</w:t>
      </w:r>
      <w:r w:rsidR="009C7122">
        <w:rPr>
          <w:rFonts w:ascii="Times New Roman" w:hAnsi="Times New Roman" w:cs="Times New Roman"/>
          <w:sz w:val="24"/>
          <w:szCs w:val="24"/>
        </w:rPr>
        <w:t xml:space="preserve"> (PMCA)</w:t>
      </w:r>
      <w:r w:rsidR="0027520B">
        <w:rPr>
          <w:rFonts w:ascii="Times New Roman" w:hAnsi="Times New Roman" w:cs="Times New Roman"/>
          <w:sz w:val="24"/>
          <w:szCs w:val="24"/>
        </w:rPr>
        <w:t xml:space="preserve"> </w:t>
      </w:r>
      <w:r w:rsidR="00D71C01">
        <w:rPr>
          <w:rFonts w:ascii="Times New Roman" w:hAnsi="Times New Roman" w:cs="Times New Roman"/>
          <w:sz w:val="24"/>
          <w:szCs w:val="24"/>
        </w:rPr>
        <w:t>and Meetings P</w:t>
      </w:r>
      <w:r w:rsidR="0027520B">
        <w:rPr>
          <w:rFonts w:ascii="Times New Roman" w:hAnsi="Times New Roman" w:cs="Times New Roman"/>
          <w:sz w:val="24"/>
          <w:szCs w:val="24"/>
        </w:rPr>
        <w:t>rofessional International</w:t>
      </w:r>
      <w:r w:rsidR="009C7122">
        <w:rPr>
          <w:rFonts w:ascii="Times New Roman" w:hAnsi="Times New Roman" w:cs="Times New Roman"/>
          <w:sz w:val="24"/>
          <w:szCs w:val="24"/>
        </w:rPr>
        <w:t xml:space="preserve"> (MPI)</w:t>
      </w:r>
      <w:r w:rsidR="00F7238E">
        <w:rPr>
          <w:rFonts w:ascii="Times New Roman" w:hAnsi="Times New Roman" w:cs="Times New Roman"/>
          <w:sz w:val="24"/>
          <w:szCs w:val="24"/>
        </w:rPr>
        <w:t xml:space="preserve"> and have a Bachelors degree from an accredited university</w:t>
      </w:r>
      <w:r w:rsidR="0037573E">
        <w:rPr>
          <w:rFonts w:ascii="Times New Roman" w:hAnsi="Times New Roman" w:cs="Times New Roman"/>
          <w:sz w:val="24"/>
          <w:szCs w:val="24"/>
        </w:rPr>
        <w:t xml:space="preserve">; (c) international students seeking a Masters degree in Event Management; and (d) alumni of ISU Event Management undergraduate program. </w:t>
      </w:r>
    </w:p>
    <w:p w14:paraId="18504B8A" w14:textId="1511A2D8" w:rsidR="00E06BEF" w:rsidRDefault="00E06BEF" w:rsidP="007C667C">
      <w:pPr>
        <w:spacing w:after="0" w:line="240" w:lineRule="auto"/>
        <w:ind w:left="720" w:hanging="720"/>
        <w:rPr>
          <w:rFonts w:ascii="Times New Roman" w:hAnsi="Times New Roman" w:cs="Times New Roman"/>
          <w:sz w:val="24"/>
          <w:szCs w:val="24"/>
        </w:rPr>
      </w:pPr>
    </w:p>
    <w:p w14:paraId="1F155BEB" w14:textId="5E7B1D21" w:rsidR="00B3007A" w:rsidRPr="0040218F" w:rsidRDefault="00B3007A" w:rsidP="004C2F9B">
      <w:pPr>
        <w:ind w:left="720"/>
        <w:rPr>
          <w:rFonts w:ascii="Times New Roman" w:hAnsi="Times New Roman" w:cs="Times New Roman"/>
          <w:sz w:val="24"/>
        </w:rPr>
      </w:pPr>
      <w:r>
        <w:rPr>
          <w:rFonts w:ascii="Times New Roman" w:hAnsi="Times New Roman" w:cs="Times New Roman"/>
          <w:sz w:val="24"/>
        </w:rPr>
        <w:t>Proposed requirements are consistent with Hospitality Management graduate requirements (</w:t>
      </w:r>
      <w:hyperlink r:id="rId10" w:history="1">
        <w:r w:rsidRPr="00156128">
          <w:rPr>
            <w:rStyle w:val="Hyperlink"/>
            <w:rFonts w:ascii="Times New Roman" w:hAnsi="Times New Roman" w:cs="Times New Roman"/>
            <w:sz w:val="24"/>
          </w:rPr>
          <w:t>https://www.grad-college.iastate.edu/academics/programs/apresults.php?id=59</w:t>
        </w:r>
      </w:hyperlink>
      <w:r>
        <w:rPr>
          <w:rFonts w:ascii="Times New Roman" w:hAnsi="Times New Roman" w:cs="Times New Roman"/>
          <w:sz w:val="24"/>
        </w:rPr>
        <w:t>): (a) Bachelors degree from an accredited university; (b) competitive GRE or GMAT score (equal preference); (c) academic records; (d) statement of purpose; and (e) three letters of recommendation.  Prospective students with a Bachelors degree in a non-EM discipline will be able to apply without required undergraduate coursework in EM. For international students, proficiency in English is required: TOEFL Paper=550; TOEFL Internet (ibT)=79; IELTS=6.5; and PTE=53.</w:t>
      </w:r>
      <w:r w:rsidR="001B1D19">
        <w:rPr>
          <w:rFonts w:ascii="Times New Roman" w:hAnsi="Times New Roman" w:cs="Times New Roman"/>
          <w:sz w:val="24"/>
        </w:rPr>
        <w:t xml:space="preserve"> </w:t>
      </w:r>
      <w:r w:rsidR="00C94CCC">
        <w:rPr>
          <w:rFonts w:ascii="Times New Roman" w:hAnsi="Times New Roman" w:cs="Times New Roman"/>
          <w:sz w:val="24"/>
        </w:rPr>
        <w:t>A</w:t>
      </w:r>
      <w:r w:rsidR="001B1D19">
        <w:rPr>
          <w:rFonts w:ascii="Times New Roman" w:hAnsi="Times New Roman" w:cs="Times New Roman"/>
          <w:sz w:val="24"/>
        </w:rPr>
        <w:t>dmission will only be granted for students to</w:t>
      </w:r>
      <w:r w:rsidR="008D3062">
        <w:rPr>
          <w:rFonts w:ascii="Times New Roman" w:hAnsi="Times New Roman" w:cs="Times New Roman"/>
          <w:sz w:val="24"/>
        </w:rPr>
        <w:t xml:space="preserve"> start fall semester</w:t>
      </w:r>
      <w:r w:rsidR="001B1D19">
        <w:rPr>
          <w:rFonts w:ascii="Times New Roman" w:hAnsi="Times New Roman" w:cs="Times New Roman"/>
          <w:sz w:val="24"/>
        </w:rPr>
        <w:t xml:space="preserve"> only. </w:t>
      </w:r>
    </w:p>
    <w:p w14:paraId="37800299" w14:textId="77777777" w:rsidR="00AB723A" w:rsidRDefault="00AB723A" w:rsidP="007C667C">
      <w:pPr>
        <w:spacing w:after="0" w:line="240" w:lineRule="auto"/>
        <w:ind w:left="720" w:hanging="720"/>
        <w:rPr>
          <w:rFonts w:ascii="Times New Roman" w:hAnsi="Times New Roman" w:cs="Times New Roman"/>
          <w:sz w:val="24"/>
          <w:szCs w:val="24"/>
        </w:rPr>
      </w:pPr>
    </w:p>
    <w:p w14:paraId="44F07E59" w14:textId="0AAF43E3" w:rsidR="00AB723A" w:rsidRDefault="00AB723A"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5. If there are plans to offer the program away from the</w:t>
      </w:r>
      <w:r w:rsidR="00672D53">
        <w:rPr>
          <w:rFonts w:ascii="Times New Roman" w:hAnsi="Times New Roman" w:cs="Times New Roman"/>
          <w:b/>
          <w:sz w:val="24"/>
          <w:szCs w:val="24"/>
        </w:rPr>
        <w:t xml:space="preserve"> campus, briefly describe these </w:t>
      </w:r>
      <w:r>
        <w:rPr>
          <w:rFonts w:ascii="Times New Roman" w:hAnsi="Times New Roman" w:cs="Times New Roman"/>
          <w:b/>
          <w:sz w:val="24"/>
          <w:szCs w:val="24"/>
        </w:rPr>
        <w:t>plans, including potential sites and possible methods of delivery instruction.</w:t>
      </w:r>
      <w:r w:rsidR="004C119F">
        <w:rPr>
          <w:rFonts w:ascii="Times New Roman" w:hAnsi="Times New Roman" w:cs="Times New Roman"/>
          <w:b/>
          <w:sz w:val="24"/>
          <w:szCs w:val="24"/>
        </w:rPr>
        <w:t xml:space="preserve"> Will off-campus delivery require additional HLC accreditation?</w:t>
      </w:r>
    </w:p>
    <w:p w14:paraId="592C0335" w14:textId="77777777" w:rsidR="00AB723A" w:rsidRDefault="00AB723A" w:rsidP="007C667C">
      <w:pPr>
        <w:spacing w:after="0" w:line="240" w:lineRule="auto"/>
        <w:ind w:left="720" w:hanging="720"/>
        <w:rPr>
          <w:rFonts w:ascii="Times New Roman" w:hAnsi="Times New Roman" w:cs="Times New Roman"/>
          <w:b/>
          <w:sz w:val="24"/>
          <w:szCs w:val="24"/>
        </w:rPr>
      </w:pPr>
    </w:p>
    <w:p w14:paraId="0883F128" w14:textId="49A8A6D6" w:rsidR="00AB723A" w:rsidRDefault="00AB723A"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27520B">
        <w:rPr>
          <w:rFonts w:ascii="Times New Roman" w:hAnsi="Times New Roman" w:cs="Times New Roman"/>
          <w:sz w:val="24"/>
          <w:szCs w:val="24"/>
        </w:rPr>
        <w:t xml:space="preserve">Not applicable since the program will be offered online. </w:t>
      </w:r>
    </w:p>
    <w:p w14:paraId="48C74A65" w14:textId="77777777" w:rsidR="00AB723A" w:rsidRDefault="00AB723A" w:rsidP="007C667C">
      <w:pPr>
        <w:spacing w:after="0" w:line="240" w:lineRule="auto"/>
        <w:ind w:left="720" w:hanging="720"/>
        <w:rPr>
          <w:rFonts w:ascii="Times New Roman" w:hAnsi="Times New Roman" w:cs="Times New Roman"/>
          <w:sz w:val="24"/>
          <w:szCs w:val="24"/>
        </w:rPr>
      </w:pPr>
    </w:p>
    <w:p w14:paraId="207DEDBE" w14:textId="675E3064" w:rsidR="00AB723A" w:rsidRDefault="00D50393" w:rsidP="00672D53">
      <w:pPr>
        <w:spacing w:after="0" w:line="240" w:lineRule="auto"/>
        <w:rPr>
          <w:rFonts w:ascii="Times New Roman" w:hAnsi="Times New Roman" w:cs="Times New Roman"/>
          <w:b/>
          <w:sz w:val="24"/>
          <w:szCs w:val="24"/>
        </w:rPr>
      </w:pPr>
      <w:r>
        <w:rPr>
          <w:rFonts w:ascii="Times New Roman" w:hAnsi="Times New Roman" w:cs="Times New Roman"/>
          <w:b/>
          <w:sz w:val="24"/>
          <w:szCs w:val="24"/>
        </w:rPr>
        <w:t>6. Has the proposed program been reviewed and approved by the appropriate campus committees and authorities? List them:</w:t>
      </w:r>
    </w:p>
    <w:p w14:paraId="23735B00" w14:textId="7A8BAA79" w:rsidR="008D3062" w:rsidRDefault="008D3062" w:rsidP="00672D53">
      <w:pPr>
        <w:spacing w:after="0" w:line="240" w:lineRule="auto"/>
        <w:rPr>
          <w:rFonts w:ascii="Times New Roman" w:hAnsi="Times New Roman" w:cs="Times New Roman"/>
          <w:b/>
          <w:sz w:val="24"/>
          <w:szCs w:val="24"/>
        </w:rPr>
      </w:pPr>
    </w:p>
    <w:p w14:paraId="5B17D59F" w14:textId="527720A3" w:rsidR="008D3062" w:rsidRDefault="008D3062" w:rsidP="00672D53">
      <w:pPr>
        <w:spacing w:after="0" w:line="240" w:lineRule="auto"/>
        <w:rPr>
          <w:rFonts w:ascii="Times New Roman" w:hAnsi="Times New Roman" w:cs="Times New Roman"/>
          <w:b/>
          <w:sz w:val="24"/>
          <w:szCs w:val="24"/>
        </w:rPr>
      </w:pPr>
    </w:p>
    <w:p w14:paraId="3F2BDE5D" w14:textId="5A14538E" w:rsidR="008D3062" w:rsidRDefault="008D3062" w:rsidP="00672D53">
      <w:pPr>
        <w:spacing w:after="0" w:line="240" w:lineRule="auto"/>
        <w:rPr>
          <w:rFonts w:ascii="Times New Roman" w:hAnsi="Times New Roman" w:cs="Times New Roman"/>
          <w:b/>
          <w:sz w:val="24"/>
          <w:szCs w:val="24"/>
        </w:rPr>
      </w:pPr>
    </w:p>
    <w:p w14:paraId="58D64A39" w14:textId="77777777" w:rsidR="008D3062" w:rsidRDefault="008D3062" w:rsidP="00672D53">
      <w:pPr>
        <w:spacing w:after="0" w:line="240" w:lineRule="auto"/>
        <w:rPr>
          <w:rFonts w:ascii="Times New Roman" w:hAnsi="Times New Roman" w:cs="Times New Roman"/>
          <w:b/>
          <w:sz w:val="24"/>
          <w:szCs w:val="24"/>
        </w:rPr>
      </w:pPr>
    </w:p>
    <w:p w14:paraId="1A165ED4" w14:textId="77777777" w:rsidR="00D50393" w:rsidRPr="00AB723A" w:rsidRDefault="00D50393"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Ind w:w="720" w:type="dxa"/>
        <w:tblLook w:val="04A0" w:firstRow="1" w:lastRow="0" w:firstColumn="1" w:lastColumn="0" w:noHBand="0" w:noVBand="1"/>
      </w:tblPr>
      <w:tblGrid>
        <w:gridCol w:w="4045"/>
        <w:gridCol w:w="810"/>
        <w:gridCol w:w="1090"/>
        <w:gridCol w:w="963"/>
        <w:gridCol w:w="1722"/>
      </w:tblGrid>
      <w:tr w:rsidR="0027520B" w14:paraId="622A7BA2" w14:textId="4DB0C4FD" w:rsidTr="0027520B">
        <w:tc>
          <w:tcPr>
            <w:tcW w:w="4045" w:type="dxa"/>
          </w:tcPr>
          <w:p w14:paraId="6740A575" w14:textId="43F7C8FD" w:rsidR="0027520B" w:rsidRPr="00A65009" w:rsidRDefault="0027520B" w:rsidP="007C667C">
            <w:pPr>
              <w:rPr>
                <w:rFonts w:ascii="Times New Roman" w:hAnsi="Times New Roman" w:cs="Times New Roman"/>
                <w:b/>
                <w:sz w:val="24"/>
                <w:szCs w:val="24"/>
              </w:rPr>
            </w:pPr>
            <w:r>
              <w:rPr>
                <w:rFonts w:ascii="Times New Roman" w:hAnsi="Times New Roman" w:cs="Times New Roman"/>
                <w:b/>
                <w:sz w:val="24"/>
                <w:szCs w:val="24"/>
              </w:rPr>
              <w:t>Voting</w:t>
            </w:r>
          </w:p>
        </w:tc>
        <w:tc>
          <w:tcPr>
            <w:tcW w:w="2863" w:type="dxa"/>
            <w:gridSpan w:val="3"/>
          </w:tcPr>
          <w:p w14:paraId="2832ADDB" w14:textId="2A7BB12D" w:rsidR="0027520B" w:rsidRDefault="0027520B" w:rsidP="0027520B">
            <w:pPr>
              <w:jc w:val="center"/>
              <w:rPr>
                <w:rFonts w:ascii="Times New Roman" w:hAnsi="Times New Roman" w:cs="Times New Roman"/>
                <w:b/>
                <w:sz w:val="24"/>
                <w:szCs w:val="24"/>
              </w:rPr>
            </w:pPr>
            <w:r>
              <w:rPr>
                <w:rFonts w:ascii="Times New Roman" w:hAnsi="Times New Roman" w:cs="Times New Roman"/>
                <w:b/>
                <w:sz w:val="24"/>
                <w:szCs w:val="24"/>
              </w:rPr>
              <w:t>Votes</w:t>
            </w:r>
          </w:p>
        </w:tc>
        <w:tc>
          <w:tcPr>
            <w:tcW w:w="1722" w:type="dxa"/>
          </w:tcPr>
          <w:p w14:paraId="1182065D" w14:textId="3166EE1B" w:rsidR="0027520B" w:rsidRDefault="0027520B" w:rsidP="007C667C">
            <w:pPr>
              <w:rPr>
                <w:rFonts w:ascii="Times New Roman" w:hAnsi="Times New Roman" w:cs="Times New Roman"/>
                <w:b/>
                <w:sz w:val="24"/>
                <w:szCs w:val="24"/>
              </w:rPr>
            </w:pPr>
            <w:r>
              <w:rPr>
                <w:rFonts w:ascii="Times New Roman" w:hAnsi="Times New Roman" w:cs="Times New Roman"/>
                <w:b/>
                <w:sz w:val="24"/>
                <w:szCs w:val="24"/>
              </w:rPr>
              <w:t>Dates of Vote</w:t>
            </w:r>
          </w:p>
        </w:tc>
      </w:tr>
      <w:tr w:rsidR="0027520B" w14:paraId="4E13FBAF" w14:textId="443AD934" w:rsidTr="0027520B">
        <w:trPr>
          <w:trHeight w:val="260"/>
        </w:trPr>
        <w:tc>
          <w:tcPr>
            <w:tcW w:w="4045" w:type="dxa"/>
          </w:tcPr>
          <w:p w14:paraId="6299ABDF" w14:textId="77777777" w:rsidR="0027520B" w:rsidRDefault="0027520B" w:rsidP="00A65009">
            <w:pPr>
              <w:rPr>
                <w:rFonts w:ascii="Times New Roman" w:hAnsi="Times New Roman" w:cs="Times New Roman"/>
                <w:sz w:val="24"/>
                <w:szCs w:val="24"/>
              </w:rPr>
            </w:pPr>
          </w:p>
        </w:tc>
        <w:tc>
          <w:tcPr>
            <w:tcW w:w="810" w:type="dxa"/>
          </w:tcPr>
          <w:p w14:paraId="02AA59B8" w14:textId="41BB3D9A" w:rsidR="0027520B" w:rsidRDefault="0027520B" w:rsidP="00A65009">
            <w:pPr>
              <w:rPr>
                <w:rFonts w:ascii="Times New Roman" w:hAnsi="Times New Roman" w:cs="Times New Roman"/>
                <w:sz w:val="24"/>
                <w:szCs w:val="24"/>
              </w:rPr>
            </w:pPr>
            <w:r>
              <w:rPr>
                <w:rFonts w:ascii="Times New Roman" w:hAnsi="Times New Roman" w:cs="Times New Roman"/>
                <w:sz w:val="24"/>
                <w:szCs w:val="24"/>
              </w:rPr>
              <w:t>For</w:t>
            </w:r>
          </w:p>
        </w:tc>
        <w:tc>
          <w:tcPr>
            <w:tcW w:w="1090" w:type="dxa"/>
          </w:tcPr>
          <w:p w14:paraId="6726389F" w14:textId="5E0203D1" w:rsidR="0027520B" w:rsidRDefault="0027520B" w:rsidP="0027520B">
            <w:pPr>
              <w:jc w:val="both"/>
              <w:rPr>
                <w:rFonts w:ascii="Times New Roman" w:hAnsi="Times New Roman" w:cs="Times New Roman"/>
                <w:sz w:val="24"/>
                <w:szCs w:val="24"/>
              </w:rPr>
            </w:pPr>
            <w:r>
              <w:rPr>
                <w:rFonts w:ascii="Times New Roman" w:hAnsi="Times New Roman" w:cs="Times New Roman"/>
                <w:sz w:val="24"/>
                <w:szCs w:val="24"/>
              </w:rPr>
              <w:t>Against</w:t>
            </w:r>
          </w:p>
        </w:tc>
        <w:tc>
          <w:tcPr>
            <w:tcW w:w="963" w:type="dxa"/>
          </w:tcPr>
          <w:p w14:paraId="4BE06E06" w14:textId="78E5ECC6" w:rsidR="0027520B" w:rsidRDefault="0027520B" w:rsidP="0027520B">
            <w:pPr>
              <w:jc w:val="both"/>
              <w:rPr>
                <w:rFonts w:ascii="Times New Roman" w:hAnsi="Times New Roman" w:cs="Times New Roman"/>
                <w:sz w:val="24"/>
                <w:szCs w:val="24"/>
              </w:rPr>
            </w:pPr>
            <w:r>
              <w:rPr>
                <w:rFonts w:ascii="Times New Roman" w:hAnsi="Times New Roman" w:cs="Times New Roman"/>
                <w:sz w:val="24"/>
                <w:szCs w:val="24"/>
              </w:rPr>
              <w:t>Abstain</w:t>
            </w:r>
          </w:p>
        </w:tc>
        <w:tc>
          <w:tcPr>
            <w:tcW w:w="1722" w:type="dxa"/>
          </w:tcPr>
          <w:p w14:paraId="20AB7B4E" w14:textId="77777777" w:rsidR="0027520B" w:rsidRDefault="0027520B" w:rsidP="00A65009">
            <w:pPr>
              <w:rPr>
                <w:rFonts w:ascii="Times New Roman" w:hAnsi="Times New Roman" w:cs="Times New Roman"/>
                <w:sz w:val="24"/>
                <w:szCs w:val="24"/>
              </w:rPr>
            </w:pPr>
          </w:p>
        </w:tc>
      </w:tr>
      <w:tr w:rsidR="0027520B" w14:paraId="0BF3519E" w14:textId="6DA629E3" w:rsidTr="0027520B">
        <w:trPr>
          <w:trHeight w:val="260"/>
        </w:trPr>
        <w:tc>
          <w:tcPr>
            <w:tcW w:w="4045" w:type="dxa"/>
          </w:tcPr>
          <w:p w14:paraId="2D37C067" w14:textId="2313BBED" w:rsidR="0027520B" w:rsidRDefault="0027520B" w:rsidP="00A65009">
            <w:pPr>
              <w:rPr>
                <w:rFonts w:ascii="Times New Roman" w:hAnsi="Times New Roman" w:cs="Times New Roman"/>
                <w:sz w:val="24"/>
                <w:szCs w:val="24"/>
              </w:rPr>
            </w:pPr>
            <w:r>
              <w:rPr>
                <w:rFonts w:ascii="Times New Roman" w:hAnsi="Times New Roman" w:cs="Times New Roman"/>
                <w:sz w:val="24"/>
                <w:szCs w:val="24"/>
              </w:rPr>
              <w:t>Faculty Senate</w:t>
            </w:r>
          </w:p>
        </w:tc>
        <w:tc>
          <w:tcPr>
            <w:tcW w:w="810" w:type="dxa"/>
          </w:tcPr>
          <w:p w14:paraId="35F24632" w14:textId="77777777" w:rsidR="0027520B" w:rsidRDefault="0027520B" w:rsidP="00A65009">
            <w:pPr>
              <w:rPr>
                <w:rFonts w:ascii="Times New Roman" w:hAnsi="Times New Roman" w:cs="Times New Roman"/>
                <w:sz w:val="24"/>
                <w:szCs w:val="24"/>
              </w:rPr>
            </w:pPr>
          </w:p>
        </w:tc>
        <w:tc>
          <w:tcPr>
            <w:tcW w:w="1090" w:type="dxa"/>
          </w:tcPr>
          <w:p w14:paraId="67B21D44" w14:textId="77777777" w:rsidR="0027520B" w:rsidRDefault="0027520B" w:rsidP="00A65009">
            <w:pPr>
              <w:rPr>
                <w:rFonts w:ascii="Times New Roman" w:hAnsi="Times New Roman" w:cs="Times New Roman"/>
                <w:sz w:val="24"/>
                <w:szCs w:val="24"/>
              </w:rPr>
            </w:pPr>
          </w:p>
        </w:tc>
        <w:tc>
          <w:tcPr>
            <w:tcW w:w="963" w:type="dxa"/>
          </w:tcPr>
          <w:p w14:paraId="4FE1B086" w14:textId="77777777" w:rsidR="0027520B" w:rsidRDefault="0027520B" w:rsidP="00A65009">
            <w:pPr>
              <w:rPr>
                <w:rFonts w:ascii="Times New Roman" w:hAnsi="Times New Roman" w:cs="Times New Roman"/>
                <w:sz w:val="24"/>
                <w:szCs w:val="24"/>
              </w:rPr>
            </w:pPr>
          </w:p>
        </w:tc>
        <w:tc>
          <w:tcPr>
            <w:tcW w:w="1722" w:type="dxa"/>
          </w:tcPr>
          <w:p w14:paraId="1AA1DF68" w14:textId="77777777" w:rsidR="0027520B" w:rsidRDefault="0027520B" w:rsidP="00A65009">
            <w:pPr>
              <w:rPr>
                <w:rFonts w:ascii="Times New Roman" w:hAnsi="Times New Roman" w:cs="Times New Roman"/>
                <w:sz w:val="24"/>
                <w:szCs w:val="24"/>
              </w:rPr>
            </w:pPr>
          </w:p>
        </w:tc>
      </w:tr>
      <w:tr w:rsidR="0027520B" w14:paraId="0BED40DE" w14:textId="4F0448A9" w:rsidTr="0027520B">
        <w:trPr>
          <w:trHeight w:val="260"/>
        </w:trPr>
        <w:tc>
          <w:tcPr>
            <w:tcW w:w="4045" w:type="dxa"/>
          </w:tcPr>
          <w:p w14:paraId="0959BDFA" w14:textId="07F8B376" w:rsidR="0027520B" w:rsidRDefault="0027520B" w:rsidP="00A65009">
            <w:pPr>
              <w:rPr>
                <w:rFonts w:ascii="Times New Roman" w:hAnsi="Times New Roman" w:cs="Times New Roman"/>
                <w:sz w:val="24"/>
                <w:szCs w:val="24"/>
              </w:rPr>
            </w:pPr>
            <w:r>
              <w:rPr>
                <w:rFonts w:ascii="Times New Roman" w:hAnsi="Times New Roman" w:cs="Times New Roman"/>
                <w:sz w:val="24"/>
                <w:szCs w:val="24"/>
              </w:rPr>
              <w:t>Faculty Senate Academic Affairs Council</w:t>
            </w:r>
          </w:p>
        </w:tc>
        <w:tc>
          <w:tcPr>
            <w:tcW w:w="810" w:type="dxa"/>
          </w:tcPr>
          <w:p w14:paraId="69A72330" w14:textId="77777777" w:rsidR="0027520B" w:rsidRDefault="0027520B" w:rsidP="00A65009">
            <w:pPr>
              <w:rPr>
                <w:rFonts w:ascii="Times New Roman" w:hAnsi="Times New Roman" w:cs="Times New Roman"/>
                <w:sz w:val="24"/>
                <w:szCs w:val="24"/>
              </w:rPr>
            </w:pPr>
          </w:p>
        </w:tc>
        <w:tc>
          <w:tcPr>
            <w:tcW w:w="1090" w:type="dxa"/>
          </w:tcPr>
          <w:p w14:paraId="709C0F59" w14:textId="77777777" w:rsidR="0027520B" w:rsidRDefault="0027520B" w:rsidP="00A65009">
            <w:pPr>
              <w:rPr>
                <w:rFonts w:ascii="Times New Roman" w:hAnsi="Times New Roman" w:cs="Times New Roman"/>
                <w:sz w:val="24"/>
                <w:szCs w:val="24"/>
              </w:rPr>
            </w:pPr>
          </w:p>
        </w:tc>
        <w:tc>
          <w:tcPr>
            <w:tcW w:w="963" w:type="dxa"/>
          </w:tcPr>
          <w:p w14:paraId="7FB3EFD0" w14:textId="77777777" w:rsidR="0027520B" w:rsidRDefault="0027520B" w:rsidP="00A65009">
            <w:pPr>
              <w:rPr>
                <w:rFonts w:ascii="Times New Roman" w:hAnsi="Times New Roman" w:cs="Times New Roman"/>
                <w:sz w:val="24"/>
                <w:szCs w:val="24"/>
              </w:rPr>
            </w:pPr>
          </w:p>
        </w:tc>
        <w:tc>
          <w:tcPr>
            <w:tcW w:w="1722" w:type="dxa"/>
          </w:tcPr>
          <w:p w14:paraId="726457DA" w14:textId="77777777" w:rsidR="0027520B" w:rsidRDefault="0027520B" w:rsidP="00A65009">
            <w:pPr>
              <w:rPr>
                <w:rFonts w:ascii="Times New Roman" w:hAnsi="Times New Roman" w:cs="Times New Roman"/>
                <w:sz w:val="24"/>
                <w:szCs w:val="24"/>
              </w:rPr>
            </w:pPr>
          </w:p>
        </w:tc>
      </w:tr>
      <w:tr w:rsidR="0027520B" w14:paraId="3FF88244" w14:textId="0E8B4BF2" w:rsidTr="0027520B">
        <w:trPr>
          <w:trHeight w:val="260"/>
        </w:trPr>
        <w:tc>
          <w:tcPr>
            <w:tcW w:w="4045" w:type="dxa"/>
          </w:tcPr>
          <w:p w14:paraId="24180A80" w14:textId="7DE97646" w:rsidR="0027520B" w:rsidRPr="000F5B75" w:rsidRDefault="0027520B" w:rsidP="00A65009">
            <w:pPr>
              <w:rPr>
                <w:rFonts w:ascii="Times New Roman" w:hAnsi="Times New Roman" w:cs="Times New Roman"/>
                <w:sz w:val="24"/>
                <w:szCs w:val="24"/>
              </w:rPr>
            </w:pPr>
            <w:r>
              <w:rPr>
                <w:rFonts w:ascii="Times New Roman" w:hAnsi="Times New Roman" w:cs="Times New Roman"/>
                <w:sz w:val="24"/>
                <w:szCs w:val="24"/>
              </w:rPr>
              <w:t>Faculty Senate Curriculum Committee</w:t>
            </w:r>
          </w:p>
        </w:tc>
        <w:tc>
          <w:tcPr>
            <w:tcW w:w="810" w:type="dxa"/>
          </w:tcPr>
          <w:p w14:paraId="64AAC614" w14:textId="77777777" w:rsidR="0027520B" w:rsidRDefault="0027520B" w:rsidP="00A65009">
            <w:pPr>
              <w:rPr>
                <w:rFonts w:ascii="Times New Roman" w:hAnsi="Times New Roman" w:cs="Times New Roman"/>
                <w:sz w:val="24"/>
                <w:szCs w:val="24"/>
              </w:rPr>
            </w:pPr>
          </w:p>
        </w:tc>
        <w:tc>
          <w:tcPr>
            <w:tcW w:w="1090" w:type="dxa"/>
          </w:tcPr>
          <w:p w14:paraId="2D007650" w14:textId="77777777" w:rsidR="0027520B" w:rsidRDefault="0027520B" w:rsidP="00A65009">
            <w:pPr>
              <w:rPr>
                <w:rFonts w:ascii="Times New Roman" w:hAnsi="Times New Roman" w:cs="Times New Roman"/>
                <w:sz w:val="24"/>
                <w:szCs w:val="24"/>
              </w:rPr>
            </w:pPr>
          </w:p>
        </w:tc>
        <w:tc>
          <w:tcPr>
            <w:tcW w:w="963" w:type="dxa"/>
          </w:tcPr>
          <w:p w14:paraId="7631ACDC" w14:textId="77777777" w:rsidR="0027520B" w:rsidRDefault="0027520B" w:rsidP="00A65009">
            <w:pPr>
              <w:rPr>
                <w:rFonts w:ascii="Times New Roman" w:hAnsi="Times New Roman" w:cs="Times New Roman"/>
                <w:sz w:val="24"/>
                <w:szCs w:val="24"/>
              </w:rPr>
            </w:pPr>
          </w:p>
        </w:tc>
        <w:tc>
          <w:tcPr>
            <w:tcW w:w="1722" w:type="dxa"/>
          </w:tcPr>
          <w:p w14:paraId="10ED3F3C" w14:textId="77777777" w:rsidR="0027520B" w:rsidRDefault="0027520B" w:rsidP="00A65009">
            <w:pPr>
              <w:rPr>
                <w:rFonts w:ascii="Times New Roman" w:hAnsi="Times New Roman" w:cs="Times New Roman"/>
                <w:sz w:val="24"/>
                <w:szCs w:val="24"/>
              </w:rPr>
            </w:pPr>
          </w:p>
        </w:tc>
      </w:tr>
      <w:tr w:rsidR="0027520B" w14:paraId="6D5D85F3" w14:textId="789F9CBD" w:rsidTr="0027520B">
        <w:trPr>
          <w:trHeight w:val="260"/>
        </w:trPr>
        <w:tc>
          <w:tcPr>
            <w:tcW w:w="4045" w:type="dxa"/>
          </w:tcPr>
          <w:p w14:paraId="12D5E6EC" w14:textId="77777777" w:rsidR="0027520B" w:rsidRPr="000F5B75" w:rsidRDefault="0027520B" w:rsidP="00A65009">
            <w:pPr>
              <w:rPr>
                <w:rFonts w:ascii="Times New Roman" w:hAnsi="Times New Roman" w:cs="Times New Roman"/>
                <w:sz w:val="24"/>
                <w:szCs w:val="24"/>
              </w:rPr>
            </w:pPr>
            <w:r w:rsidRPr="000F5B75">
              <w:rPr>
                <w:rFonts w:ascii="Times New Roman" w:hAnsi="Times New Roman" w:cs="Times New Roman"/>
                <w:sz w:val="24"/>
                <w:szCs w:val="24"/>
              </w:rPr>
              <w:t>College Administration approval</w:t>
            </w:r>
          </w:p>
        </w:tc>
        <w:tc>
          <w:tcPr>
            <w:tcW w:w="810" w:type="dxa"/>
          </w:tcPr>
          <w:p w14:paraId="25D2BFE0" w14:textId="77777777" w:rsidR="0027520B" w:rsidRPr="000F5B75" w:rsidRDefault="0027520B" w:rsidP="00A65009">
            <w:pPr>
              <w:rPr>
                <w:rFonts w:ascii="Times New Roman" w:hAnsi="Times New Roman" w:cs="Times New Roman"/>
                <w:sz w:val="24"/>
                <w:szCs w:val="24"/>
              </w:rPr>
            </w:pPr>
          </w:p>
        </w:tc>
        <w:tc>
          <w:tcPr>
            <w:tcW w:w="1090" w:type="dxa"/>
          </w:tcPr>
          <w:p w14:paraId="5914F7DB" w14:textId="77777777" w:rsidR="0027520B" w:rsidRPr="000F5B75" w:rsidRDefault="0027520B" w:rsidP="00A65009">
            <w:pPr>
              <w:rPr>
                <w:rFonts w:ascii="Times New Roman" w:hAnsi="Times New Roman" w:cs="Times New Roman"/>
                <w:sz w:val="24"/>
                <w:szCs w:val="24"/>
              </w:rPr>
            </w:pPr>
          </w:p>
        </w:tc>
        <w:tc>
          <w:tcPr>
            <w:tcW w:w="963" w:type="dxa"/>
          </w:tcPr>
          <w:p w14:paraId="195D2F23" w14:textId="77777777" w:rsidR="0027520B" w:rsidRPr="000F5B75" w:rsidRDefault="0027520B" w:rsidP="00A65009">
            <w:pPr>
              <w:rPr>
                <w:rFonts w:ascii="Times New Roman" w:hAnsi="Times New Roman" w:cs="Times New Roman"/>
                <w:sz w:val="24"/>
                <w:szCs w:val="24"/>
              </w:rPr>
            </w:pPr>
          </w:p>
        </w:tc>
        <w:tc>
          <w:tcPr>
            <w:tcW w:w="1722" w:type="dxa"/>
          </w:tcPr>
          <w:p w14:paraId="1E4CE47D" w14:textId="77777777" w:rsidR="0027520B" w:rsidRPr="000F5B75" w:rsidRDefault="0027520B" w:rsidP="00A65009">
            <w:pPr>
              <w:rPr>
                <w:rFonts w:ascii="Times New Roman" w:hAnsi="Times New Roman" w:cs="Times New Roman"/>
                <w:sz w:val="24"/>
                <w:szCs w:val="24"/>
              </w:rPr>
            </w:pPr>
          </w:p>
        </w:tc>
      </w:tr>
      <w:tr w:rsidR="0027520B" w14:paraId="18FBFC9C" w14:textId="06E6638F" w:rsidTr="0027520B">
        <w:tc>
          <w:tcPr>
            <w:tcW w:w="4045" w:type="dxa"/>
          </w:tcPr>
          <w:p w14:paraId="37E8B0EA" w14:textId="77777777" w:rsidR="0027520B" w:rsidRPr="000F5B75" w:rsidRDefault="0027520B" w:rsidP="00A65009">
            <w:pPr>
              <w:rPr>
                <w:rFonts w:ascii="Times New Roman" w:hAnsi="Times New Roman" w:cs="Times New Roman"/>
                <w:sz w:val="24"/>
                <w:szCs w:val="24"/>
              </w:rPr>
            </w:pPr>
            <w:r w:rsidRPr="000F5B75">
              <w:rPr>
                <w:rFonts w:ascii="Times New Roman" w:hAnsi="Times New Roman" w:cs="Times New Roman"/>
                <w:sz w:val="24"/>
                <w:szCs w:val="24"/>
              </w:rPr>
              <w:t>Graduate College Ad</w:t>
            </w:r>
            <w:r>
              <w:rPr>
                <w:rFonts w:ascii="Times New Roman" w:hAnsi="Times New Roman" w:cs="Times New Roman"/>
                <w:sz w:val="24"/>
                <w:szCs w:val="24"/>
              </w:rPr>
              <w:t>ministration approval</w:t>
            </w:r>
          </w:p>
        </w:tc>
        <w:tc>
          <w:tcPr>
            <w:tcW w:w="810" w:type="dxa"/>
          </w:tcPr>
          <w:p w14:paraId="250A96CC" w14:textId="77777777" w:rsidR="0027520B" w:rsidRPr="000F5B75" w:rsidRDefault="0027520B" w:rsidP="00A65009">
            <w:pPr>
              <w:rPr>
                <w:rFonts w:ascii="Times New Roman" w:hAnsi="Times New Roman" w:cs="Times New Roman"/>
                <w:sz w:val="24"/>
                <w:szCs w:val="24"/>
              </w:rPr>
            </w:pPr>
          </w:p>
        </w:tc>
        <w:tc>
          <w:tcPr>
            <w:tcW w:w="1090" w:type="dxa"/>
          </w:tcPr>
          <w:p w14:paraId="79F6E56B" w14:textId="77777777" w:rsidR="0027520B" w:rsidRPr="000F5B75" w:rsidRDefault="0027520B" w:rsidP="00A65009">
            <w:pPr>
              <w:rPr>
                <w:rFonts w:ascii="Times New Roman" w:hAnsi="Times New Roman" w:cs="Times New Roman"/>
                <w:sz w:val="24"/>
                <w:szCs w:val="24"/>
              </w:rPr>
            </w:pPr>
          </w:p>
        </w:tc>
        <w:tc>
          <w:tcPr>
            <w:tcW w:w="963" w:type="dxa"/>
          </w:tcPr>
          <w:p w14:paraId="6427FA87" w14:textId="77777777" w:rsidR="0027520B" w:rsidRPr="000F5B75" w:rsidRDefault="0027520B" w:rsidP="00A65009">
            <w:pPr>
              <w:rPr>
                <w:rFonts w:ascii="Times New Roman" w:hAnsi="Times New Roman" w:cs="Times New Roman"/>
                <w:sz w:val="24"/>
                <w:szCs w:val="24"/>
              </w:rPr>
            </w:pPr>
          </w:p>
        </w:tc>
        <w:tc>
          <w:tcPr>
            <w:tcW w:w="1722" w:type="dxa"/>
          </w:tcPr>
          <w:p w14:paraId="4F8617C0" w14:textId="77777777" w:rsidR="0027520B" w:rsidRPr="000F5B75" w:rsidRDefault="0027520B" w:rsidP="00A65009">
            <w:pPr>
              <w:rPr>
                <w:rFonts w:ascii="Times New Roman" w:hAnsi="Times New Roman" w:cs="Times New Roman"/>
                <w:sz w:val="24"/>
                <w:szCs w:val="24"/>
              </w:rPr>
            </w:pPr>
          </w:p>
        </w:tc>
      </w:tr>
      <w:tr w:rsidR="00F7238E" w14:paraId="7C87BA62" w14:textId="77777777" w:rsidTr="0027520B">
        <w:tc>
          <w:tcPr>
            <w:tcW w:w="4045" w:type="dxa"/>
          </w:tcPr>
          <w:p w14:paraId="57D8D9D7" w14:textId="7F630467" w:rsidR="00F7238E" w:rsidRDefault="00F7238E" w:rsidP="007C667C">
            <w:pPr>
              <w:rPr>
                <w:rFonts w:ascii="Times New Roman" w:hAnsi="Times New Roman" w:cs="Times New Roman"/>
                <w:sz w:val="24"/>
                <w:szCs w:val="24"/>
              </w:rPr>
            </w:pPr>
            <w:r>
              <w:rPr>
                <w:rFonts w:ascii="Times New Roman" w:hAnsi="Times New Roman" w:cs="Times New Roman"/>
                <w:sz w:val="24"/>
                <w:szCs w:val="24"/>
              </w:rPr>
              <w:t>College of Human Sciences Faculty</w:t>
            </w:r>
          </w:p>
        </w:tc>
        <w:tc>
          <w:tcPr>
            <w:tcW w:w="810" w:type="dxa"/>
          </w:tcPr>
          <w:p w14:paraId="3529E898" w14:textId="5A6F59FE" w:rsidR="00F7238E" w:rsidRDefault="00F7238E" w:rsidP="007C667C">
            <w:pPr>
              <w:rPr>
                <w:rFonts w:ascii="Times New Roman" w:hAnsi="Times New Roman" w:cs="Times New Roman"/>
                <w:sz w:val="24"/>
                <w:szCs w:val="24"/>
              </w:rPr>
            </w:pPr>
            <w:r>
              <w:rPr>
                <w:rFonts w:ascii="Times New Roman" w:hAnsi="Times New Roman" w:cs="Times New Roman"/>
                <w:sz w:val="24"/>
                <w:szCs w:val="24"/>
              </w:rPr>
              <w:t>83</w:t>
            </w:r>
          </w:p>
        </w:tc>
        <w:tc>
          <w:tcPr>
            <w:tcW w:w="1090" w:type="dxa"/>
          </w:tcPr>
          <w:p w14:paraId="23CCE0BE" w14:textId="4E4CA917" w:rsidR="00F7238E" w:rsidRDefault="00F7238E" w:rsidP="007C667C">
            <w:pPr>
              <w:rPr>
                <w:rFonts w:ascii="Times New Roman" w:hAnsi="Times New Roman" w:cs="Times New Roman"/>
                <w:sz w:val="24"/>
                <w:szCs w:val="24"/>
              </w:rPr>
            </w:pPr>
            <w:r>
              <w:rPr>
                <w:rFonts w:ascii="Times New Roman" w:hAnsi="Times New Roman" w:cs="Times New Roman"/>
                <w:sz w:val="24"/>
                <w:szCs w:val="24"/>
              </w:rPr>
              <w:t>6</w:t>
            </w:r>
          </w:p>
        </w:tc>
        <w:tc>
          <w:tcPr>
            <w:tcW w:w="963" w:type="dxa"/>
          </w:tcPr>
          <w:p w14:paraId="05D6A47B" w14:textId="1B811420" w:rsidR="00F7238E" w:rsidRDefault="00F7238E" w:rsidP="007C667C">
            <w:pPr>
              <w:rPr>
                <w:rFonts w:ascii="Times New Roman" w:hAnsi="Times New Roman" w:cs="Times New Roman"/>
                <w:sz w:val="24"/>
                <w:szCs w:val="24"/>
              </w:rPr>
            </w:pPr>
            <w:r>
              <w:rPr>
                <w:rFonts w:ascii="Times New Roman" w:hAnsi="Times New Roman" w:cs="Times New Roman"/>
                <w:sz w:val="24"/>
                <w:szCs w:val="24"/>
              </w:rPr>
              <w:t>6</w:t>
            </w:r>
          </w:p>
        </w:tc>
        <w:tc>
          <w:tcPr>
            <w:tcW w:w="1722" w:type="dxa"/>
          </w:tcPr>
          <w:p w14:paraId="1670B2CA" w14:textId="4558D8F0" w:rsidR="00F7238E" w:rsidRDefault="00F7238E" w:rsidP="007C667C">
            <w:pPr>
              <w:rPr>
                <w:rFonts w:ascii="Times New Roman" w:hAnsi="Times New Roman" w:cs="Times New Roman"/>
                <w:sz w:val="24"/>
                <w:szCs w:val="24"/>
              </w:rPr>
            </w:pPr>
            <w:r>
              <w:rPr>
                <w:rFonts w:ascii="Times New Roman" w:hAnsi="Times New Roman" w:cs="Times New Roman"/>
                <w:sz w:val="24"/>
                <w:szCs w:val="24"/>
              </w:rPr>
              <w:t>4/16/18</w:t>
            </w:r>
          </w:p>
        </w:tc>
      </w:tr>
      <w:tr w:rsidR="0027520B" w14:paraId="3B958296" w14:textId="664A006E" w:rsidTr="0027520B">
        <w:tc>
          <w:tcPr>
            <w:tcW w:w="4045" w:type="dxa"/>
          </w:tcPr>
          <w:p w14:paraId="1616A459" w14:textId="77777777" w:rsidR="0027520B" w:rsidRPr="000F5B75" w:rsidRDefault="0027520B" w:rsidP="007C667C">
            <w:pPr>
              <w:rPr>
                <w:rFonts w:ascii="Times New Roman" w:hAnsi="Times New Roman" w:cs="Times New Roman"/>
                <w:sz w:val="24"/>
                <w:szCs w:val="24"/>
              </w:rPr>
            </w:pPr>
            <w:r>
              <w:rPr>
                <w:rFonts w:ascii="Times New Roman" w:hAnsi="Times New Roman" w:cs="Times New Roman"/>
                <w:sz w:val="24"/>
                <w:szCs w:val="24"/>
              </w:rPr>
              <w:t>College of Human Sciences Curriculum Committee</w:t>
            </w:r>
          </w:p>
        </w:tc>
        <w:tc>
          <w:tcPr>
            <w:tcW w:w="810" w:type="dxa"/>
          </w:tcPr>
          <w:p w14:paraId="3ACD2DA0" w14:textId="2F877164" w:rsidR="0027520B" w:rsidRDefault="00F7238E" w:rsidP="007C667C">
            <w:pPr>
              <w:rPr>
                <w:rFonts w:ascii="Times New Roman" w:hAnsi="Times New Roman" w:cs="Times New Roman"/>
                <w:sz w:val="24"/>
                <w:szCs w:val="24"/>
              </w:rPr>
            </w:pPr>
            <w:r>
              <w:rPr>
                <w:rFonts w:ascii="Times New Roman" w:hAnsi="Times New Roman" w:cs="Times New Roman"/>
                <w:sz w:val="24"/>
                <w:szCs w:val="24"/>
              </w:rPr>
              <w:t>6</w:t>
            </w:r>
          </w:p>
        </w:tc>
        <w:tc>
          <w:tcPr>
            <w:tcW w:w="1090" w:type="dxa"/>
          </w:tcPr>
          <w:p w14:paraId="26EB7319" w14:textId="5AF6016C" w:rsidR="0027520B" w:rsidRDefault="00F7238E" w:rsidP="007C667C">
            <w:pPr>
              <w:rPr>
                <w:rFonts w:ascii="Times New Roman" w:hAnsi="Times New Roman" w:cs="Times New Roman"/>
                <w:sz w:val="24"/>
                <w:szCs w:val="24"/>
              </w:rPr>
            </w:pPr>
            <w:r>
              <w:rPr>
                <w:rFonts w:ascii="Times New Roman" w:hAnsi="Times New Roman" w:cs="Times New Roman"/>
                <w:sz w:val="24"/>
                <w:szCs w:val="24"/>
              </w:rPr>
              <w:t>0</w:t>
            </w:r>
          </w:p>
        </w:tc>
        <w:tc>
          <w:tcPr>
            <w:tcW w:w="963" w:type="dxa"/>
          </w:tcPr>
          <w:p w14:paraId="0EBDFFA5" w14:textId="16D7B4A6" w:rsidR="0027520B" w:rsidRDefault="00F7238E" w:rsidP="007C667C">
            <w:pPr>
              <w:rPr>
                <w:rFonts w:ascii="Times New Roman" w:hAnsi="Times New Roman" w:cs="Times New Roman"/>
                <w:sz w:val="24"/>
                <w:szCs w:val="24"/>
              </w:rPr>
            </w:pPr>
            <w:r>
              <w:rPr>
                <w:rFonts w:ascii="Times New Roman" w:hAnsi="Times New Roman" w:cs="Times New Roman"/>
                <w:sz w:val="24"/>
                <w:szCs w:val="24"/>
              </w:rPr>
              <w:t>0</w:t>
            </w:r>
          </w:p>
        </w:tc>
        <w:tc>
          <w:tcPr>
            <w:tcW w:w="1722" w:type="dxa"/>
          </w:tcPr>
          <w:p w14:paraId="3FFF7A71" w14:textId="19370F96" w:rsidR="0027520B" w:rsidRDefault="00F7238E" w:rsidP="007C667C">
            <w:pPr>
              <w:rPr>
                <w:rFonts w:ascii="Times New Roman" w:hAnsi="Times New Roman" w:cs="Times New Roman"/>
                <w:sz w:val="24"/>
                <w:szCs w:val="24"/>
              </w:rPr>
            </w:pPr>
            <w:r>
              <w:rPr>
                <w:rFonts w:ascii="Times New Roman" w:hAnsi="Times New Roman" w:cs="Times New Roman"/>
                <w:sz w:val="24"/>
                <w:szCs w:val="24"/>
              </w:rPr>
              <w:t>3/30/18</w:t>
            </w:r>
          </w:p>
        </w:tc>
      </w:tr>
      <w:tr w:rsidR="0027520B" w14:paraId="5BE11A68" w14:textId="496CBD0A" w:rsidTr="0027520B">
        <w:tc>
          <w:tcPr>
            <w:tcW w:w="4045" w:type="dxa"/>
          </w:tcPr>
          <w:p w14:paraId="2D8C9202" w14:textId="1BD64154" w:rsidR="0027520B" w:rsidRDefault="0027520B" w:rsidP="00E65EDE">
            <w:pPr>
              <w:rPr>
                <w:rFonts w:ascii="Times New Roman" w:hAnsi="Times New Roman" w:cs="Times New Roman"/>
                <w:sz w:val="24"/>
                <w:szCs w:val="24"/>
              </w:rPr>
            </w:pPr>
            <w:r>
              <w:rPr>
                <w:rFonts w:ascii="Times New Roman" w:hAnsi="Times New Roman" w:cs="Times New Roman"/>
                <w:sz w:val="24"/>
                <w:szCs w:val="24"/>
              </w:rPr>
              <w:t>AESHM Faculty</w:t>
            </w:r>
          </w:p>
        </w:tc>
        <w:tc>
          <w:tcPr>
            <w:tcW w:w="810" w:type="dxa"/>
          </w:tcPr>
          <w:p w14:paraId="0A20E04A" w14:textId="47D0DBC6" w:rsidR="0027520B" w:rsidRDefault="00CB48E3" w:rsidP="007C667C">
            <w:pPr>
              <w:rPr>
                <w:rFonts w:ascii="Times New Roman" w:hAnsi="Times New Roman" w:cs="Times New Roman"/>
                <w:sz w:val="24"/>
                <w:szCs w:val="24"/>
              </w:rPr>
            </w:pPr>
            <w:r>
              <w:rPr>
                <w:rFonts w:ascii="Times New Roman" w:hAnsi="Times New Roman" w:cs="Times New Roman"/>
                <w:sz w:val="24"/>
                <w:szCs w:val="24"/>
              </w:rPr>
              <w:t>25</w:t>
            </w:r>
          </w:p>
        </w:tc>
        <w:tc>
          <w:tcPr>
            <w:tcW w:w="1090" w:type="dxa"/>
          </w:tcPr>
          <w:p w14:paraId="7CAE7293" w14:textId="79F9E0C7" w:rsidR="0027520B" w:rsidRDefault="00CB48E3" w:rsidP="007C667C">
            <w:pPr>
              <w:rPr>
                <w:rFonts w:ascii="Times New Roman" w:hAnsi="Times New Roman" w:cs="Times New Roman"/>
                <w:sz w:val="24"/>
                <w:szCs w:val="24"/>
              </w:rPr>
            </w:pPr>
            <w:r>
              <w:rPr>
                <w:rFonts w:ascii="Times New Roman" w:hAnsi="Times New Roman" w:cs="Times New Roman"/>
                <w:sz w:val="24"/>
                <w:szCs w:val="24"/>
              </w:rPr>
              <w:t>0</w:t>
            </w:r>
          </w:p>
        </w:tc>
        <w:tc>
          <w:tcPr>
            <w:tcW w:w="963" w:type="dxa"/>
          </w:tcPr>
          <w:p w14:paraId="27D781F0" w14:textId="7845BB2D" w:rsidR="0027520B" w:rsidRDefault="00CB48E3" w:rsidP="007C667C">
            <w:pPr>
              <w:rPr>
                <w:rFonts w:ascii="Times New Roman" w:hAnsi="Times New Roman" w:cs="Times New Roman"/>
                <w:sz w:val="24"/>
                <w:szCs w:val="24"/>
              </w:rPr>
            </w:pPr>
            <w:r>
              <w:rPr>
                <w:rFonts w:ascii="Times New Roman" w:hAnsi="Times New Roman" w:cs="Times New Roman"/>
                <w:sz w:val="24"/>
                <w:szCs w:val="24"/>
              </w:rPr>
              <w:t>0</w:t>
            </w:r>
          </w:p>
        </w:tc>
        <w:tc>
          <w:tcPr>
            <w:tcW w:w="1722" w:type="dxa"/>
          </w:tcPr>
          <w:p w14:paraId="6B9D04CB" w14:textId="7FA71292" w:rsidR="0027520B" w:rsidRDefault="00CB48E3" w:rsidP="007C667C">
            <w:pPr>
              <w:rPr>
                <w:rFonts w:ascii="Times New Roman" w:hAnsi="Times New Roman" w:cs="Times New Roman"/>
                <w:sz w:val="24"/>
                <w:szCs w:val="24"/>
              </w:rPr>
            </w:pPr>
            <w:r>
              <w:rPr>
                <w:rFonts w:ascii="Times New Roman" w:hAnsi="Times New Roman" w:cs="Times New Roman"/>
                <w:sz w:val="24"/>
                <w:szCs w:val="24"/>
              </w:rPr>
              <w:t>3/2/18</w:t>
            </w:r>
          </w:p>
        </w:tc>
      </w:tr>
      <w:tr w:rsidR="0027520B" w14:paraId="38FCEA9D" w14:textId="01CDC9A0" w:rsidTr="0027520B">
        <w:tc>
          <w:tcPr>
            <w:tcW w:w="4045" w:type="dxa"/>
          </w:tcPr>
          <w:p w14:paraId="65BEF014" w14:textId="77777777" w:rsidR="0027520B" w:rsidRDefault="0027520B" w:rsidP="007C667C">
            <w:pPr>
              <w:rPr>
                <w:rFonts w:ascii="Times New Roman" w:hAnsi="Times New Roman" w:cs="Times New Roman"/>
                <w:sz w:val="24"/>
                <w:szCs w:val="24"/>
              </w:rPr>
            </w:pPr>
            <w:r>
              <w:rPr>
                <w:rFonts w:ascii="Times New Roman" w:hAnsi="Times New Roman" w:cs="Times New Roman"/>
                <w:sz w:val="24"/>
                <w:szCs w:val="24"/>
              </w:rPr>
              <w:t>AESHM Curriculum Committee</w:t>
            </w:r>
          </w:p>
        </w:tc>
        <w:tc>
          <w:tcPr>
            <w:tcW w:w="810" w:type="dxa"/>
          </w:tcPr>
          <w:p w14:paraId="51EE13FC" w14:textId="70681979" w:rsidR="0027520B" w:rsidRDefault="00E65EDE" w:rsidP="007C667C">
            <w:pPr>
              <w:rPr>
                <w:rFonts w:ascii="Times New Roman" w:hAnsi="Times New Roman" w:cs="Times New Roman"/>
                <w:sz w:val="24"/>
                <w:szCs w:val="24"/>
              </w:rPr>
            </w:pPr>
            <w:r>
              <w:rPr>
                <w:rFonts w:ascii="Times New Roman" w:hAnsi="Times New Roman" w:cs="Times New Roman"/>
                <w:sz w:val="24"/>
                <w:szCs w:val="24"/>
              </w:rPr>
              <w:t>12</w:t>
            </w:r>
          </w:p>
        </w:tc>
        <w:tc>
          <w:tcPr>
            <w:tcW w:w="1090" w:type="dxa"/>
          </w:tcPr>
          <w:p w14:paraId="6493954D" w14:textId="31B88323" w:rsidR="0027520B" w:rsidRDefault="00E65EDE" w:rsidP="007C667C">
            <w:pPr>
              <w:rPr>
                <w:rFonts w:ascii="Times New Roman" w:hAnsi="Times New Roman" w:cs="Times New Roman"/>
                <w:sz w:val="24"/>
                <w:szCs w:val="24"/>
              </w:rPr>
            </w:pPr>
            <w:r>
              <w:rPr>
                <w:rFonts w:ascii="Times New Roman" w:hAnsi="Times New Roman" w:cs="Times New Roman"/>
                <w:sz w:val="24"/>
                <w:szCs w:val="24"/>
              </w:rPr>
              <w:t>0</w:t>
            </w:r>
          </w:p>
        </w:tc>
        <w:tc>
          <w:tcPr>
            <w:tcW w:w="963" w:type="dxa"/>
          </w:tcPr>
          <w:p w14:paraId="57B208B8" w14:textId="0C50A7D5" w:rsidR="0027520B" w:rsidRDefault="00E65EDE" w:rsidP="007C667C">
            <w:pPr>
              <w:rPr>
                <w:rFonts w:ascii="Times New Roman" w:hAnsi="Times New Roman" w:cs="Times New Roman"/>
                <w:sz w:val="24"/>
                <w:szCs w:val="24"/>
              </w:rPr>
            </w:pPr>
            <w:r>
              <w:rPr>
                <w:rFonts w:ascii="Times New Roman" w:hAnsi="Times New Roman" w:cs="Times New Roman"/>
                <w:sz w:val="24"/>
                <w:szCs w:val="24"/>
              </w:rPr>
              <w:t>0</w:t>
            </w:r>
          </w:p>
        </w:tc>
        <w:tc>
          <w:tcPr>
            <w:tcW w:w="1722" w:type="dxa"/>
          </w:tcPr>
          <w:p w14:paraId="4EBCA590" w14:textId="355B5E56" w:rsidR="0027520B" w:rsidRDefault="00E65EDE" w:rsidP="007C667C">
            <w:pPr>
              <w:rPr>
                <w:rFonts w:ascii="Times New Roman" w:hAnsi="Times New Roman" w:cs="Times New Roman"/>
                <w:sz w:val="24"/>
                <w:szCs w:val="24"/>
              </w:rPr>
            </w:pPr>
            <w:r>
              <w:rPr>
                <w:rFonts w:ascii="Times New Roman" w:hAnsi="Times New Roman" w:cs="Times New Roman"/>
                <w:sz w:val="24"/>
                <w:szCs w:val="24"/>
              </w:rPr>
              <w:t>2/19/18</w:t>
            </w:r>
          </w:p>
        </w:tc>
      </w:tr>
      <w:tr w:rsidR="0027520B" w14:paraId="6A1FA56D" w14:textId="36286620" w:rsidTr="0027520B">
        <w:tc>
          <w:tcPr>
            <w:tcW w:w="4045" w:type="dxa"/>
          </w:tcPr>
          <w:p w14:paraId="5054E279" w14:textId="7153C7F7" w:rsidR="0027520B" w:rsidRDefault="0027520B" w:rsidP="007C667C">
            <w:pPr>
              <w:rPr>
                <w:rFonts w:ascii="Times New Roman" w:hAnsi="Times New Roman" w:cs="Times New Roman"/>
                <w:sz w:val="24"/>
                <w:szCs w:val="24"/>
              </w:rPr>
            </w:pPr>
            <w:r>
              <w:rPr>
                <w:rFonts w:ascii="Times New Roman" w:hAnsi="Times New Roman" w:cs="Times New Roman"/>
                <w:sz w:val="24"/>
                <w:szCs w:val="24"/>
              </w:rPr>
              <w:t>EM Program Faculty</w:t>
            </w:r>
          </w:p>
        </w:tc>
        <w:tc>
          <w:tcPr>
            <w:tcW w:w="810" w:type="dxa"/>
          </w:tcPr>
          <w:p w14:paraId="44C37B82" w14:textId="2FD63E2B" w:rsidR="0027520B" w:rsidRDefault="00E65EDE" w:rsidP="007C667C">
            <w:pPr>
              <w:rPr>
                <w:rFonts w:ascii="Times New Roman" w:hAnsi="Times New Roman" w:cs="Times New Roman"/>
                <w:sz w:val="24"/>
                <w:szCs w:val="24"/>
              </w:rPr>
            </w:pPr>
            <w:r>
              <w:rPr>
                <w:rFonts w:ascii="Times New Roman" w:hAnsi="Times New Roman" w:cs="Times New Roman"/>
                <w:sz w:val="24"/>
                <w:szCs w:val="24"/>
              </w:rPr>
              <w:t>4</w:t>
            </w:r>
          </w:p>
        </w:tc>
        <w:tc>
          <w:tcPr>
            <w:tcW w:w="1090" w:type="dxa"/>
          </w:tcPr>
          <w:p w14:paraId="2C8EEF39" w14:textId="1E027B7E" w:rsidR="0027520B" w:rsidRDefault="00E65EDE" w:rsidP="007C667C">
            <w:pPr>
              <w:rPr>
                <w:rFonts w:ascii="Times New Roman" w:hAnsi="Times New Roman" w:cs="Times New Roman"/>
                <w:sz w:val="24"/>
                <w:szCs w:val="24"/>
              </w:rPr>
            </w:pPr>
            <w:r>
              <w:rPr>
                <w:rFonts w:ascii="Times New Roman" w:hAnsi="Times New Roman" w:cs="Times New Roman"/>
                <w:sz w:val="24"/>
                <w:szCs w:val="24"/>
              </w:rPr>
              <w:t>0</w:t>
            </w:r>
          </w:p>
        </w:tc>
        <w:tc>
          <w:tcPr>
            <w:tcW w:w="963" w:type="dxa"/>
          </w:tcPr>
          <w:p w14:paraId="3F03E76A" w14:textId="024AA0D0" w:rsidR="0027520B" w:rsidRDefault="00E65EDE" w:rsidP="007C667C">
            <w:pPr>
              <w:rPr>
                <w:rFonts w:ascii="Times New Roman" w:hAnsi="Times New Roman" w:cs="Times New Roman"/>
                <w:sz w:val="24"/>
                <w:szCs w:val="24"/>
              </w:rPr>
            </w:pPr>
            <w:r>
              <w:rPr>
                <w:rFonts w:ascii="Times New Roman" w:hAnsi="Times New Roman" w:cs="Times New Roman"/>
                <w:sz w:val="24"/>
                <w:szCs w:val="24"/>
              </w:rPr>
              <w:t>0</w:t>
            </w:r>
          </w:p>
        </w:tc>
        <w:tc>
          <w:tcPr>
            <w:tcW w:w="1722" w:type="dxa"/>
          </w:tcPr>
          <w:p w14:paraId="46E297D1" w14:textId="372FFECF" w:rsidR="0027520B" w:rsidRDefault="00E65EDE" w:rsidP="007C667C">
            <w:pPr>
              <w:rPr>
                <w:rFonts w:ascii="Times New Roman" w:hAnsi="Times New Roman" w:cs="Times New Roman"/>
                <w:sz w:val="24"/>
                <w:szCs w:val="24"/>
              </w:rPr>
            </w:pPr>
            <w:r>
              <w:rPr>
                <w:rFonts w:ascii="Times New Roman" w:hAnsi="Times New Roman" w:cs="Times New Roman"/>
                <w:sz w:val="24"/>
                <w:szCs w:val="24"/>
              </w:rPr>
              <w:t>1/19/18</w:t>
            </w:r>
          </w:p>
        </w:tc>
      </w:tr>
    </w:tbl>
    <w:p w14:paraId="59C152D7" w14:textId="77777777" w:rsidR="00D50393" w:rsidRPr="00AB723A" w:rsidRDefault="00D50393" w:rsidP="007C667C">
      <w:pPr>
        <w:spacing w:after="0" w:line="240" w:lineRule="auto"/>
        <w:ind w:left="720" w:hanging="720"/>
        <w:rPr>
          <w:rFonts w:ascii="Times New Roman" w:hAnsi="Times New Roman" w:cs="Times New Roman"/>
          <w:b/>
          <w:sz w:val="24"/>
          <w:szCs w:val="24"/>
        </w:rPr>
      </w:pPr>
    </w:p>
    <w:p w14:paraId="6893D8B8" w14:textId="77777777" w:rsidR="000F5B75" w:rsidRDefault="000F5B75"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7. List the date the program proposal was submitted to the Iowa Coordinating Council for Post High School Education (ICCPHSE) and the results of listserv review.</w:t>
      </w:r>
    </w:p>
    <w:p w14:paraId="0AEE0A27" w14:textId="77777777" w:rsidR="000F5B75" w:rsidRDefault="000F5B75" w:rsidP="007C667C">
      <w:pPr>
        <w:spacing w:after="0" w:line="240" w:lineRule="auto"/>
        <w:ind w:left="720" w:hanging="720"/>
        <w:rPr>
          <w:rFonts w:ascii="Times New Roman" w:hAnsi="Times New Roman" w:cs="Times New Roman"/>
          <w:b/>
          <w:sz w:val="24"/>
          <w:szCs w:val="24"/>
        </w:rPr>
      </w:pPr>
    </w:p>
    <w:p w14:paraId="69081E95" w14:textId="77777777" w:rsidR="000F5B75" w:rsidRDefault="000F5B75"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will be filled in by the Provost Office).</w:t>
      </w:r>
    </w:p>
    <w:p w14:paraId="778A1E9B" w14:textId="77777777" w:rsidR="000F5B75" w:rsidRDefault="000F5B75" w:rsidP="007C667C">
      <w:pPr>
        <w:spacing w:after="0" w:line="240" w:lineRule="auto"/>
        <w:ind w:left="720" w:hanging="720"/>
        <w:rPr>
          <w:rFonts w:ascii="Times New Roman" w:hAnsi="Times New Roman" w:cs="Times New Roman"/>
          <w:sz w:val="24"/>
          <w:szCs w:val="24"/>
        </w:rPr>
      </w:pPr>
    </w:p>
    <w:p w14:paraId="08C51068" w14:textId="77777777" w:rsidR="000F5B75" w:rsidRDefault="000F5B75" w:rsidP="00DC3A6D">
      <w:pPr>
        <w:spacing w:after="0" w:line="240" w:lineRule="auto"/>
        <w:rPr>
          <w:rFonts w:ascii="Times New Roman" w:hAnsi="Times New Roman" w:cs="Times New Roman"/>
          <w:b/>
          <w:sz w:val="24"/>
          <w:szCs w:val="24"/>
        </w:rPr>
      </w:pPr>
      <w:r w:rsidRPr="000F5B75">
        <w:rPr>
          <w:rFonts w:ascii="Times New Roman" w:hAnsi="Times New Roman" w:cs="Times New Roman"/>
          <w:b/>
          <w:sz w:val="24"/>
          <w:szCs w:val="24"/>
        </w:rPr>
        <w:t xml:space="preserve">8. </w:t>
      </w:r>
      <w:r>
        <w:rPr>
          <w:rFonts w:ascii="Times New Roman" w:hAnsi="Times New Roman" w:cs="Times New Roman"/>
          <w:b/>
          <w:sz w:val="24"/>
          <w:szCs w:val="24"/>
        </w:rPr>
        <w:t xml:space="preserve">Will the proposed program apply for accreditation? When? </w:t>
      </w:r>
    </w:p>
    <w:p w14:paraId="0B130F12" w14:textId="77777777" w:rsidR="000F5B75" w:rsidRDefault="000F5B75" w:rsidP="007C667C">
      <w:pPr>
        <w:spacing w:after="0" w:line="240" w:lineRule="auto"/>
        <w:ind w:left="720" w:hanging="720"/>
        <w:rPr>
          <w:rFonts w:ascii="Times New Roman" w:hAnsi="Times New Roman" w:cs="Times New Roman"/>
          <w:b/>
          <w:sz w:val="24"/>
          <w:szCs w:val="24"/>
        </w:rPr>
      </w:pPr>
    </w:p>
    <w:p w14:paraId="7535DC3C" w14:textId="4CB57CEB" w:rsidR="000F5B75" w:rsidRDefault="000F5B75"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D71C01">
        <w:rPr>
          <w:rFonts w:ascii="Times New Roman" w:hAnsi="Times New Roman" w:cs="Times New Roman"/>
          <w:sz w:val="24"/>
          <w:szCs w:val="24"/>
        </w:rPr>
        <w:t xml:space="preserve">Currently, there is no specific accreditation program for </w:t>
      </w:r>
      <w:r w:rsidR="0027520B">
        <w:rPr>
          <w:rFonts w:ascii="Times New Roman" w:hAnsi="Times New Roman" w:cs="Times New Roman"/>
          <w:sz w:val="24"/>
          <w:szCs w:val="24"/>
        </w:rPr>
        <w:t>EM</w:t>
      </w:r>
      <w:r w:rsidR="00D71C01">
        <w:rPr>
          <w:rFonts w:ascii="Times New Roman" w:hAnsi="Times New Roman" w:cs="Times New Roman"/>
          <w:sz w:val="24"/>
          <w:szCs w:val="24"/>
        </w:rPr>
        <w:t xml:space="preserve"> programs. </w:t>
      </w:r>
      <w:r w:rsidR="000727AC">
        <w:rPr>
          <w:rFonts w:ascii="Times New Roman" w:hAnsi="Times New Roman" w:cs="Times New Roman"/>
          <w:sz w:val="24"/>
          <w:szCs w:val="24"/>
        </w:rPr>
        <w:t xml:space="preserve">We hope to be the leaders in the creation of accreditation for </w:t>
      </w:r>
      <w:r w:rsidR="0027520B">
        <w:rPr>
          <w:rFonts w:ascii="Times New Roman" w:hAnsi="Times New Roman" w:cs="Times New Roman"/>
          <w:sz w:val="24"/>
          <w:szCs w:val="24"/>
        </w:rPr>
        <w:t>EM</w:t>
      </w:r>
      <w:r w:rsidR="000727AC">
        <w:rPr>
          <w:rFonts w:ascii="Times New Roman" w:hAnsi="Times New Roman" w:cs="Times New Roman"/>
          <w:sz w:val="24"/>
          <w:szCs w:val="24"/>
        </w:rPr>
        <w:t xml:space="preserve"> programs in the future. </w:t>
      </w:r>
    </w:p>
    <w:p w14:paraId="2E4EDA91" w14:textId="77777777" w:rsidR="000F5B75" w:rsidRDefault="000F5B75" w:rsidP="007C667C">
      <w:pPr>
        <w:spacing w:after="0" w:line="240" w:lineRule="auto"/>
        <w:ind w:left="720" w:hanging="720"/>
        <w:rPr>
          <w:rFonts w:ascii="Times New Roman" w:hAnsi="Times New Roman" w:cs="Times New Roman"/>
          <w:sz w:val="24"/>
          <w:szCs w:val="24"/>
        </w:rPr>
      </w:pPr>
    </w:p>
    <w:p w14:paraId="2223AE64" w14:textId="77777777" w:rsidR="000F5B75" w:rsidRDefault="000F5B75"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9. Will articulation agreements </w:t>
      </w:r>
      <w:r w:rsidR="00182912">
        <w:rPr>
          <w:rFonts w:ascii="Times New Roman" w:hAnsi="Times New Roman" w:cs="Times New Roman"/>
          <w:b/>
          <w:sz w:val="24"/>
          <w:szCs w:val="24"/>
        </w:rPr>
        <w:t>be developed for the proposed program? With whom?</w:t>
      </w:r>
    </w:p>
    <w:p w14:paraId="4DE5F144" w14:textId="77777777" w:rsidR="00182912" w:rsidRDefault="00182912" w:rsidP="007C667C">
      <w:pPr>
        <w:spacing w:after="0" w:line="240" w:lineRule="auto"/>
        <w:ind w:left="720" w:hanging="720"/>
        <w:rPr>
          <w:rFonts w:ascii="Times New Roman" w:hAnsi="Times New Roman" w:cs="Times New Roman"/>
          <w:b/>
          <w:sz w:val="24"/>
          <w:szCs w:val="24"/>
        </w:rPr>
      </w:pPr>
    </w:p>
    <w:p w14:paraId="0965ADB9" w14:textId="77777777" w:rsidR="00182912" w:rsidRDefault="00182912"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Because this is a graduate degree program, articulation agreements are not appropriate. </w:t>
      </w:r>
    </w:p>
    <w:p w14:paraId="1CC65AE4" w14:textId="77777777" w:rsidR="00182912" w:rsidRDefault="00182912" w:rsidP="007C667C">
      <w:pPr>
        <w:spacing w:after="0" w:line="240" w:lineRule="auto"/>
        <w:ind w:left="720" w:hanging="720"/>
        <w:rPr>
          <w:rFonts w:ascii="Times New Roman" w:hAnsi="Times New Roman" w:cs="Times New Roman"/>
          <w:sz w:val="24"/>
          <w:szCs w:val="24"/>
        </w:rPr>
      </w:pPr>
    </w:p>
    <w:p w14:paraId="0601D917" w14:textId="320F54CB" w:rsidR="000727AC" w:rsidRDefault="000727AC"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10. Will there be opportunities for student internships?</w:t>
      </w:r>
    </w:p>
    <w:p w14:paraId="1134BFC6" w14:textId="530E30A3" w:rsidR="000727AC" w:rsidRDefault="000727AC" w:rsidP="00DC3A6D">
      <w:pPr>
        <w:spacing w:after="0" w:line="240" w:lineRule="auto"/>
        <w:rPr>
          <w:rFonts w:ascii="Times New Roman" w:hAnsi="Times New Roman" w:cs="Times New Roman"/>
          <w:b/>
          <w:sz w:val="24"/>
          <w:szCs w:val="24"/>
        </w:rPr>
      </w:pPr>
    </w:p>
    <w:p w14:paraId="626CCF8E" w14:textId="72AE110E" w:rsidR="000727AC" w:rsidRPr="000727AC" w:rsidRDefault="000727AC" w:rsidP="000727A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is expected that most students will have employment during the completion of this program. Thus, it is not expected to offer opportunities for student internships. </w:t>
      </w:r>
    </w:p>
    <w:p w14:paraId="591F1AED" w14:textId="77777777" w:rsidR="000727AC" w:rsidRDefault="000727AC" w:rsidP="00DC3A6D">
      <w:pPr>
        <w:spacing w:after="0" w:line="240" w:lineRule="auto"/>
        <w:rPr>
          <w:rFonts w:ascii="Times New Roman" w:hAnsi="Times New Roman" w:cs="Times New Roman"/>
          <w:b/>
          <w:sz w:val="24"/>
          <w:szCs w:val="24"/>
        </w:rPr>
      </w:pPr>
    </w:p>
    <w:p w14:paraId="009997A7" w14:textId="20AA1566" w:rsidR="00182912" w:rsidRDefault="00D6126B" w:rsidP="00DC3A6D">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182912">
        <w:rPr>
          <w:rFonts w:ascii="Times New Roman" w:hAnsi="Times New Roman" w:cs="Times New Roman"/>
          <w:b/>
          <w:sz w:val="24"/>
          <w:szCs w:val="24"/>
        </w:rPr>
        <w:t>. Describe the faculty, facilities, and equipment that will be required for the proposed program.</w:t>
      </w:r>
    </w:p>
    <w:p w14:paraId="1F5B8556" w14:textId="77777777" w:rsidR="00182912" w:rsidRDefault="00182912" w:rsidP="007C667C">
      <w:pPr>
        <w:spacing w:after="0" w:line="240" w:lineRule="auto"/>
        <w:ind w:left="720" w:hanging="720"/>
        <w:rPr>
          <w:rFonts w:ascii="Times New Roman" w:hAnsi="Times New Roman" w:cs="Times New Roman"/>
          <w:b/>
          <w:sz w:val="24"/>
          <w:szCs w:val="24"/>
        </w:rPr>
      </w:pPr>
    </w:p>
    <w:p w14:paraId="2B920BF3" w14:textId="72CB82DD" w:rsidR="00D6126B" w:rsidRDefault="00182912"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00D6126B">
        <w:rPr>
          <w:rFonts w:ascii="Times New Roman" w:hAnsi="Times New Roman" w:cs="Times New Roman"/>
          <w:b/>
          <w:sz w:val="24"/>
          <w:szCs w:val="24"/>
        </w:rPr>
        <w:t>Faculty Members</w:t>
      </w:r>
    </w:p>
    <w:p w14:paraId="2D6ABC7F" w14:textId="10D63778" w:rsidR="00895558" w:rsidRDefault="00A65009" w:rsidP="00D612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w:t>
      </w:r>
      <w:r w:rsidR="00D333C3">
        <w:rPr>
          <w:rFonts w:ascii="Times New Roman" w:hAnsi="Times New Roman" w:cs="Times New Roman"/>
          <w:sz w:val="24"/>
          <w:szCs w:val="24"/>
        </w:rPr>
        <w:t>ESHM department currently has 2</w:t>
      </w:r>
      <w:r w:rsidR="002B1E59">
        <w:rPr>
          <w:rFonts w:ascii="Times New Roman" w:hAnsi="Times New Roman" w:cs="Times New Roman"/>
          <w:sz w:val="24"/>
          <w:szCs w:val="24"/>
        </w:rPr>
        <w:t>5</w:t>
      </w:r>
      <w:r>
        <w:rPr>
          <w:rFonts w:ascii="Times New Roman" w:hAnsi="Times New Roman" w:cs="Times New Roman"/>
          <w:sz w:val="24"/>
          <w:szCs w:val="24"/>
        </w:rPr>
        <w:t xml:space="preserve"> graduate faculty members, with</w:t>
      </w:r>
      <w:r w:rsidR="00D333C3">
        <w:rPr>
          <w:rFonts w:ascii="Times New Roman" w:hAnsi="Times New Roman" w:cs="Times New Roman"/>
          <w:sz w:val="24"/>
          <w:szCs w:val="24"/>
        </w:rPr>
        <w:t xml:space="preserve"> three </w:t>
      </w:r>
      <w:r w:rsidR="0027520B">
        <w:rPr>
          <w:rFonts w:ascii="Times New Roman" w:hAnsi="Times New Roman" w:cs="Times New Roman"/>
          <w:sz w:val="24"/>
          <w:szCs w:val="24"/>
        </w:rPr>
        <w:t xml:space="preserve">graduate </w:t>
      </w:r>
      <w:r>
        <w:rPr>
          <w:rFonts w:ascii="Times New Roman" w:hAnsi="Times New Roman" w:cs="Times New Roman"/>
          <w:sz w:val="24"/>
          <w:szCs w:val="24"/>
        </w:rPr>
        <w:t xml:space="preserve">faculty members in the </w:t>
      </w:r>
      <w:r w:rsidR="0027520B">
        <w:rPr>
          <w:rFonts w:ascii="Times New Roman" w:hAnsi="Times New Roman" w:cs="Times New Roman"/>
          <w:sz w:val="24"/>
          <w:szCs w:val="24"/>
        </w:rPr>
        <w:t>EM</w:t>
      </w:r>
      <w:r>
        <w:rPr>
          <w:rFonts w:ascii="Times New Roman" w:hAnsi="Times New Roman" w:cs="Times New Roman"/>
          <w:sz w:val="24"/>
          <w:szCs w:val="24"/>
        </w:rPr>
        <w:t xml:space="preserve"> program. </w:t>
      </w:r>
      <w:r w:rsidR="00895558">
        <w:rPr>
          <w:rFonts w:ascii="Times New Roman" w:hAnsi="Times New Roman" w:cs="Times New Roman"/>
          <w:sz w:val="24"/>
          <w:szCs w:val="24"/>
        </w:rPr>
        <w:t xml:space="preserve">As enrollment increases, the Department will need to hire additional </w:t>
      </w:r>
      <w:r w:rsidR="00B8759C">
        <w:rPr>
          <w:rFonts w:ascii="Times New Roman" w:hAnsi="Times New Roman" w:cs="Times New Roman"/>
          <w:sz w:val="24"/>
          <w:szCs w:val="24"/>
        </w:rPr>
        <w:t xml:space="preserve">faculty for the </w:t>
      </w:r>
      <w:r w:rsidR="00895558">
        <w:rPr>
          <w:rFonts w:ascii="Times New Roman" w:hAnsi="Times New Roman" w:cs="Times New Roman"/>
          <w:sz w:val="24"/>
          <w:szCs w:val="24"/>
        </w:rPr>
        <w:t xml:space="preserve">program. </w:t>
      </w:r>
    </w:p>
    <w:p w14:paraId="59AC6752" w14:textId="24CC4BD8" w:rsidR="00D6126B" w:rsidRDefault="00D6126B" w:rsidP="00D6126B">
      <w:pPr>
        <w:spacing w:after="0" w:line="240" w:lineRule="auto"/>
        <w:ind w:left="720"/>
        <w:rPr>
          <w:rFonts w:ascii="Times New Roman" w:hAnsi="Times New Roman" w:cs="Times New Roman"/>
          <w:sz w:val="24"/>
          <w:szCs w:val="24"/>
        </w:rPr>
      </w:pPr>
    </w:p>
    <w:p w14:paraId="4C8671FD" w14:textId="298B4530" w:rsidR="008D3062" w:rsidRDefault="008D3062" w:rsidP="00D6126B">
      <w:pPr>
        <w:spacing w:after="0" w:line="240" w:lineRule="auto"/>
        <w:ind w:left="720"/>
        <w:rPr>
          <w:rFonts w:ascii="Times New Roman" w:hAnsi="Times New Roman" w:cs="Times New Roman"/>
          <w:sz w:val="24"/>
          <w:szCs w:val="24"/>
        </w:rPr>
      </w:pPr>
    </w:p>
    <w:p w14:paraId="5EEA080B" w14:textId="726B8408" w:rsidR="008D3062" w:rsidRDefault="008D3062" w:rsidP="00D6126B">
      <w:pPr>
        <w:spacing w:after="0" w:line="240" w:lineRule="auto"/>
        <w:ind w:left="720"/>
        <w:rPr>
          <w:rFonts w:ascii="Times New Roman" w:hAnsi="Times New Roman" w:cs="Times New Roman"/>
          <w:sz w:val="24"/>
          <w:szCs w:val="24"/>
        </w:rPr>
      </w:pPr>
    </w:p>
    <w:p w14:paraId="21B508EA" w14:textId="77777777" w:rsidR="008D3062" w:rsidRDefault="008D3062" w:rsidP="00D6126B">
      <w:pPr>
        <w:spacing w:after="0" w:line="240" w:lineRule="auto"/>
        <w:ind w:left="720"/>
        <w:rPr>
          <w:rFonts w:ascii="Times New Roman" w:hAnsi="Times New Roman" w:cs="Times New Roman"/>
          <w:sz w:val="24"/>
          <w:szCs w:val="24"/>
        </w:rPr>
      </w:pPr>
    </w:p>
    <w:p w14:paraId="39568D28" w14:textId="49DC5FB1" w:rsidR="00D6126B" w:rsidRDefault="00D6126B" w:rsidP="00D6126B">
      <w:pPr>
        <w:spacing w:after="0" w:line="240" w:lineRule="auto"/>
        <w:ind w:left="720"/>
        <w:rPr>
          <w:rFonts w:ascii="Times New Roman" w:hAnsi="Times New Roman" w:cs="Times New Roman"/>
          <w:b/>
          <w:sz w:val="24"/>
          <w:szCs w:val="24"/>
        </w:rPr>
      </w:pPr>
      <w:r w:rsidRPr="00D6126B">
        <w:rPr>
          <w:rFonts w:ascii="Times New Roman" w:hAnsi="Times New Roman" w:cs="Times New Roman"/>
          <w:b/>
          <w:sz w:val="24"/>
          <w:szCs w:val="24"/>
        </w:rPr>
        <w:t>Computers, Laboratories, and Other Facilities</w:t>
      </w:r>
    </w:p>
    <w:p w14:paraId="264FDE1F" w14:textId="5CE20B12" w:rsidR="00D6126B" w:rsidRPr="00D6126B" w:rsidRDefault="00D6126B" w:rsidP="00D6126B">
      <w:pPr>
        <w:spacing w:after="0" w:line="240" w:lineRule="auto"/>
        <w:ind w:left="720"/>
        <w:rPr>
          <w:rFonts w:ascii="Times New Roman" w:hAnsi="Times New Roman" w:cs="Times New Roman"/>
          <w:b/>
          <w:sz w:val="24"/>
          <w:szCs w:val="24"/>
        </w:rPr>
      </w:pPr>
      <w:r w:rsidRPr="00C94CCC">
        <w:rPr>
          <w:rFonts w:ascii="Arial" w:hAnsi="Arial" w:cs="Arial"/>
          <w:b/>
          <w:sz w:val="24"/>
        </w:rPr>
        <w:t>THE MEETING ROOM:</w:t>
      </w:r>
      <w:r w:rsidRPr="00C94CCC">
        <w:rPr>
          <w:rFonts w:ascii="Arial" w:hAnsi="Arial" w:cs="Arial"/>
          <w:sz w:val="24"/>
        </w:rPr>
        <w:t xml:space="preserve"> </w:t>
      </w:r>
      <w:r w:rsidRPr="00C94CCC">
        <w:rPr>
          <w:rFonts w:ascii="Arial" w:hAnsi="Arial" w:cs="Arial"/>
          <w:i/>
          <w:sz w:val="24"/>
        </w:rPr>
        <w:t>Where Experiences and Technology Innovate</w:t>
      </w:r>
      <w:r>
        <w:rPr>
          <w:rFonts w:ascii="Times New Roman" w:hAnsi="Times New Roman" w:cs="Times New Roman"/>
          <w:sz w:val="24"/>
          <w:szCs w:val="24"/>
        </w:rPr>
        <w:t xml:space="preserve"> will be used for the delivery of the proposed program, including web conferencing, online instruction, and computer-based instruction.</w:t>
      </w:r>
    </w:p>
    <w:p w14:paraId="04865422" w14:textId="09F3A4A4" w:rsidR="00D6126B" w:rsidRDefault="00D6126B" w:rsidP="00D6126B">
      <w:pPr>
        <w:spacing w:after="0" w:line="240" w:lineRule="auto"/>
        <w:ind w:left="720"/>
        <w:rPr>
          <w:rFonts w:ascii="Times New Roman" w:hAnsi="Times New Roman" w:cs="Times New Roman"/>
          <w:sz w:val="24"/>
          <w:szCs w:val="24"/>
        </w:rPr>
      </w:pPr>
    </w:p>
    <w:p w14:paraId="62FFD668" w14:textId="0DE3E08E" w:rsidR="00D6126B" w:rsidRPr="00D6126B" w:rsidRDefault="00D6126B" w:rsidP="00D6126B">
      <w:pPr>
        <w:spacing w:after="0" w:line="240" w:lineRule="auto"/>
        <w:ind w:left="720"/>
        <w:rPr>
          <w:rFonts w:ascii="Times New Roman" w:hAnsi="Times New Roman" w:cs="Times New Roman"/>
          <w:b/>
          <w:sz w:val="24"/>
          <w:szCs w:val="24"/>
        </w:rPr>
      </w:pPr>
      <w:r w:rsidRPr="00D6126B">
        <w:rPr>
          <w:rFonts w:ascii="Times New Roman" w:hAnsi="Times New Roman" w:cs="Times New Roman"/>
          <w:b/>
          <w:sz w:val="24"/>
          <w:szCs w:val="24"/>
        </w:rPr>
        <w:t>Research Facilities</w:t>
      </w:r>
    </w:p>
    <w:p w14:paraId="7A2A5570" w14:textId="2E8413F5" w:rsidR="00D6126B" w:rsidRDefault="00D6126B" w:rsidP="00D612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new research facilities are needed.</w:t>
      </w:r>
    </w:p>
    <w:p w14:paraId="1BFE7932" w14:textId="77E5D2BD" w:rsidR="00D6126B" w:rsidRDefault="00D6126B" w:rsidP="00D6126B">
      <w:pPr>
        <w:spacing w:after="0" w:line="240" w:lineRule="auto"/>
        <w:ind w:left="720"/>
        <w:rPr>
          <w:rFonts w:ascii="Times New Roman" w:hAnsi="Times New Roman" w:cs="Times New Roman"/>
          <w:sz w:val="24"/>
          <w:szCs w:val="24"/>
        </w:rPr>
      </w:pPr>
    </w:p>
    <w:p w14:paraId="46D28BA1" w14:textId="3B7B6204" w:rsidR="00D6126B" w:rsidRPr="00D6126B" w:rsidRDefault="00D6126B" w:rsidP="00D6126B">
      <w:pPr>
        <w:spacing w:after="0" w:line="240" w:lineRule="auto"/>
        <w:ind w:left="720"/>
        <w:rPr>
          <w:rFonts w:ascii="Times New Roman" w:hAnsi="Times New Roman" w:cs="Times New Roman"/>
          <w:b/>
          <w:sz w:val="24"/>
          <w:szCs w:val="24"/>
        </w:rPr>
      </w:pPr>
      <w:r w:rsidRPr="00D6126B">
        <w:rPr>
          <w:rFonts w:ascii="Times New Roman" w:hAnsi="Times New Roman" w:cs="Times New Roman"/>
          <w:b/>
          <w:sz w:val="24"/>
          <w:szCs w:val="24"/>
        </w:rPr>
        <w:t>Library Facilities (Journals, Documents, etc.) in the Proposed Area</w:t>
      </w:r>
    </w:p>
    <w:p w14:paraId="7C2F3180" w14:textId="28D37A57" w:rsidR="00D6126B" w:rsidRDefault="00D6126B" w:rsidP="00D612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No new library facilities are needed. </w:t>
      </w:r>
    </w:p>
    <w:p w14:paraId="6AE1F043" w14:textId="09CC192E" w:rsidR="00182912" w:rsidRDefault="00182912" w:rsidP="007C667C">
      <w:pPr>
        <w:spacing w:after="0" w:line="240" w:lineRule="auto"/>
        <w:ind w:left="720" w:hanging="720"/>
        <w:rPr>
          <w:rFonts w:ascii="Times New Roman" w:hAnsi="Times New Roman" w:cs="Times New Roman"/>
          <w:sz w:val="24"/>
          <w:szCs w:val="24"/>
        </w:rPr>
      </w:pPr>
    </w:p>
    <w:p w14:paraId="78CB2629" w14:textId="61EFD2FB" w:rsidR="00182912" w:rsidRPr="00D333C3" w:rsidRDefault="00DC3A6D" w:rsidP="00DC3A6D">
      <w:pPr>
        <w:spacing w:after="0" w:line="240" w:lineRule="auto"/>
        <w:ind w:left="-90"/>
        <w:rPr>
          <w:rFonts w:ascii="Times New Roman" w:hAnsi="Times New Roman" w:cs="Times New Roman"/>
          <w:b/>
          <w:sz w:val="24"/>
          <w:szCs w:val="24"/>
        </w:rPr>
      </w:pPr>
      <w:r w:rsidRPr="00D333C3">
        <w:rPr>
          <w:rFonts w:ascii="Times New Roman" w:hAnsi="Times New Roman" w:cs="Times New Roman"/>
          <w:b/>
          <w:sz w:val="24"/>
          <w:szCs w:val="24"/>
        </w:rPr>
        <w:t>1</w:t>
      </w:r>
      <w:r w:rsidR="00D6126B" w:rsidRPr="00D333C3">
        <w:rPr>
          <w:rFonts w:ascii="Times New Roman" w:hAnsi="Times New Roman" w:cs="Times New Roman"/>
          <w:b/>
          <w:sz w:val="24"/>
          <w:szCs w:val="24"/>
        </w:rPr>
        <w:t>2</w:t>
      </w:r>
      <w:r w:rsidR="00182912" w:rsidRPr="00D333C3">
        <w:rPr>
          <w:rFonts w:ascii="Times New Roman" w:hAnsi="Times New Roman" w:cs="Times New Roman"/>
          <w:b/>
          <w:sz w:val="24"/>
          <w:szCs w:val="24"/>
        </w:rPr>
        <w:t xml:space="preserve">. From where will the financial resources for the proposed program come (list all that </w:t>
      </w:r>
      <w:r w:rsidRPr="00D333C3">
        <w:rPr>
          <w:rFonts w:ascii="Times New Roman" w:hAnsi="Times New Roman" w:cs="Times New Roman"/>
          <w:b/>
          <w:sz w:val="24"/>
          <w:szCs w:val="24"/>
        </w:rPr>
        <w:t xml:space="preserve">  </w:t>
      </w:r>
      <w:r w:rsidR="00182912" w:rsidRPr="00D333C3">
        <w:rPr>
          <w:rFonts w:ascii="Times New Roman" w:hAnsi="Times New Roman" w:cs="Times New Roman"/>
          <w:b/>
          <w:sz w:val="24"/>
          <w:szCs w:val="24"/>
        </w:rPr>
        <w:t>apply, e.g., department reallocation, college reallocation, grants, new to the university)?</w:t>
      </w:r>
    </w:p>
    <w:p w14:paraId="77241178" w14:textId="14A19A0C" w:rsidR="0027520B" w:rsidRDefault="0027520B" w:rsidP="007C667C">
      <w:pPr>
        <w:spacing w:after="0" w:line="240" w:lineRule="auto"/>
        <w:ind w:left="720" w:hanging="720"/>
        <w:rPr>
          <w:rFonts w:ascii="Times New Roman" w:hAnsi="Times New Roman" w:cs="Times New Roman"/>
          <w:sz w:val="24"/>
          <w:szCs w:val="24"/>
          <w:highlight w:val="yellow"/>
        </w:rPr>
      </w:pPr>
    </w:p>
    <w:p w14:paraId="360CBB40" w14:textId="39861C9D" w:rsidR="00D333C3" w:rsidRDefault="0000092F" w:rsidP="007C667C">
      <w:pPr>
        <w:spacing w:after="0" w:line="240" w:lineRule="auto"/>
        <w:ind w:left="720" w:hanging="720"/>
        <w:rPr>
          <w:rFonts w:ascii="Times New Roman" w:hAnsi="Times New Roman" w:cs="Times New Roman"/>
          <w:sz w:val="24"/>
          <w:szCs w:val="24"/>
        </w:rPr>
      </w:pPr>
      <w:r w:rsidRPr="0000092F">
        <w:rPr>
          <w:rFonts w:ascii="Times New Roman" w:hAnsi="Times New Roman" w:cs="Times New Roman"/>
          <w:sz w:val="24"/>
          <w:szCs w:val="24"/>
        </w:rPr>
        <w:tab/>
      </w:r>
      <w:r w:rsidR="00D333C3">
        <w:rPr>
          <w:rFonts w:ascii="Times New Roman" w:hAnsi="Times New Roman" w:cs="Times New Roman"/>
          <w:sz w:val="24"/>
          <w:szCs w:val="24"/>
        </w:rPr>
        <w:t xml:space="preserve">The Masters in </w:t>
      </w:r>
      <w:r w:rsidR="003B6DC3">
        <w:rPr>
          <w:rFonts w:ascii="Times New Roman" w:hAnsi="Times New Roman" w:cs="Times New Roman"/>
          <w:sz w:val="24"/>
          <w:szCs w:val="24"/>
        </w:rPr>
        <w:t>EM</w:t>
      </w:r>
      <w:r w:rsidR="00D333C3">
        <w:rPr>
          <w:rFonts w:ascii="Times New Roman" w:hAnsi="Times New Roman" w:cs="Times New Roman"/>
          <w:sz w:val="24"/>
          <w:szCs w:val="24"/>
        </w:rPr>
        <w:t xml:space="preserve"> will not require additional funding for new resources or a reallocation of resources at this time.</w:t>
      </w:r>
    </w:p>
    <w:p w14:paraId="5A3DA177" w14:textId="77777777" w:rsidR="00D333C3" w:rsidRDefault="00D333C3" w:rsidP="007C667C">
      <w:pPr>
        <w:spacing w:after="0" w:line="240" w:lineRule="auto"/>
        <w:ind w:left="720" w:hanging="720"/>
        <w:rPr>
          <w:rFonts w:ascii="Times New Roman" w:hAnsi="Times New Roman" w:cs="Times New Roman"/>
          <w:sz w:val="24"/>
          <w:szCs w:val="24"/>
        </w:rPr>
      </w:pPr>
    </w:p>
    <w:p w14:paraId="5291F741" w14:textId="7579491D" w:rsidR="0000092F" w:rsidRDefault="0000092F" w:rsidP="00D333C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 December 2017, we received a College of Human Science Innovative Teaching Grant for $20,000 to assist with the implementation of the proposed program.</w:t>
      </w:r>
    </w:p>
    <w:p w14:paraId="48F6D02D" w14:textId="1CF8D56B" w:rsidR="00D333C3" w:rsidRDefault="00D333C3" w:rsidP="00D333C3">
      <w:pPr>
        <w:spacing w:after="0" w:line="240" w:lineRule="auto"/>
        <w:ind w:left="720"/>
        <w:rPr>
          <w:rFonts w:ascii="Times New Roman" w:hAnsi="Times New Roman" w:cs="Times New Roman"/>
          <w:sz w:val="24"/>
          <w:szCs w:val="24"/>
        </w:rPr>
      </w:pPr>
    </w:p>
    <w:p w14:paraId="1120364D" w14:textId="62F5A66E" w:rsidR="00D333C3" w:rsidRPr="0000092F" w:rsidRDefault="00D333C3" w:rsidP="00D333C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 the program continues to evolve, additional faculty will </w:t>
      </w:r>
      <w:r w:rsidR="003B6DC3">
        <w:rPr>
          <w:rFonts w:ascii="Times New Roman" w:hAnsi="Times New Roman" w:cs="Times New Roman"/>
          <w:sz w:val="24"/>
          <w:szCs w:val="24"/>
        </w:rPr>
        <w:t xml:space="preserve">need </w:t>
      </w:r>
      <w:r>
        <w:rPr>
          <w:rFonts w:ascii="Times New Roman" w:hAnsi="Times New Roman" w:cs="Times New Roman"/>
          <w:sz w:val="24"/>
          <w:szCs w:val="24"/>
        </w:rPr>
        <w:t xml:space="preserve">to be hired to support the growth of the program. </w:t>
      </w:r>
    </w:p>
    <w:p w14:paraId="1753A822" w14:textId="77777777" w:rsidR="0000092F" w:rsidRPr="00D333C3" w:rsidRDefault="0000092F" w:rsidP="007C667C">
      <w:pPr>
        <w:spacing w:after="0" w:line="240" w:lineRule="auto"/>
        <w:ind w:left="720" w:hanging="720"/>
        <w:rPr>
          <w:rFonts w:ascii="Times New Roman" w:hAnsi="Times New Roman" w:cs="Times New Roman"/>
          <w:sz w:val="24"/>
          <w:szCs w:val="24"/>
        </w:rPr>
      </w:pPr>
    </w:p>
    <w:p w14:paraId="26A8CE46" w14:textId="73F91B72" w:rsidR="00182912" w:rsidRDefault="00D6126B" w:rsidP="00DC3A6D">
      <w:pPr>
        <w:spacing w:after="0" w:line="240" w:lineRule="auto"/>
        <w:rPr>
          <w:rFonts w:ascii="Times New Roman" w:hAnsi="Times New Roman" w:cs="Times New Roman"/>
          <w:b/>
          <w:sz w:val="24"/>
          <w:szCs w:val="24"/>
        </w:rPr>
      </w:pPr>
      <w:r w:rsidRPr="00D333C3">
        <w:rPr>
          <w:rFonts w:ascii="Times New Roman" w:hAnsi="Times New Roman" w:cs="Times New Roman"/>
          <w:b/>
          <w:sz w:val="24"/>
          <w:szCs w:val="24"/>
        </w:rPr>
        <w:t>13</w:t>
      </w:r>
      <w:r w:rsidR="00182912" w:rsidRPr="00D333C3">
        <w:rPr>
          <w:rFonts w:ascii="Times New Roman" w:hAnsi="Times New Roman" w:cs="Times New Roman"/>
          <w:b/>
          <w:sz w:val="24"/>
          <w:szCs w:val="24"/>
        </w:rPr>
        <w:t>. Estimate the total costs/total new costs (incremental increases each year in expenditures) that will be necessary for the next seven years as a result of the new program.</w:t>
      </w:r>
      <w:r w:rsidR="00182912">
        <w:rPr>
          <w:rFonts w:ascii="Times New Roman" w:hAnsi="Times New Roman" w:cs="Times New Roman"/>
          <w:b/>
          <w:sz w:val="24"/>
          <w:szCs w:val="24"/>
        </w:rPr>
        <w:t xml:space="preserve"> </w:t>
      </w:r>
    </w:p>
    <w:p w14:paraId="34FE08C8" w14:textId="40787F95" w:rsidR="00182912" w:rsidRDefault="00182912" w:rsidP="007C667C">
      <w:pPr>
        <w:spacing w:after="0" w:line="240" w:lineRule="auto"/>
        <w:ind w:left="720" w:hanging="720"/>
        <w:rPr>
          <w:rFonts w:ascii="Times New Roman" w:hAnsi="Times New Roman" w:cs="Times New Roman"/>
          <w:b/>
          <w:sz w:val="24"/>
          <w:szCs w:val="24"/>
        </w:rPr>
      </w:pPr>
    </w:p>
    <w:p w14:paraId="21F5D1CB" w14:textId="5F36136E" w:rsidR="004C119F" w:rsidRDefault="00D333C3" w:rsidP="0011270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Masters in Event Management will not require additional funding for new resources or a reallocation of resources at this time.</w:t>
      </w:r>
    </w:p>
    <w:p w14:paraId="2A14188D" w14:textId="77777777" w:rsidR="004C119F" w:rsidRPr="00112708" w:rsidRDefault="004C119F" w:rsidP="00112708">
      <w:pPr>
        <w:spacing w:after="0" w:line="240" w:lineRule="auto"/>
        <w:ind w:left="720"/>
        <w:rPr>
          <w:rFonts w:ascii="Times New Roman" w:hAnsi="Times New Roman" w:cs="Times New Roman"/>
          <w:sz w:val="24"/>
          <w:szCs w:val="24"/>
        </w:rPr>
      </w:pPr>
    </w:p>
    <w:p w14:paraId="08180903" w14:textId="260A8452" w:rsidR="004C119F" w:rsidRDefault="004C119F" w:rsidP="004C119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Startup costs of </w:t>
      </w:r>
      <w:bookmarkStart w:id="0" w:name="_GoBack"/>
      <w:bookmarkEnd w:id="0"/>
      <w:r w:rsidRPr="00C94CCC">
        <w:rPr>
          <w:rFonts w:ascii="Arial" w:hAnsi="Arial" w:cs="Arial"/>
          <w:b/>
          <w:sz w:val="24"/>
        </w:rPr>
        <w:t>THE MEETING ROOM:</w:t>
      </w:r>
      <w:r w:rsidRPr="00C94CCC">
        <w:rPr>
          <w:rFonts w:ascii="Arial" w:hAnsi="Arial" w:cs="Arial"/>
          <w:sz w:val="24"/>
        </w:rPr>
        <w:t xml:space="preserve"> </w:t>
      </w:r>
      <w:r w:rsidRPr="00C94CCC">
        <w:rPr>
          <w:rFonts w:ascii="Arial" w:hAnsi="Arial" w:cs="Arial"/>
          <w:i/>
          <w:sz w:val="24"/>
        </w:rPr>
        <w:t>Where Experiences and Technology Innovate</w:t>
      </w:r>
      <w:r>
        <w:rPr>
          <w:rFonts w:ascii="Times New Roman" w:hAnsi="Times New Roman" w:cs="Times New Roman"/>
          <w:sz w:val="24"/>
          <w:szCs w:val="24"/>
        </w:rPr>
        <w:t xml:space="preserve"> </w:t>
      </w:r>
      <w:r w:rsidR="00FC675A">
        <w:rPr>
          <w:rFonts w:ascii="Times New Roman" w:hAnsi="Times New Roman" w:cs="Times New Roman"/>
          <w:sz w:val="24"/>
          <w:szCs w:val="24"/>
        </w:rPr>
        <w:t>EM</w:t>
      </w:r>
      <w:r>
        <w:rPr>
          <w:rFonts w:ascii="Times New Roman" w:hAnsi="Times New Roman" w:cs="Times New Roman"/>
          <w:sz w:val="24"/>
          <w:szCs w:val="24"/>
        </w:rPr>
        <w:t xml:space="preserve"> learning lab are currently being covered by the </w:t>
      </w:r>
      <w:r w:rsidR="003B6DC3">
        <w:rPr>
          <w:rFonts w:ascii="Times New Roman" w:hAnsi="Times New Roman" w:cs="Times New Roman"/>
          <w:sz w:val="24"/>
          <w:szCs w:val="24"/>
        </w:rPr>
        <w:t xml:space="preserve">AESHM </w:t>
      </w:r>
      <w:r>
        <w:rPr>
          <w:rFonts w:ascii="Times New Roman" w:hAnsi="Times New Roman" w:cs="Times New Roman"/>
          <w:sz w:val="24"/>
          <w:szCs w:val="24"/>
        </w:rPr>
        <w:t>department.</w:t>
      </w:r>
    </w:p>
    <w:p w14:paraId="1D1E67AC" w14:textId="77777777" w:rsidR="004C119F" w:rsidRDefault="004C119F" w:rsidP="004C119F">
      <w:pPr>
        <w:spacing w:after="0" w:line="240" w:lineRule="auto"/>
        <w:ind w:left="720"/>
        <w:rPr>
          <w:rFonts w:ascii="Times New Roman" w:hAnsi="Times New Roman" w:cs="Times New Roman"/>
          <w:sz w:val="24"/>
          <w:szCs w:val="24"/>
        </w:rPr>
      </w:pPr>
    </w:p>
    <w:p w14:paraId="327BF213" w14:textId="4FA8C916" w:rsidR="004C119F" w:rsidRDefault="004C119F" w:rsidP="004C119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tenure-track faculty member in </w:t>
      </w:r>
      <w:r w:rsidR="00FC675A">
        <w:rPr>
          <w:rFonts w:ascii="Times New Roman" w:hAnsi="Times New Roman" w:cs="Times New Roman"/>
          <w:sz w:val="24"/>
          <w:szCs w:val="24"/>
        </w:rPr>
        <w:t>EM</w:t>
      </w:r>
      <w:r>
        <w:rPr>
          <w:rFonts w:ascii="Times New Roman" w:hAnsi="Times New Roman" w:cs="Times New Roman"/>
          <w:sz w:val="24"/>
          <w:szCs w:val="24"/>
        </w:rPr>
        <w:t xml:space="preserve"> with a focus of sports event management has been requested in July </w:t>
      </w:r>
      <w:r w:rsidR="002B1E59">
        <w:rPr>
          <w:rFonts w:ascii="Times New Roman" w:hAnsi="Times New Roman" w:cs="Times New Roman"/>
          <w:sz w:val="24"/>
          <w:szCs w:val="24"/>
        </w:rPr>
        <w:t xml:space="preserve">2018 </w:t>
      </w:r>
      <w:r>
        <w:rPr>
          <w:rFonts w:ascii="Times New Roman" w:hAnsi="Times New Roman" w:cs="Times New Roman"/>
          <w:sz w:val="24"/>
          <w:szCs w:val="24"/>
        </w:rPr>
        <w:t>for the 201</w:t>
      </w:r>
      <w:r w:rsidR="002B1E59">
        <w:rPr>
          <w:rFonts w:ascii="Times New Roman" w:hAnsi="Times New Roman" w:cs="Times New Roman"/>
          <w:sz w:val="24"/>
          <w:szCs w:val="24"/>
        </w:rPr>
        <w:t>9</w:t>
      </w:r>
      <w:r>
        <w:rPr>
          <w:rFonts w:ascii="Times New Roman" w:hAnsi="Times New Roman" w:cs="Times New Roman"/>
          <w:sz w:val="24"/>
          <w:szCs w:val="24"/>
        </w:rPr>
        <w:t>-20</w:t>
      </w:r>
      <w:r w:rsidR="002B1E59">
        <w:rPr>
          <w:rFonts w:ascii="Times New Roman" w:hAnsi="Times New Roman" w:cs="Times New Roman"/>
          <w:sz w:val="24"/>
          <w:szCs w:val="24"/>
        </w:rPr>
        <w:t>29</w:t>
      </w:r>
      <w:r>
        <w:rPr>
          <w:rFonts w:ascii="Times New Roman" w:hAnsi="Times New Roman" w:cs="Times New Roman"/>
          <w:sz w:val="24"/>
          <w:szCs w:val="24"/>
        </w:rPr>
        <w:t xml:space="preserve"> academic year</w:t>
      </w:r>
      <w:r w:rsidR="009C7122">
        <w:rPr>
          <w:rFonts w:ascii="Times New Roman" w:hAnsi="Times New Roman" w:cs="Times New Roman"/>
          <w:sz w:val="24"/>
          <w:szCs w:val="24"/>
        </w:rPr>
        <w:t xml:space="preserve"> by the department chair</w:t>
      </w:r>
      <w:r>
        <w:rPr>
          <w:rFonts w:ascii="Times New Roman" w:hAnsi="Times New Roman" w:cs="Times New Roman"/>
          <w:sz w:val="24"/>
          <w:szCs w:val="24"/>
        </w:rPr>
        <w:t xml:space="preserve">. </w:t>
      </w:r>
      <w:r w:rsidR="002B1E59">
        <w:rPr>
          <w:rFonts w:ascii="Times New Roman" w:hAnsi="Times New Roman" w:cs="Times New Roman"/>
          <w:sz w:val="24"/>
          <w:szCs w:val="24"/>
        </w:rPr>
        <w:t xml:space="preserve">If this position is not filled, we are still able to offer the Masters in Event Management with existing resources. </w:t>
      </w:r>
    </w:p>
    <w:p w14:paraId="61F473B1" w14:textId="77777777" w:rsidR="00112708" w:rsidRDefault="00112708" w:rsidP="00C3269A">
      <w:pPr>
        <w:spacing w:after="0" w:line="240" w:lineRule="auto"/>
        <w:ind w:left="720" w:hanging="720"/>
        <w:rPr>
          <w:rFonts w:ascii="Times New Roman" w:hAnsi="Times New Roman" w:cs="Times New Roman"/>
          <w:b/>
          <w:sz w:val="24"/>
          <w:szCs w:val="24"/>
        </w:rPr>
      </w:pPr>
    </w:p>
    <w:p w14:paraId="0ABC89B9" w14:textId="66041D17" w:rsidR="00C3269A" w:rsidRDefault="00D6126B" w:rsidP="00D6126B">
      <w:pPr>
        <w:spacing w:after="0" w:line="240" w:lineRule="auto"/>
        <w:rPr>
          <w:rFonts w:ascii="Times New Roman" w:hAnsi="Times New Roman" w:cs="Times New Roman"/>
          <w:b/>
          <w:sz w:val="24"/>
          <w:szCs w:val="24"/>
        </w:rPr>
      </w:pPr>
      <w:r>
        <w:rPr>
          <w:rFonts w:ascii="Times New Roman" w:hAnsi="Times New Roman" w:cs="Times New Roman"/>
          <w:b/>
          <w:sz w:val="24"/>
          <w:szCs w:val="24"/>
        </w:rPr>
        <w:t>14. Describe the marketing plan developed to communicate the new program and recruit students.</w:t>
      </w:r>
    </w:p>
    <w:p w14:paraId="46DCFB7C" w14:textId="2E37953B" w:rsidR="00D6126B" w:rsidRDefault="00D6126B" w:rsidP="007C667C">
      <w:pPr>
        <w:spacing w:after="0" w:line="240" w:lineRule="auto"/>
        <w:ind w:left="720" w:hanging="720"/>
        <w:rPr>
          <w:rFonts w:ascii="Times New Roman" w:hAnsi="Times New Roman" w:cs="Times New Roman"/>
          <w:b/>
          <w:sz w:val="24"/>
          <w:szCs w:val="24"/>
        </w:rPr>
      </w:pPr>
    </w:p>
    <w:p w14:paraId="2564B3DB" w14:textId="64861C12" w:rsidR="00D6126B" w:rsidRDefault="00D6126B"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C86B26">
        <w:rPr>
          <w:rFonts w:ascii="Times New Roman" w:hAnsi="Times New Roman" w:cs="Times New Roman"/>
          <w:sz w:val="24"/>
          <w:szCs w:val="24"/>
        </w:rPr>
        <w:t>Student recruiting will be administered by the AESHM department</w:t>
      </w:r>
      <w:r w:rsidR="00C0629A">
        <w:rPr>
          <w:rFonts w:ascii="Times New Roman" w:hAnsi="Times New Roman" w:cs="Times New Roman"/>
          <w:sz w:val="24"/>
          <w:szCs w:val="24"/>
        </w:rPr>
        <w:t>,</w:t>
      </w:r>
      <w:r w:rsidR="00C86B26">
        <w:rPr>
          <w:rFonts w:ascii="Times New Roman" w:hAnsi="Times New Roman" w:cs="Times New Roman"/>
          <w:sz w:val="24"/>
          <w:szCs w:val="24"/>
        </w:rPr>
        <w:t xml:space="preserve"> and </w:t>
      </w:r>
      <w:r w:rsidR="00C0629A">
        <w:rPr>
          <w:rFonts w:ascii="Times New Roman" w:hAnsi="Times New Roman" w:cs="Times New Roman"/>
          <w:sz w:val="24"/>
          <w:szCs w:val="24"/>
        </w:rPr>
        <w:t xml:space="preserve">the program will be </w:t>
      </w:r>
      <w:r w:rsidR="00C86B26">
        <w:rPr>
          <w:rFonts w:ascii="Times New Roman" w:hAnsi="Times New Roman" w:cs="Times New Roman"/>
          <w:sz w:val="24"/>
          <w:szCs w:val="24"/>
        </w:rPr>
        <w:t>promote</w:t>
      </w:r>
      <w:r w:rsidR="009B6854">
        <w:rPr>
          <w:rFonts w:ascii="Times New Roman" w:hAnsi="Times New Roman" w:cs="Times New Roman"/>
          <w:sz w:val="24"/>
          <w:szCs w:val="24"/>
        </w:rPr>
        <w:t>d</w:t>
      </w:r>
      <w:r w:rsidR="00C86B26">
        <w:rPr>
          <w:rFonts w:ascii="Times New Roman" w:hAnsi="Times New Roman" w:cs="Times New Roman"/>
          <w:sz w:val="24"/>
          <w:szCs w:val="24"/>
        </w:rPr>
        <w:t xml:space="preserve"> in the same </w:t>
      </w:r>
      <w:r w:rsidR="007E349F">
        <w:rPr>
          <w:rFonts w:ascii="Times New Roman" w:hAnsi="Times New Roman" w:cs="Times New Roman"/>
          <w:sz w:val="24"/>
          <w:szCs w:val="24"/>
        </w:rPr>
        <w:t>channels</w:t>
      </w:r>
      <w:r w:rsidR="00C86B26">
        <w:rPr>
          <w:rFonts w:ascii="Times New Roman" w:hAnsi="Times New Roman" w:cs="Times New Roman"/>
          <w:sz w:val="24"/>
          <w:szCs w:val="24"/>
        </w:rPr>
        <w:t xml:space="preserve"> as other AESHM graduate programs.</w:t>
      </w:r>
      <w:r w:rsidR="007E349F">
        <w:rPr>
          <w:rFonts w:ascii="Times New Roman" w:hAnsi="Times New Roman" w:cs="Times New Roman"/>
          <w:sz w:val="24"/>
          <w:szCs w:val="24"/>
        </w:rPr>
        <w:t xml:space="preserve"> </w:t>
      </w:r>
      <w:r w:rsidR="004B5281">
        <w:rPr>
          <w:rFonts w:ascii="Times New Roman" w:hAnsi="Times New Roman" w:cs="Times New Roman"/>
          <w:sz w:val="24"/>
          <w:szCs w:val="24"/>
        </w:rPr>
        <w:t xml:space="preserve">We will market the program to the 426 </w:t>
      </w:r>
      <w:r w:rsidR="00C0629A">
        <w:rPr>
          <w:rFonts w:ascii="Times New Roman" w:hAnsi="Times New Roman" w:cs="Times New Roman"/>
          <w:sz w:val="24"/>
          <w:szCs w:val="24"/>
        </w:rPr>
        <w:t xml:space="preserve">EM alumni. </w:t>
      </w:r>
      <w:r w:rsidR="004B5281">
        <w:rPr>
          <w:rFonts w:ascii="Times New Roman" w:hAnsi="Times New Roman" w:cs="Times New Roman"/>
          <w:sz w:val="24"/>
          <w:szCs w:val="24"/>
        </w:rPr>
        <w:t xml:space="preserve">Additionally, </w:t>
      </w:r>
      <w:r w:rsidR="005A6E21">
        <w:rPr>
          <w:rFonts w:ascii="Times New Roman" w:hAnsi="Times New Roman" w:cs="Times New Roman"/>
          <w:sz w:val="24"/>
          <w:szCs w:val="24"/>
        </w:rPr>
        <w:t>we will use funding from</w:t>
      </w:r>
      <w:r w:rsidR="004B5281">
        <w:rPr>
          <w:rFonts w:ascii="Times New Roman" w:hAnsi="Times New Roman" w:cs="Times New Roman"/>
          <w:sz w:val="24"/>
          <w:szCs w:val="24"/>
        </w:rPr>
        <w:t xml:space="preserve"> the CHS Innovative Teaching Initiatives grant to </w:t>
      </w:r>
      <w:r w:rsidR="005A6E21">
        <w:rPr>
          <w:rFonts w:ascii="Times New Roman" w:hAnsi="Times New Roman" w:cs="Times New Roman"/>
          <w:sz w:val="24"/>
          <w:szCs w:val="24"/>
        </w:rPr>
        <w:t xml:space="preserve">market </w:t>
      </w:r>
      <w:r w:rsidR="004B5281">
        <w:rPr>
          <w:rFonts w:ascii="Times New Roman" w:hAnsi="Times New Roman" w:cs="Times New Roman"/>
          <w:sz w:val="24"/>
          <w:szCs w:val="24"/>
        </w:rPr>
        <w:t xml:space="preserve">the program through targeted social media and industry channels. Professional associations in </w:t>
      </w:r>
      <w:r w:rsidR="00FE0F32">
        <w:rPr>
          <w:rFonts w:ascii="Times New Roman" w:hAnsi="Times New Roman" w:cs="Times New Roman"/>
          <w:sz w:val="24"/>
          <w:szCs w:val="24"/>
        </w:rPr>
        <w:t>the meetings and events industry (e.g., International Council on Hotel, Restaurant, and Institutional Education</w:t>
      </w:r>
      <w:r w:rsidR="00C0629A">
        <w:rPr>
          <w:rFonts w:ascii="Times New Roman" w:hAnsi="Times New Roman" w:cs="Times New Roman"/>
          <w:sz w:val="24"/>
          <w:szCs w:val="24"/>
        </w:rPr>
        <w:t xml:space="preserve">, </w:t>
      </w:r>
      <w:r w:rsidR="00FE0F32">
        <w:rPr>
          <w:rFonts w:ascii="Times New Roman" w:hAnsi="Times New Roman" w:cs="Times New Roman"/>
          <w:sz w:val="24"/>
          <w:szCs w:val="24"/>
        </w:rPr>
        <w:t>Meeting Professionals International, and Professional</w:t>
      </w:r>
      <w:r w:rsidR="004B5281">
        <w:rPr>
          <w:rFonts w:ascii="Times New Roman" w:hAnsi="Times New Roman" w:cs="Times New Roman"/>
          <w:sz w:val="24"/>
          <w:szCs w:val="24"/>
        </w:rPr>
        <w:t xml:space="preserve"> Convention Management </w:t>
      </w:r>
      <w:r w:rsidR="00FF06AE">
        <w:rPr>
          <w:rFonts w:ascii="Times New Roman" w:hAnsi="Times New Roman" w:cs="Times New Roman"/>
          <w:sz w:val="24"/>
          <w:szCs w:val="24"/>
        </w:rPr>
        <w:t>A</w:t>
      </w:r>
      <w:r w:rsidR="00FE0F32">
        <w:rPr>
          <w:rFonts w:ascii="Times New Roman" w:hAnsi="Times New Roman" w:cs="Times New Roman"/>
          <w:sz w:val="24"/>
          <w:szCs w:val="24"/>
        </w:rPr>
        <w:t>ssociation) will also be contacted regarding the program to facilitate announcements with their membership.</w:t>
      </w:r>
    </w:p>
    <w:p w14:paraId="23D0E59B" w14:textId="77777777" w:rsidR="004C119F" w:rsidRPr="00D6126B" w:rsidRDefault="004C119F" w:rsidP="007C667C">
      <w:pPr>
        <w:spacing w:after="0" w:line="240" w:lineRule="auto"/>
        <w:ind w:left="720" w:hanging="720"/>
        <w:rPr>
          <w:rFonts w:ascii="Times New Roman" w:hAnsi="Times New Roman" w:cs="Times New Roman"/>
          <w:sz w:val="24"/>
          <w:szCs w:val="24"/>
        </w:rPr>
      </w:pPr>
    </w:p>
    <w:p w14:paraId="7DFC24A4" w14:textId="7554B1C7" w:rsidR="00C3269A" w:rsidRDefault="00C86B26" w:rsidP="00F355AA">
      <w:pPr>
        <w:spacing w:after="0" w:line="240" w:lineRule="auto"/>
        <w:rPr>
          <w:rFonts w:ascii="Times New Roman" w:hAnsi="Times New Roman" w:cs="Times New Roman"/>
          <w:b/>
          <w:sz w:val="24"/>
          <w:szCs w:val="24"/>
        </w:rPr>
      </w:pPr>
      <w:r>
        <w:rPr>
          <w:rFonts w:ascii="Times New Roman" w:hAnsi="Times New Roman" w:cs="Times New Roman"/>
          <w:b/>
          <w:sz w:val="24"/>
          <w:szCs w:val="24"/>
        </w:rPr>
        <w:t>15. Describe the program evaluation plan to determin</w:t>
      </w:r>
      <w:r w:rsidR="00F355AA">
        <w:rPr>
          <w:rFonts w:ascii="Times New Roman" w:hAnsi="Times New Roman" w:cs="Times New Roman"/>
          <w:b/>
          <w:sz w:val="24"/>
          <w:szCs w:val="24"/>
        </w:rPr>
        <w:t xml:space="preserve">e if the program is meeting the </w:t>
      </w:r>
      <w:r>
        <w:rPr>
          <w:rFonts w:ascii="Times New Roman" w:hAnsi="Times New Roman" w:cs="Times New Roman"/>
          <w:b/>
          <w:sz w:val="24"/>
          <w:szCs w:val="24"/>
        </w:rPr>
        <w:t>intended objectives, if the expected student enrollment has occurred, funding for the program, and any other components that affect the effective operation of the program.</w:t>
      </w:r>
    </w:p>
    <w:p w14:paraId="58CA18C5" w14:textId="38692FF7" w:rsidR="00C86B26" w:rsidRDefault="00C86B26" w:rsidP="007C667C">
      <w:pPr>
        <w:spacing w:after="0" w:line="240" w:lineRule="auto"/>
        <w:ind w:left="720" w:hanging="720"/>
        <w:rPr>
          <w:rFonts w:ascii="Times New Roman" w:hAnsi="Times New Roman" w:cs="Times New Roman"/>
          <w:b/>
          <w:sz w:val="24"/>
          <w:szCs w:val="24"/>
        </w:rPr>
      </w:pPr>
    </w:p>
    <w:p w14:paraId="74677DEA" w14:textId="2394FA97" w:rsidR="007E349F" w:rsidRDefault="00F355AA" w:rsidP="00F355AA">
      <w:pPr>
        <w:spacing w:after="0" w:line="240" w:lineRule="auto"/>
        <w:ind w:left="720"/>
        <w:rPr>
          <w:rFonts w:ascii="Times New Roman" w:hAnsi="Times New Roman" w:cs="Times New Roman"/>
          <w:sz w:val="24"/>
        </w:rPr>
      </w:pPr>
      <w:r>
        <w:rPr>
          <w:rFonts w:ascii="Times New Roman" w:hAnsi="Times New Roman" w:cs="Times New Roman"/>
          <w:sz w:val="24"/>
        </w:rPr>
        <w:t>Program assessment plans will follow guidelines recommended by Levels of Assessment from the Student to the Institution, Association of American Colleges and Universities</w:t>
      </w:r>
      <w:r>
        <w:rPr>
          <w:rStyle w:val="FootnoteReference"/>
          <w:rFonts w:ascii="Times New Roman" w:hAnsi="Times New Roman" w:cs="Times New Roman"/>
          <w:sz w:val="24"/>
        </w:rPr>
        <w:footnoteReference w:id="11"/>
      </w:r>
      <w:r>
        <w:rPr>
          <w:rFonts w:ascii="Times New Roman" w:hAnsi="Times New Roman" w:cs="Times New Roman"/>
          <w:sz w:val="24"/>
        </w:rPr>
        <w:t xml:space="preserve">. Individual course objectives will be assessed by student work from specific courses (e.g., papers, projects, presentations, and portfolios), as indicated by </w:t>
      </w:r>
      <w:r w:rsidR="005F7045">
        <w:rPr>
          <w:rFonts w:ascii="Times New Roman" w:hAnsi="Times New Roman" w:cs="Times New Roman"/>
          <w:sz w:val="24"/>
        </w:rPr>
        <w:t xml:space="preserve">course </w:t>
      </w:r>
      <w:r>
        <w:rPr>
          <w:rFonts w:ascii="Times New Roman" w:hAnsi="Times New Roman" w:cs="Times New Roman"/>
          <w:sz w:val="24"/>
        </w:rPr>
        <w:t xml:space="preserve">instructors. Student Evaluation of Teaching results, shared after each semester directly to the instructor, will also provide feedback pertaining to individual courses. Program objectives will be assessed through </w:t>
      </w:r>
      <w:r w:rsidR="007E349F">
        <w:rPr>
          <w:rFonts w:ascii="Times New Roman" w:hAnsi="Times New Roman" w:cs="Times New Roman"/>
          <w:sz w:val="24"/>
        </w:rPr>
        <w:t xml:space="preserve">the number of inquiries about the program, the number of students enrolled, program dropout rates, and program graduation rates. Recruitment of students from underserved populations will also be </w:t>
      </w:r>
      <w:r w:rsidR="00064B98">
        <w:rPr>
          <w:rFonts w:ascii="Times New Roman" w:hAnsi="Times New Roman" w:cs="Times New Roman"/>
          <w:sz w:val="24"/>
        </w:rPr>
        <w:t>assessed.</w:t>
      </w:r>
      <w:r w:rsidR="007E349F">
        <w:rPr>
          <w:rFonts w:ascii="Times New Roman" w:hAnsi="Times New Roman" w:cs="Times New Roman"/>
          <w:sz w:val="24"/>
        </w:rPr>
        <w:t xml:space="preserve"> CHS Career Services will also assess the program through graduate career/salary reports. </w:t>
      </w:r>
    </w:p>
    <w:p w14:paraId="71D5BD28" w14:textId="1B550B0C" w:rsidR="004C119F" w:rsidRDefault="004C119F" w:rsidP="007C667C">
      <w:pPr>
        <w:spacing w:after="0" w:line="240" w:lineRule="auto"/>
        <w:ind w:left="720" w:hanging="720"/>
        <w:rPr>
          <w:rFonts w:ascii="Times New Roman" w:hAnsi="Times New Roman" w:cs="Times New Roman"/>
          <w:sz w:val="24"/>
          <w:szCs w:val="24"/>
        </w:rPr>
      </w:pPr>
    </w:p>
    <w:p w14:paraId="28959DDB" w14:textId="410C2884" w:rsidR="004C119F" w:rsidRDefault="004C119F" w:rsidP="007C667C">
      <w:pPr>
        <w:spacing w:after="0" w:line="240" w:lineRule="auto"/>
        <w:ind w:left="720" w:hanging="720"/>
        <w:rPr>
          <w:rFonts w:ascii="Times New Roman" w:hAnsi="Times New Roman" w:cs="Times New Roman"/>
          <w:b/>
          <w:sz w:val="24"/>
          <w:szCs w:val="24"/>
        </w:rPr>
      </w:pPr>
      <w:r w:rsidRPr="004C119F">
        <w:rPr>
          <w:rFonts w:ascii="Times New Roman" w:hAnsi="Times New Roman" w:cs="Times New Roman"/>
          <w:b/>
          <w:sz w:val="24"/>
          <w:szCs w:val="24"/>
        </w:rPr>
        <w:t>16. Include any additional information that justifies the development of the program.</w:t>
      </w:r>
    </w:p>
    <w:p w14:paraId="0A7B2D3E" w14:textId="2D6B2D21" w:rsidR="00CB48E3" w:rsidRDefault="00CB48E3" w:rsidP="007C667C">
      <w:pPr>
        <w:spacing w:after="0" w:line="240" w:lineRule="auto"/>
        <w:ind w:left="720" w:hanging="720"/>
        <w:rPr>
          <w:rFonts w:ascii="Times New Roman" w:hAnsi="Times New Roman" w:cs="Times New Roman"/>
          <w:b/>
          <w:sz w:val="24"/>
          <w:szCs w:val="24"/>
        </w:rPr>
      </w:pPr>
    </w:p>
    <w:p w14:paraId="03AF1C84" w14:textId="36BDA1ED" w:rsidR="00CB48E3" w:rsidRPr="00CB48E3" w:rsidRDefault="00CB48E3" w:rsidP="007C667C">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We have received support for this proposal from our EM Executive Advisory Council, made up of </w:t>
      </w:r>
      <w:r w:rsidR="00A460F0">
        <w:rPr>
          <w:rFonts w:ascii="Times New Roman" w:hAnsi="Times New Roman" w:cs="Times New Roman"/>
          <w:sz w:val="24"/>
          <w:szCs w:val="24"/>
        </w:rPr>
        <w:t>12 industry leaders in Iowa.</w:t>
      </w:r>
      <w:r>
        <w:rPr>
          <w:rFonts w:ascii="Times New Roman" w:hAnsi="Times New Roman" w:cs="Times New Roman"/>
          <w:sz w:val="24"/>
          <w:szCs w:val="24"/>
        </w:rPr>
        <w:t xml:space="preserve"> Furthermore, this proposal has </w:t>
      </w:r>
      <w:r w:rsidR="00A460F0">
        <w:rPr>
          <w:rFonts w:ascii="Times New Roman" w:hAnsi="Times New Roman" w:cs="Times New Roman"/>
          <w:sz w:val="24"/>
          <w:szCs w:val="24"/>
        </w:rPr>
        <w:t>been reviewed by several alumni of our undergraduate program</w:t>
      </w:r>
      <w:r w:rsidR="001750C1">
        <w:rPr>
          <w:rFonts w:ascii="Times New Roman" w:hAnsi="Times New Roman" w:cs="Times New Roman"/>
          <w:sz w:val="24"/>
          <w:szCs w:val="24"/>
        </w:rPr>
        <w:t>.</w:t>
      </w:r>
    </w:p>
    <w:p w14:paraId="0A84430B" w14:textId="7DB5EE90" w:rsidR="00C86B26" w:rsidRDefault="00C86B26" w:rsidP="007C667C">
      <w:pPr>
        <w:spacing w:after="0" w:line="240" w:lineRule="auto"/>
        <w:ind w:left="720" w:hanging="720"/>
        <w:rPr>
          <w:rFonts w:ascii="Times New Roman" w:hAnsi="Times New Roman" w:cs="Times New Roman"/>
          <w:b/>
          <w:sz w:val="24"/>
          <w:szCs w:val="24"/>
        </w:rPr>
      </w:pPr>
    </w:p>
    <w:p w14:paraId="5F69EC54" w14:textId="77777777" w:rsidR="00182912" w:rsidRDefault="00182912" w:rsidP="007C667C">
      <w:pPr>
        <w:spacing w:after="0" w:line="240" w:lineRule="auto"/>
        <w:ind w:left="720" w:hanging="720"/>
        <w:rPr>
          <w:rFonts w:ascii="Times New Roman" w:hAnsi="Times New Roman" w:cs="Times New Roman"/>
          <w:b/>
          <w:sz w:val="24"/>
          <w:szCs w:val="24"/>
        </w:rPr>
      </w:pPr>
    </w:p>
    <w:p w14:paraId="2C455E47" w14:textId="77777777" w:rsidR="00182912" w:rsidRDefault="00182912" w:rsidP="007C667C">
      <w:pPr>
        <w:spacing w:after="0" w:line="240" w:lineRule="auto"/>
        <w:ind w:left="720" w:hanging="720"/>
        <w:rPr>
          <w:rFonts w:ascii="Times New Roman" w:hAnsi="Times New Roman" w:cs="Times New Roman"/>
          <w:b/>
          <w:sz w:val="24"/>
          <w:szCs w:val="24"/>
        </w:rPr>
      </w:pPr>
    </w:p>
    <w:p w14:paraId="533D1B18" w14:textId="77777777" w:rsidR="003E2D14" w:rsidRDefault="003E2D14" w:rsidP="007C667C">
      <w:pPr>
        <w:spacing w:after="0" w:line="240" w:lineRule="auto"/>
        <w:ind w:left="720" w:hanging="720"/>
        <w:rPr>
          <w:rFonts w:ascii="Times New Roman" w:hAnsi="Times New Roman" w:cs="Times New Roman"/>
          <w:sz w:val="24"/>
          <w:szCs w:val="24"/>
        </w:rPr>
        <w:sectPr w:rsidR="003E2D14">
          <w:headerReference w:type="default" r:id="rId11"/>
          <w:pgSz w:w="12240" w:h="15840"/>
          <w:pgMar w:top="1440" w:right="1440" w:bottom="1440" w:left="1440" w:header="720" w:footer="720" w:gutter="0"/>
          <w:cols w:space="720"/>
          <w:docGrid w:linePitch="360"/>
        </w:sectPr>
      </w:pPr>
    </w:p>
    <w:p w14:paraId="7F60CC10" w14:textId="5D965945" w:rsidR="00DC3A6D" w:rsidRDefault="00DC3A6D" w:rsidP="003E2D14">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Appendix A</w:t>
      </w:r>
    </w:p>
    <w:p w14:paraId="720DEC8B" w14:textId="7CA89BDF" w:rsidR="003E2D14" w:rsidRDefault="003E2D14" w:rsidP="003E2D14">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Program of Study Example</w:t>
      </w:r>
    </w:p>
    <w:tbl>
      <w:tblPr>
        <w:tblStyle w:val="TableGrid"/>
        <w:tblW w:w="0" w:type="auto"/>
        <w:jc w:val="center"/>
        <w:tblLook w:val="04A0" w:firstRow="1" w:lastRow="0" w:firstColumn="1" w:lastColumn="0" w:noHBand="0" w:noVBand="1"/>
      </w:tblPr>
      <w:tblGrid>
        <w:gridCol w:w="5342"/>
        <w:gridCol w:w="923"/>
        <w:gridCol w:w="2365"/>
      </w:tblGrid>
      <w:tr w:rsidR="003C2D39" w:rsidRPr="00C439EB" w14:paraId="33C03A47" w14:textId="77777777" w:rsidTr="001750C1">
        <w:trPr>
          <w:jc w:val="center"/>
        </w:trPr>
        <w:tc>
          <w:tcPr>
            <w:tcW w:w="5342" w:type="dxa"/>
          </w:tcPr>
          <w:p w14:paraId="1B38884F" w14:textId="77777777" w:rsidR="003C2D39" w:rsidRPr="00C439EB" w:rsidRDefault="003C2D39" w:rsidP="008317F2">
            <w:pPr>
              <w:rPr>
                <w:rFonts w:ascii="Times New Roman" w:hAnsi="Times New Roman" w:cs="Times New Roman"/>
                <w:b/>
                <w:i/>
              </w:rPr>
            </w:pPr>
            <w:r w:rsidRPr="00C439EB">
              <w:rPr>
                <w:rFonts w:ascii="Times New Roman" w:hAnsi="Times New Roman" w:cs="Times New Roman"/>
                <w:b/>
                <w:i/>
              </w:rPr>
              <w:t>Course</w:t>
            </w:r>
          </w:p>
        </w:tc>
        <w:tc>
          <w:tcPr>
            <w:tcW w:w="923" w:type="dxa"/>
          </w:tcPr>
          <w:p w14:paraId="62D20342" w14:textId="77777777" w:rsidR="003C2D39" w:rsidRPr="00C439EB" w:rsidRDefault="003C2D39" w:rsidP="003E2D14">
            <w:pPr>
              <w:jc w:val="center"/>
              <w:rPr>
                <w:rFonts w:ascii="Times New Roman" w:hAnsi="Times New Roman" w:cs="Times New Roman"/>
                <w:b/>
                <w:i/>
              </w:rPr>
            </w:pPr>
            <w:r w:rsidRPr="00C439EB">
              <w:rPr>
                <w:rFonts w:ascii="Times New Roman" w:hAnsi="Times New Roman" w:cs="Times New Roman"/>
                <w:b/>
                <w:i/>
              </w:rPr>
              <w:t>Credits</w:t>
            </w:r>
          </w:p>
        </w:tc>
        <w:tc>
          <w:tcPr>
            <w:tcW w:w="2365" w:type="dxa"/>
          </w:tcPr>
          <w:p w14:paraId="2DD3DC89" w14:textId="77777777" w:rsidR="003C2D39" w:rsidRPr="00C439EB" w:rsidRDefault="003C2D39" w:rsidP="003E2D14">
            <w:pPr>
              <w:jc w:val="center"/>
              <w:rPr>
                <w:rFonts w:ascii="Times New Roman" w:hAnsi="Times New Roman" w:cs="Times New Roman"/>
                <w:b/>
                <w:i/>
              </w:rPr>
            </w:pPr>
            <w:r w:rsidRPr="00C439EB">
              <w:rPr>
                <w:rFonts w:ascii="Times New Roman" w:hAnsi="Times New Roman" w:cs="Times New Roman"/>
                <w:b/>
                <w:i/>
              </w:rPr>
              <w:t>Comments</w:t>
            </w:r>
          </w:p>
        </w:tc>
      </w:tr>
      <w:tr w:rsidR="00B73F19" w:rsidRPr="00C439EB" w14:paraId="78D2DCA3" w14:textId="77777777" w:rsidTr="001750C1">
        <w:trPr>
          <w:jc w:val="center"/>
        </w:trPr>
        <w:tc>
          <w:tcPr>
            <w:tcW w:w="5342" w:type="dxa"/>
          </w:tcPr>
          <w:p w14:paraId="6146D10F" w14:textId="56BF6520" w:rsidR="00B73F19" w:rsidRPr="00C439EB" w:rsidRDefault="00B73F19" w:rsidP="008317F2">
            <w:pPr>
              <w:rPr>
                <w:rFonts w:ascii="Times New Roman" w:hAnsi="Times New Roman" w:cs="Times New Roman"/>
                <w:b/>
              </w:rPr>
            </w:pPr>
            <w:r w:rsidRPr="00C439EB">
              <w:rPr>
                <w:rFonts w:ascii="Times New Roman" w:hAnsi="Times New Roman" w:cs="Times New Roman"/>
                <w:b/>
              </w:rPr>
              <w:t>Event Management Core</w:t>
            </w:r>
          </w:p>
        </w:tc>
        <w:tc>
          <w:tcPr>
            <w:tcW w:w="923" w:type="dxa"/>
          </w:tcPr>
          <w:p w14:paraId="74CF1F3D" w14:textId="15AA633F" w:rsidR="00B73F19" w:rsidRPr="00C439EB" w:rsidRDefault="00FA103A" w:rsidP="003C2D39">
            <w:pPr>
              <w:jc w:val="center"/>
              <w:rPr>
                <w:rFonts w:ascii="Times New Roman" w:hAnsi="Times New Roman" w:cs="Times New Roman"/>
                <w:b/>
              </w:rPr>
            </w:pPr>
            <w:r w:rsidRPr="00C439EB">
              <w:rPr>
                <w:rFonts w:ascii="Times New Roman" w:hAnsi="Times New Roman" w:cs="Times New Roman"/>
                <w:b/>
              </w:rPr>
              <w:t>13</w:t>
            </w:r>
          </w:p>
        </w:tc>
        <w:tc>
          <w:tcPr>
            <w:tcW w:w="2365" w:type="dxa"/>
          </w:tcPr>
          <w:p w14:paraId="48EE4B7D" w14:textId="77777777" w:rsidR="00B73F19" w:rsidRPr="00C439EB" w:rsidRDefault="00B73F19" w:rsidP="003E2D14">
            <w:pPr>
              <w:jc w:val="center"/>
              <w:rPr>
                <w:rFonts w:ascii="Times New Roman" w:hAnsi="Times New Roman" w:cs="Times New Roman"/>
              </w:rPr>
            </w:pPr>
          </w:p>
        </w:tc>
      </w:tr>
      <w:tr w:rsidR="00FA103A" w:rsidRPr="00C439EB" w14:paraId="588B1D0C" w14:textId="77777777" w:rsidTr="001750C1">
        <w:trPr>
          <w:trHeight w:val="530"/>
          <w:jc w:val="center"/>
        </w:trPr>
        <w:tc>
          <w:tcPr>
            <w:tcW w:w="5342" w:type="dxa"/>
          </w:tcPr>
          <w:p w14:paraId="0DCD3E19" w14:textId="3BFD2479" w:rsidR="00FA103A" w:rsidRPr="00C439EB" w:rsidRDefault="00FA103A" w:rsidP="008317F2">
            <w:pPr>
              <w:rPr>
                <w:rFonts w:ascii="Times New Roman" w:hAnsi="Times New Roman" w:cs="Times New Roman"/>
              </w:rPr>
            </w:pPr>
            <w:r w:rsidRPr="00C439EB">
              <w:rPr>
                <w:rFonts w:ascii="Times New Roman" w:hAnsi="Times New Roman" w:cs="Times New Roman"/>
              </w:rPr>
              <w:t>HPS M 505 Hospitality Management Scholarship &amp; Application</w:t>
            </w:r>
          </w:p>
        </w:tc>
        <w:tc>
          <w:tcPr>
            <w:tcW w:w="923" w:type="dxa"/>
          </w:tcPr>
          <w:p w14:paraId="15D40706" w14:textId="474651AD" w:rsidR="00FA103A" w:rsidRPr="00C439EB" w:rsidRDefault="00FA103A" w:rsidP="003E2D14">
            <w:pPr>
              <w:jc w:val="center"/>
              <w:rPr>
                <w:rFonts w:ascii="Times New Roman" w:hAnsi="Times New Roman" w:cs="Times New Roman"/>
              </w:rPr>
            </w:pPr>
            <w:r w:rsidRPr="00C439EB">
              <w:rPr>
                <w:rFonts w:ascii="Times New Roman" w:hAnsi="Times New Roman" w:cs="Times New Roman"/>
              </w:rPr>
              <w:t>1</w:t>
            </w:r>
          </w:p>
        </w:tc>
        <w:tc>
          <w:tcPr>
            <w:tcW w:w="2365" w:type="dxa"/>
          </w:tcPr>
          <w:p w14:paraId="021E1EAA" w14:textId="6BFF034E" w:rsidR="00FA103A" w:rsidRPr="00C439EB" w:rsidRDefault="00FA103A" w:rsidP="00F355AA">
            <w:pPr>
              <w:rPr>
                <w:rFonts w:ascii="Times New Roman" w:hAnsi="Times New Roman" w:cs="Times New Roman"/>
              </w:rPr>
            </w:pPr>
            <w:r w:rsidRPr="00C439EB">
              <w:rPr>
                <w:rFonts w:ascii="Times New Roman" w:hAnsi="Times New Roman" w:cs="Times New Roman"/>
              </w:rPr>
              <w:t>Course already developed</w:t>
            </w:r>
          </w:p>
        </w:tc>
      </w:tr>
      <w:tr w:rsidR="003C2D39" w:rsidRPr="00C439EB" w14:paraId="5579DE99" w14:textId="77777777" w:rsidTr="001750C1">
        <w:trPr>
          <w:trHeight w:val="530"/>
          <w:jc w:val="center"/>
        </w:trPr>
        <w:tc>
          <w:tcPr>
            <w:tcW w:w="5342" w:type="dxa"/>
          </w:tcPr>
          <w:p w14:paraId="52A15A74" w14:textId="68704711" w:rsidR="003C2D39" w:rsidRPr="00C439EB" w:rsidRDefault="001D5554" w:rsidP="008317F2">
            <w:pPr>
              <w:rPr>
                <w:rFonts w:ascii="Times New Roman" w:hAnsi="Times New Roman" w:cs="Times New Roman"/>
              </w:rPr>
            </w:pPr>
            <w:r w:rsidRPr="00C439EB">
              <w:rPr>
                <w:rFonts w:ascii="Times New Roman" w:hAnsi="Times New Roman" w:cs="Times New Roman"/>
              </w:rPr>
              <w:t>EVENT</w:t>
            </w:r>
            <w:r w:rsidR="007F3C7D" w:rsidRPr="00C439EB">
              <w:rPr>
                <w:rFonts w:ascii="Times New Roman" w:hAnsi="Times New Roman" w:cs="Times New Roman"/>
              </w:rPr>
              <w:t xml:space="preserve"> 531/HSP M 531 </w:t>
            </w:r>
            <w:r w:rsidR="00F355AA" w:rsidRPr="00C439EB">
              <w:rPr>
                <w:rFonts w:ascii="Times New Roman" w:hAnsi="Times New Roman" w:cs="Times New Roman"/>
              </w:rPr>
              <w:t>Case Studies in Event Management</w:t>
            </w:r>
          </w:p>
        </w:tc>
        <w:tc>
          <w:tcPr>
            <w:tcW w:w="923" w:type="dxa"/>
          </w:tcPr>
          <w:p w14:paraId="131804D6" w14:textId="77777777" w:rsidR="003C2D39" w:rsidRPr="00C439EB" w:rsidRDefault="003C2D39" w:rsidP="003E2D14">
            <w:pPr>
              <w:jc w:val="center"/>
              <w:rPr>
                <w:rFonts w:ascii="Times New Roman" w:hAnsi="Times New Roman" w:cs="Times New Roman"/>
              </w:rPr>
            </w:pPr>
            <w:r w:rsidRPr="00C439EB">
              <w:rPr>
                <w:rFonts w:ascii="Times New Roman" w:hAnsi="Times New Roman" w:cs="Times New Roman"/>
              </w:rPr>
              <w:t xml:space="preserve">3 </w:t>
            </w:r>
          </w:p>
        </w:tc>
        <w:tc>
          <w:tcPr>
            <w:tcW w:w="2365" w:type="dxa"/>
          </w:tcPr>
          <w:p w14:paraId="1B7E406A" w14:textId="34AD5DA0" w:rsidR="003C2D39" w:rsidRPr="00C439EB" w:rsidRDefault="00F90B18" w:rsidP="00F355AA">
            <w:pPr>
              <w:rPr>
                <w:rFonts w:ascii="Times New Roman" w:hAnsi="Times New Roman" w:cs="Times New Roman"/>
              </w:rPr>
            </w:pPr>
            <w:r>
              <w:rPr>
                <w:rFonts w:ascii="Times New Roman" w:hAnsi="Times New Roman" w:cs="Times New Roman"/>
              </w:rPr>
              <w:t>Course already developed</w:t>
            </w:r>
          </w:p>
        </w:tc>
      </w:tr>
      <w:tr w:rsidR="003C2D39" w:rsidRPr="00C439EB" w14:paraId="45A524DE" w14:textId="77777777" w:rsidTr="001750C1">
        <w:trPr>
          <w:jc w:val="center"/>
        </w:trPr>
        <w:tc>
          <w:tcPr>
            <w:tcW w:w="5342" w:type="dxa"/>
          </w:tcPr>
          <w:p w14:paraId="3F5D8759" w14:textId="7312F034" w:rsidR="003C2D39" w:rsidRPr="00C439EB" w:rsidRDefault="001B0E2F" w:rsidP="00C6659C">
            <w:pPr>
              <w:rPr>
                <w:rFonts w:ascii="Times New Roman" w:hAnsi="Times New Roman" w:cs="Times New Roman"/>
              </w:rPr>
            </w:pPr>
            <w:r w:rsidRPr="00C439EB">
              <w:rPr>
                <w:rFonts w:ascii="Times New Roman" w:hAnsi="Times New Roman" w:cs="Times New Roman"/>
              </w:rPr>
              <w:t xml:space="preserve">EVENT </w:t>
            </w:r>
            <w:r w:rsidR="007F3C7D" w:rsidRPr="00C439EB">
              <w:rPr>
                <w:rFonts w:ascii="Times New Roman" w:hAnsi="Times New Roman" w:cs="Times New Roman"/>
              </w:rPr>
              <w:t>634/HSP M 634</w:t>
            </w:r>
            <w:r w:rsidR="001D5554" w:rsidRPr="00C439EB">
              <w:rPr>
                <w:rFonts w:ascii="Times New Roman" w:hAnsi="Times New Roman" w:cs="Times New Roman"/>
              </w:rPr>
              <w:t xml:space="preserve"> </w:t>
            </w:r>
            <w:r w:rsidR="003C2D39" w:rsidRPr="00C439EB">
              <w:rPr>
                <w:rFonts w:ascii="Times New Roman" w:hAnsi="Times New Roman" w:cs="Times New Roman"/>
              </w:rPr>
              <w:t>Theory and Research Seminar in Event Management</w:t>
            </w:r>
          </w:p>
        </w:tc>
        <w:tc>
          <w:tcPr>
            <w:tcW w:w="923" w:type="dxa"/>
          </w:tcPr>
          <w:p w14:paraId="021E2D2A" w14:textId="77777777" w:rsidR="003C2D39" w:rsidRPr="00C439EB" w:rsidRDefault="003C2D39" w:rsidP="003E2D14">
            <w:pPr>
              <w:jc w:val="center"/>
              <w:rPr>
                <w:rFonts w:ascii="Times New Roman" w:hAnsi="Times New Roman" w:cs="Times New Roman"/>
              </w:rPr>
            </w:pPr>
            <w:r w:rsidRPr="00C439EB">
              <w:rPr>
                <w:rFonts w:ascii="Times New Roman" w:hAnsi="Times New Roman" w:cs="Times New Roman"/>
              </w:rPr>
              <w:t xml:space="preserve">3 </w:t>
            </w:r>
          </w:p>
        </w:tc>
        <w:tc>
          <w:tcPr>
            <w:tcW w:w="2365" w:type="dxa"/>
          </w:tcPr>
          <w:p w14:paraId="5AB750D7" w14:textId="6041B053" w:rsidR="003C2D39" w:rsidRPr="00C439EB" w:rsidRDefault="00F355AA" w:rsidP="001B0E2F">
            <w:pPr>
              <w:rPr>
                <w:rFonts w:ascii="Times New Roman" w:hAnsi="Times New Roman" w:cs="Times New Roman"/>
              </w:rPr>
            </w:pPr>
            <w:r w:rsidRPr="00C439EB">
              <w:rPr>
                <w:rFonts w:ascii="Times New Roman" w:hAnsi="Times New Roman" w:cs="Times New Roman"/>
              </w:rPr>
              <w:t>Needs to be repositioned online</w:t>
            </w:r>
          </w:p>
        </w:tc>
      </w:tr>
      <w:tr w:rsidR="008B6829" w:rsidRPr="00C439EB" w14:paraId="4DAE80A8" w14:textId="77777777" w:rsidTr="001750C1">
        <w:trPr>
          <w:jc w:val="center"/>
        </w:trPr>
        <w:tc>
          <w:tcPr>
            <w:tcW w:w="5342" w:type="dxa"/>
          </w:tcPr>
          <w:p w14:paraId="7F488B8C" w14:textId="246AE87B" w:rsidR="008B6829" w:rsidRPr="00C439EB" w:rsidRDefault="008B6829" w:rsidP="008317F2">
            <w:pPr>
              <w:rPr>
                <w:rFonts w:ascii="Times New Roman" w:hAnsi="Times New Roman" w:cs="Times New Roman"/>
              </w:rPr>
            </w:pPr>
            <w:r w:rsidRPr="00C439EB">
              <w:rPr>
                <w:rFonts w:ascii="Times New Roman" w:hAnsi="Times New Roman" w:cs="Times New Roman"/>
              </w:rPr>
              <w:t>EVENT 561 Advanced Topics in Event Management</w:t>
            </w:r>
          </w:p>
        </w:tc>
        <w:tc>
          <w:tcPr>
            <w:tcW w:w="923" w:type="dxa"/>
          </w:tcPr>
          <w:p w14:paraId="1D1E841B" w14:textId="62679199" w:rsidR="008B6829" w:rsidRPr="00C439EB" w:rsidRDefault="008B6829" w:rsidP="003E2D14">
            <w:pPr>
              <w:jc w:val="center"/>
              <w:rPr>
                <w:rFonts w:ascii="Times New Roman" w:hAnsi="Times New Roman" w:cs="Times New Roman"/>
              </w:rPr>
            </w:pPr>
            <w:r w:rsidRPr="00C439EB">
              <w:rPr>
                <w:rFonts w:ascii="Times New Roman" w:hAnsi="Times New Roman" w:cs="Times New Roman"/>
              </w:rPr>
              <w:t>3</w:t>
            </w:r>
          </w:p>
        </w:tc>
        <w:tc>
          <w:tcPr>
            <w:tcW w:w="2365" w:type="dxa"/>
          </w:tcPr>
          <w:p w14:paraId="36BEB83B" w14:textId="6233F07B" w:rsidR="008B6829" w:rsidRPr="00C439EB" w:rsidRDefault="008B6829" w:rsidP="001B0E2F">
            <w:pPr>
              <w:rPr>
                <w:rFonts w:ascii="Times New Roman" w:hAnsi="Times New Roman" w:cs="Times New Roman"/>
              </w:rPr>
            </w:pPr>
            <w:r w:rsidRPr="00C439EB">
              <w:rPr>
                <w:rFonts w:ascii="Times New Roman" w:hAnsi="Times New Roman" w:cs="Times New Roman"/>
              </w:rPr>
              <w:t>New course to be developed</w:t>
            </w:r>
          </w:p>
        </w:tc>
      </w:tr>
      <w:tr w:rsidR="00B73F19" w:rsidRPr="00C439EB" w14:paraId="5701E1C3" w14:textId="77777777" w:rsidTr="001750C1">
        <w:trPr>
          <w:jc w:val="center"/>
        </w:trPr>
        <w:tc>
          <w:tcPr>
            <w:tcW w:w="5342" w:type="dxa"/>
          </w:tcPr>
          <w:p w14:paraId="7EDF705A" w14:textId="62CD81BE" w:rsidR="00B73F19" w:rsidRPr="00C439EB" w:rsidRDefault="00B73F19" w:rsidP="008317F2">
            <w:pPr>
              <w:rPr>
                <w:rFonts w:ascii="Times New Roman" w:hAnsi="Times New Roman" w:cs="Times New Roman"/>
              </w:rPr>
            </w:pPr>
            <w:r w:rsidRPr="00C439EB">
              <w:rPr>
                <w:rFonts w:ascii="Times New Roman" w:hAnsi="Times New Roman" w:cs="Times New Roman"/>
              </w:rPr>
              <w:t>EVENT 599</w:t>
            </w:r>
            <w:r w:rsidR="001D5554" w:rsidRPr="00C439EB">
              <w:rPr>
                <w:rFonts w:ascii="Times New Roman" w:hAnsi="Times New Roman" w:cs="Times New Roman"/>
              </w:rPr>
              <w:t xml:space="preserve"> </w:t>
            </w:r>
            <w:r w:rsidRPr="00C439EB">
              <w:rPr>
                <w:rFonts w:ascii="Times New Roman" w:hAnsi="Times New Roman" w:cs="Times New Roman"/>
              </w:rPr>
              <w:t>Creative Component in Event Management</w:t>
            </w:r>
          </w:p>
        </w:tc>
        <w:tc>
          <w:tcPr>
            <w:tcW w:w="923" w:type="dxa"/>
          </w:tcPr>
          <w:p w14:paraId="5CE62301" w14:textId="41970B52" w:rsidR="00B73F19" w:rsidRPr="00C439EB" w:rsidRDefault="00B73F19" w:rsidP="003E2D14">
            <w:pPr>
              <w:jc w:val="center"/>
              <w:rPr>
                <w:rFonts w:ascii="Times New Roman" w:hAnsi="Times New Roman" w:cs="Times New Roman"/>
              </w:rPr>
            </w:pPr>
            <w:r w:rsidRPr="00C439EB">
              <w:rPr>
                <w:rFonts w:ascii="Times New Roman" w:hAnsi="Times New Roman" w:cs="Times New Roman"/>
              </w:rPr>
              <w:t>3</w:t>
            </w:r>
          </w:p>
        </w:tc>
        <w:tc>
          <w:tcPr>
            <w:tcW w:w="2365" w:type="dxa"/>
          </w:tcPr>
          <w:p w14:paraId="03D9D660" w14:textId="2E989EBD" w:rsidR="00B73F19" w:rsidRPr="00C439EB" w:rsidRDefault="00F355AA" w:rsidP="001B0E2F">
            <w:pPr>
              <w:rPr>
                <w:rFonts w:ascii="Times New Roman" w:hAnsi="Times New Roman" w:cs="Times New Roman"/>
              </w:rPr>
            </w:pPr>
            <w:r w:rsidRPr="00C439EB">
              <w:rPr>
                <w:rFonts w:ascii="Times New Roman" w:hAnsi="Times New Roman" w:cs="Times New Roman"/>
              </w:rPr>
              <w:t>New course to be developed</w:t>
            </w:r>
          </w:p>
        </w:tc>
      </w:tr>
      <w:tr w:rsidR="00B73F19" w:rsidRPr="00C439EB" w14:paraId="2CD554EF" w14:textId="77777777" w:rsidTr="001750C1">
        <w:trPr>
          <w:jc w:val="center"/>
        </w:trPr>
        <w:tc>
          <w:tcPr>
            <w:tcW w:w="5342" w:type="dxa"/>
          </w:tcPr>
          <w:p w14:paraId="035788D2" w14:textId="2338CC0E" w:rsidR="00B73F19" w:rsidRPr="00C439EB" w:rsidRDefault="00B73F19" w:rsidP="008317F2">
            <w:pPr>
              <w:rPr>
                <w:rFonts w:ascii="Times New Roman" w:hAnsi="Times New Roman" w:cs="Times New Roman"/>
                <w:b/>
              </w:rPr>
            </w:pPr>
            <w:r w:rsidRPr="00C439EB">
              <w:rPr>
                <w:rFonts w:ascii="Times New Roman" w:hAnsi="Times New Roman" w:cs="Times New Roman"/>
                <w:b/>
              </w:rPr>
              <w:t>Event Management Elective</w:t>
            </w:r>
            <w:r w:rsidR="00E46915" w:rsidRPr="00C439EB">
              <w:rPr>
                <w:rFonts w:ascii="Times New Roman" w:hAnsi="Times New Roman" w:cs="Times New Roman"/>
                <w:b/>
              </w:rPr>
              <w:t>s</w:t>
            </w:r>
          </w:p>
        </w:tc>
        <w:tc>
          <w:tcPr>
            <w:tcW w:w="923" w:type="dxa"/>
          </w:tcPr>
          <w:p w14:paraId="50288800" w14:textId="576FC05B" w:rsidR="00B73F19" w:rsidRPr="00C439EB" w:rsidRDefault="001B0E2F" w:rsidP="003E2D14">
            <w:pPr>
              <w:jc w:val="center"/>
              <w:rPr>
                <w:rFonts w:ascii="Times New Roman" w:hAnsi="Times New Roman" w:cs="Times New Roman"/>
                <w:b/>
              </w:rPr>
            </w:pPr>
            <w:r w:rsidRPr="00C439EB">
              <w:rPr>
                <w:rFonts w:ascii="Times New Roman" w:hAnsi="Times New Roman" w:cs="Times New Roman"/>
                <w:b/>
              </w:rPr>
              <w:t>6</w:t>
            </w:r>
          </w:p>
        </w:tc>
        <w:tc>
          <w:tcPr>
            <w:tcW w:w="2365" w:type="dxa"/>
          </w:tcPr>
          <w:p w14:paraId="3DF64C2E" w14:textId="77777777" w:rsidR="00B73F19" w:rsidRPr="00C439EB" w:rsidRDefault="00B73F19" w:rsidP="001B0E2F">
            <w:pPr>
              <w:rPr>
                <w:rFonts w:ascii="Times New Roman" w:hAnsi="Times New Roman" w:cs="Times New Roman"/>
              </w:rPr>
            </w:pPr>
          </w:p>
        </w:tc>
      </w:tr>
      <w:tr w:rsidR="003C2D39" w:rsidRPr="00C439EB" w14:paraId="4B1540C7" w14:textId="77777777" w:rsidTr="001750C1">
        <w:trPr>
          <w:jc w:val="center"/>
        </w:trPr>
        <w:tc>
          <w:tcPr>
            <w:tcW w:w="5342" w:type="dxa"/>
          </w:tcPr>
          <w:p w14:paraId="5920B588" w14:textId="393FE99B" w:rsidR="00B73F19" w:rsidRPr="00C439EB" w:rsidRDefault="00B73F19" w:rsidP="008317F2">
            <w:pPr>
              <w:rPr>
                <w:rFonts w:ascii="Times New Roman" w:hAnsi="Times New Roman" w:cs="Times New Roman"/>
              </w:rPr>
            </w:pPr>
            <w:r w:rsidRPr="00C439EB">
              <w:rPr>
                <w:rFonts w:ascii="Times New Roman" w:hAnsi="Times New Roman" w:cs="Times New Roman"/>
              </w:rPr>
              <w:t xml:space="preserve">Select </w:t>
            </w:r>
            <w:r w:rsidR="001B0E2F" w:rsidRPr="00C439EB">
              <w:rPr>
                <w:rFonts w:ascii="Times New Roman" w:hAnsi="Times New Roman" w:cs="Times New Roman"/>
              </w:rPr>
              <w:t>two courses</w:t>
            </w:r>
            <w:r w:rsidRPr="00C439EB">
              <w:rPr>
                <w:rFonts w:ascii="Times New Roman" w:hAnsi="Times New Roman" w:cs="Times New Roman"/>
              </w:rPr>
              <w:t xml:space="preserve"> from:</w:t>
            </w:r>
          </w:p>
          <w:p w14:paraId="3270BBEE" w14:textId="2993534B" w:rsidR="001B0E2F" w:rsidRPr="00C439EB" w:rsidRDefault="001B0E2F" w:rsidP="008317F2">
            <w:pPr>
              <w:rPr>
                <w:rFonts w:ascii="Times New Roman" w:hAnsi="Times New Roman" w:cs="Times New Roman"/>
              </w:rPr>
            </w:pPr>
            <w:r w:rsidRPr="00C439EB">
              <w:rPr>
                <w:rFonts w:ascii="Times New Roman" w:hAnsi="Times New Roman" w:cs="Times New Roman"/>
              </w:rPr>
              <w:t xml:space="preserve">EVENT </w:t>
            </w:r>
            <w:r w:rsidR="001D5554" w:rsidRPr="00C439EB">
              <w:rPr>
                <w:rFonts w:ascii="Times New Roman" w:hAnsi="Times New Roman" w:cs="Times New Roman"/>
              </w:rPr>
              <w:t xml:space="preserve">577 Advanced </w:t>
            </w:r>
            <w:r w:rsidRPr="00C439EB">
              <w:rPr>
                <w:rFonts w:ascii="Times New Roman" w:hAnsi="Times New Roman" w:cs="Times New Roman"/>
              </w:rPr>
              <w:t xml:space="preserve">Event </w:t>
            </w:r>
            <w:r w:rsidR="003C2D39" w:rsidRPr="00C439EB">
              <w:rPr>
                <w:rFonts w:ascii="Times New Roman" w:hAnsi="Times New Roman" w:cs="Times New Roman"/>
              </w:rPr>
              <w:t>S</w:t>
            </w:r>
            <w:r w:rsidRPr="00C439EB">
              <w:rPr>
                <w:rFonts w:ascii="Times New Roman" w:hAnsi="Times New Roman" w:cs="Times New Roman"/>
              </w:rPr>
              <w:t>ustainability</w:t>
            </w:r>
          </w:p>
          <w:p w14:paraId="6C8CF83F" w14:textId="00757FD7" w:rsidR="003C2D39" w:rsidRPr="00C439EB" w:rsidRDefault="001B0E2F" w:rsidP="008317F2">
            <w:pPr>
              <w:rPr>
                <w:rFonts w:ascii="Times New Roman" w:hAnsi="Times New Roman" w:cs="Times New Roman"/>
              </w:rPr>
            </w:pPr>
            <w:r w:rsidRPr="00C439EB">
              <w:rPr>
                <w:rFonts w:ascii="Times New Roman" w:hAnsi="Times New Roman" w:cs="Times New Roman"/>
              </w:rPr>
              <w:t xml:space="preserve">EVENT </w:t>
            </w:r>
            <w:r w:rsidR="001D5554" w:rsidRPr="00C439EB">
              <w:rPr>
                <w:rFonts w:ascii="Times New Roman" w:hAnsi="Times New Roman" w:cs="Times New Roman"/>
              </w:rPr>
              <w:t xml:space="preserve">578 </w:t>
            </w:r>
            <w:r w:rsidR="00E900C7" w:rsidRPr="00C439EB">
              <w:rPr>
                <w:rFonts w:ascii="Times New Roman" w:hAnsi="Times New Roman" w:cs="Times New Roman"/>
              </w:rPr>
              <w:t>Advanced Social Media Marketing in Event Management</w:t>
            </w:r>
          </w:p>
          <w:p w14:paraId="08D27AED" w14:textId="2F9A7CF9" w:rsidR="001B0E2F" w:rsidRPr="00C439EB" w:rsidRDefault="001B0E2F" w:rsidP="008317F2">
            <w:pPr>
              <w:rPr>
                <w:rFonts w:ascii="Times New Roman" w:hAnsi="Times New Roman" w:cs="Times New Roman"/>
              </w:rPr>
            </w:pPr>
            <w:r w:rsidRPr="00C439EB">
              <w:rPr>
                <w:rFonts w:ascii="Times New Roman" w:hAnsi="Times New Roman" w:cs="Times New Roman"/>
              </w:rPr>
              <w:t>EVENT 590 Special Topics</w:t>
            </w:r>
          </w:p>
          <w:p w14:paraId="0A9C3317" w14:textId="18999D73" w:rsidR="008856CD" w:rsidRPr="00C439EB" w:rsidRDefault="001B0E2F" w:rsidP="008317F2">
            <w:pPr>
              <w:rPr>
                <w:rFonts w:ascii="Times New Roman" w:hAnsi="Times New Roman" w:cs="Times New Roman"/>
              </w:rPr>
            </w:pPr>
            <w:r w:rsidRPr="00C439EB">
              <w:rPr>
                <w:rFonts w:ascii="Times New Roman" w:hAnsi="Times New Roman" w:cs="Times New Roman"/>
              </w:rPr>
              <w:t>AESHM 545 Consumer Aesthetics &amp; Retail Branding</w:t>
            </w:r>
          </w:p>
          <w:p w14:paraId="5839FC39" w14:textId="7344371C" w:rsidR="00E22A51" w:rsidRPr="00C439EB" w:rsidRDefault="00E22A51" w:rsidP="008317F2">
            <w:pPr>
              <w:rPr>
                <w:rFonts w:ascii="Times New Roman" w:hAnsi="Times New Roman" w:cs="Times New Roman"/>
              </w:rPr>
            </w:pPr>
            <w:r w:rsidRPr="00C439EB">
              <w:rPr>
                <w:rFonts w:ascii="Times New Roman" w:hAnsi="Times New Roman" w:cs="Times New Roman"/>
              </w:rPr>
              <w:t>AESHM 574 Entrepreneurship in Human Sciences</w:t>
            </w:r>
          </w:p>
          <w:p w14:paraId="1D7D3EA5" w14:textId="0DD6ECAA" w:rsidR="001B0E2F" w:rsidRPr="00C439EB" w:rsidRDefault="00E22A51" w:rsidP="008317F2">
            <w:pPr>
              <w:rPr>
                <w:rFonts w:ascii="Times New Roman" w:hAnsi="Times New Roman" w:cs="Times New Roman"/>
              </w:rPr>
            </w:pPr>
            <w:r w:rsidRPr="00C439EB">
              <w:rPr>
                <w:rFonts w:ascii="Times New Roman" w:hAnsi="Times New Roman" w:cs="Times New Roman"/>
              </w:rPr>
              <w:t>AMD</w:t>
            </w:r>
            <w:r w:rsidR="008856CD" w:rsidRPr="00C439EB">
              <w:rPr>
                <w:rFonts w:ascii="Times New Roman" w:hAnsi="Times New Roman" w:cs="Times New Roman"/>
              </w:rPr>
              <w:t xml:space="preserve"> 577</w:t>
            </w:r>
            <w:r w:rsidR="00C439EB" w:rsidRPr="00C439EB">
              <w:rPr>
                <w:rFonts w:ascii="Times New Roman" w:hAnsi="Times New Roman" w:cs="Times New Roman"/>
              </w:rPr>
              <w:t xml:space="preserve"> E-Commerce for Apparel and </w:t>
            </w:r>
            <w:r w:rsidR="001B0E2F" w:rsidRPr="00C439EB">
              <w:rPr>
                <w:rFonts w:ascii="Times New Roman" w:hAnsi="Times New Roman" w:cs="Times New Roman"/>
              </w:rPr>
              <w:t>Hospitality Companies</w:t>
            </w:r>
          </w:p>
          <w:p w14:paraId="0203089E" w14:textId="77777777" w:rsidR="001B0E2F" w:rsidRPr="00C439EB" w:rsidRDefault="001B0E2F" w:rsidP="008317F2">
            <w:pPr>
              <w:rPr>
                <w:rFonts w:ascii="Times New Roman" w:hAnsi="Times New Roman" w:cs="Times New Roman"/>
              </w:rPr>
            </w:pPr>
            <w:r w:rsidRPr="00C439EB">
              <w:rPr>
                <w:rFonts w:ascii="Times New Roman" w:hAnsi="Times New Roman" w:cs="Times New Roman"/>
              </w:rPr>
              <w:t>AESHM 580 US Field Study</w:t>
            </w:r>
          </w:p>
          <w:p w14:paraId="6B84448B" w14:textId="2FB619D7" w:rsidR="001B0E2F" w:rsidRPr="00C439EB" w:rsidRDefault="001B0E2F" w:rsidP="008317F2">
            <w:pPr>
              <w:rPr>
                <w:rFonts w:ascii="Times New Roman" w:hAnsi="Times New Roman" w:cs="Times New Roman"/>
              </w:rPr>
            </w:pPr>
            <w:r w:rsidRPr="00C439EB">
              <w:rPr>
                <w:rFonts w:ascii="Times New Roman" w:hAnsi="Times New Roman" w:cs="Times New Roman"/>
              </w:rPr>
              <w:t>AESHM 581 International Field Study</w:t>
            </w:r>
          </w:p>
        </w:tc>
        <w:tc>
          <w:tcPr>
            <w:tcW w:w="923" w:type="dxa"/>
          </w:tcPr>
          <w:p w14:paraId="4C4677EA" w14:textId="3821A82A" w:rsidR="003C2D39" w:rsidRPr="00C439EB" w:rsidRDefault="001B0E2F" w:rsidP="003E2D14">
            <w:pPr>
              <w:jc w:val="center"/>
              <w:rPr>
                <w:rFonts w:ascii="Times New Roman" w:hAnsi="Times New Roman" w:cs="Times New Roman"/>
              </w:rPr>
            </w:pPr>
            <w:r w:rsidRPr="00C439EB">
              <w:rPr>
                <w:rFonts w:ascii="Times New Roman" w:hAnsi="Times New Roman" w:cs="Times New Roman"/>
              </w:rPr>
              <w:t>6</w:t>
            </w:r>
          </w:p>
        </w:tc>
        <w:tc>
          <w:tcPr>
            <w:tcW w:w="2365" w:type="dxa"/>
          </w:tcPr>
          <w:p w14:paraId="467329BE" w14:textId="38AAF186" w:rsidR="003C2D39" w:rsidRPr="00C439EB" w:rsidRDefault="001B0E2F" w:rsidP="001B0E2F">
            <w:pPr>
              <w:rPr>
                <w:rFonts w:ascii="Times New Roman" w:hAnsi="Times New Roman" w:cs="Times New Roman"/>
              </w:rPr>
            </w:pPr>
            <w:r w:rsidRPr="00C439EB">
              <w:rPr>
                <w:rFonts w:ascii="Times New Roman" w:hAnsi="Times New Roman" w:cs="Times New Roman"/>
              </w:rPr>
              <w:t xml:space="preserve">EVENT </w:t>
            </w:r>
            <w:r w:rsidR="001D5554" w:rsidRPr="00C439EB">
              <w:rPr>
                <w:rFonts w:ascii="Times New Roman" w:hAnsi="Times New Roman" w:cs="Times New Roman"/>
              </w:rPr>
              <w:t>577 &amp; EVENT 578 to be developed</w:t>
            </w:r>
          </w:p>
        </w:tc>
      </w:tr>
      <w:tr w:rsidR="003553B4" w:rsidRPr="00C439EB" w14:paraId="38E91698" w14:textId="77777777" w:rsidTr="001750C1">
        <w:trPr>
          <w:jc w:val="center"/>
        </w:trPr>
        <w:tc>
          <w:tcPr>
            <w:tcW w:w="5342" w:type="dxa"/>
          </w:tcPr>
          <w:p w14:paraId="12840257" w14:textId="3A9DD55A" w:rsidR="003553B4" w:rsidRPr="00C439EB" w:rsidRDefault="003553B4" w:rsidP="003553B4">
            <w:pPr>
              <w:rPr>
                <w:rFonts w:ascii="Times New Roman" w:hAnsi="Times New Roman" w:cs="Times New Roman"/>
                <w:b/>
              </w:rPr>
            </w:pPr>
            <w:r w:rsidRPr="00C439EB">
              <w:rPr>
                <w:rFonts w:ascii="Times New Roman" w:hAnsi="Times New Roman" w:cs="Times New Roman"/>
                <w:b/>
              </w:rPr>
              <w:t>HSP M Courses</w:t>
            </w:r>
          </w:p>
        </w:tc>
        <w:tc>
          <w:tcPr>
            <w:tcW w:w="923" w:type="dxa"/>
          </w:tcPr>
          <w:p w14:paraId="6D5A8EE8" w14:textId="1C5D571B" w:rsidR="003553B4" w:rsidRPr="00C439EB" w:rsidRDefault="003553B4" w:rsidP="003C2D39">
            <w:pPr>
              <w:jc w:val="center"/>
              <w:rPr>
                <w:rFonts w:ascii="Times New Roman" w:hAnsi="Times New Roman" w:cs="Times New Roman"/>
                <w:b/>
              </w:rPr>
            </w:pPr>
            <w:r w:rsidRPr="00C439EB">
              <w:rPr>
                <w:rFonts w:ascii="Times New Roman" w:hAnsi="Times New Roman" w:cs="Times New Roman"/>
                <w:b/>
              </w:rPr>
              <w:t>6</w:t>
            </w:r>
          </w:p>
        </w:tc>
        <w:tc>
          <w:tcPr>
            <w:tcW w:w="2365" w:type="dxa"/>
          </w:tcPr>
          <w:p w14:paraId="4629492D" w14:textId="77777777" w:rsidR="003553B4" w:rsidRPr="00C439EB" w:rsidRDefault="003553B4" w:rsidP="001B0E2F">
            <w:pPr>
              <w:rPr>
                <w:rFonts w:ascii="Times New Roman" w:hAnsi="Times New Roman" w:cs="Times New Roman"/>
              </w:rPr>
            </w:pPr>
          </w:p>
        </w:tc>
      </w:tr>
      <w:tr w:rsidR="003C2D39" w:rsidRPr="00C439EB" w14:paraId="2D04F209" w14:textId="77777777" w:rsidTr="001750C1">
        <w:trPr>
          <w:jc w:val="center"/>
        </w:trPr>
        <w:tc>
          <w:tcPr>
            <w:tcW w:w="5342" w:type="dxa"/>
          </w:tcPr>
          <w:p w14:paraId="11BE3A04" w14:textId="350AA927" w:rsidR="003553B4" w:rsidRPr="00C439EB" w:rsidRDefault="003553B4" w:rsidP="003553B4">
            <w:pPr>
              <w:rPr>
                <w:rFonts w:ascii="Times New Roman" w:hAnsi="Times New Roman" w:cs="Times New Roman"/>
              </w:rPr>
            </w:pPr>
            <w:r w:rsidRPr="00C439EB">
              <w:rPr>
                <w:rFonts w:ascii="Times New Roman" w:hAnsi="Times New Roman" w:cs="Times New Roman"/>
              </w:rPr>
              <w:t>Select 2 courses from the following:</w:t>
            </w:r>
          </w:p>
          <w:p w14:paraId="0EAF1D00" w14:textId="31FF9B07" w:rsidR="003553B4" w:rsidRPr="00C439EB" w:rsidRDefault="003553B4" w:rsidP="003553B4">
            <w:pPr>
              <w:rPr>
                <w:rFonts w:ascii="Times New Roman" w:hAnsi="Times New Roman" w:cs="Times New Roman"/>
              </w:rPr>
            </w:pPr>
            <w:r w:rsidRPr="00C439EB">
              <w:rPr>
                <w:rFonts w:ascii="Times New Roman" w:hAnsi="Times New Roman" w:cs="Times New Roman"/>
              </w:rPr>
              <w:t>H</w:t>
            </w:r>
            <w:r w:rsidR="00412E06">
              <w:rPr>
                <w:rFonts w:ascii="Times New Roman" w:hAnsi="Times New Roman" w:cs="Times New Roman"/>
              </w:rPr>
              <w:t>SP M 533</w:t>
            </w:r>
            <w:r w:rsidR="001D5554" w:rsidRPr="00C439EB">
              <w:rPr>
                <w:rFonts w:ascii="Times New Roman" w:hAnsi="Times New Roman" w:cs="Times New Roman"/>
              </w:rPr>
              <w:t xml:space="preserve"> </w:t>
            </w:r>
            <w:r w:rsidRPr="00C439EB">
              <w:rPr>
                <w:rFonts w:ascii="Times New Roman" w:hAnsi="Times New Roman" w:cs="Times New Roman"/>
              </w:rPr>
              <w:t xml:space="preserve">Financial Decision Making in </w:t>
            </w:r>
            <w:r w:rsidR="00412E06">
              <w:rPr>
                <w:rFonts w:ascii="Times New Roman" w:hAnsi="Times New Roman" w:cs="Times New Roman"/>
              </w:rPr>
              <w:t>Foodservice and Lodging Operations</w:t>
            </w:r>
          </w:p>
          <w:p w14:paraId="19070236" w14:textId="2FC6294E" w:rsidR="003553B4" w:rsidRPr="00C439EB" w:rsidRDefault="003553B4" w:rsidP="003553B4">
            <w:pPr>
              <w:rPr>
                <w:rFonts w:ascii="Times New Roman" w:hAnsi="Times New Roman" w:cs="Times New Roman"/>
              </w:rPr>
            </w:pPr>
            <w:r w:rsidRPr="00C439EB">
              <w:rPr>
                <w:rFonts w:ascii="Times New Roman" w:hAnsi="Times New Roman" w:cs="Times New Roman"/>
              </w:rPr>
              <w:t>HSP M 538</w:t>
            </w:r>
            <w:r w:rsidR="001D5554" w:rsidRPr="00C439EB">
              <w:rPr>
                <w:rFonts w:ascii="Times New Roman" w:hAnsi="Times New Roman" w:cs="Times New Roman"/>
              </w:rPr>
              <w:t xml:space="preserve"> </w:t>
            </w:r>
            <w:r w:rsidRPr="00C439EB">
              <w:rPr>
                <w:rFonts w:ascii="Times New Roman" w:hAnsi="Times New Roman" w:cs="Times New Roman"/>
              </w:rPr>
              <w:t>Human Resources Development in Hospitality Organizations</w:t>
            </w:r>
          </w:p>
          <w:p w14:paraId="7E42E0AF" w14:textId="76ECE8D4" w:rsidR="003553B4" w:rsidRPr="00C439EB" w:rsidRDefault="001D5554" w:rsidP="003553B4">
            <w:pPr>
              <w:rPr>
                <w:rFonts w:ascii="Times New Roman" w:hAnsi="Times New Roman" w:cs="Times New Roman"/>
              </w:rPr>
            </w:pPr>
            <w:r w:rsidRPr="00C439EB">
              <w:rPr>
                <w:rFonts w:ascii="Times New Roman" w:hAnsi="Times New Roman" w:cs="Times New Roman"/>
              </w:rPr>
              <w:t xml:space="preserve">HSP M 540 </w:t>
            </w:r>
            <w:r w:rsidR="003553B4" w:rsidRPr="00C439EB">
              <w:rPr>
                <w:rFonts w:ascii="Times New Roman" w:hAnsi="Times New Roman" w:cs="Times New Roman"/>
              </w:rPr>
              <w:t>Strategic Marketing</w:t>
            </w:r>
          </w:p>
          <w:p w14:paraId="0D766C27" w14:textId="77777777" w:rsidR="003553B4" w:rsidRDefault="001D5554" w:rsidP="003553B4">
            <w:pPr>
              <w:rPr>
                <w:rFonts w:ascii="Times New Roman" w:hAnsi="Times New Roman" w:cs="Times New Roman"/>
              </w:rPr>
            </w:pPr>
            <w:r w:rsidRPr="00C439EB">
              <w:rPr>
                <w:rFonts w:ascii="Times New Roman" w:hAnsi="Times New Roman" w:cs="Times New Roman"/>
              </w:rPr>
              <w:t xml:space="preserve">HSP M 555 </w:t>
            </w:r>
            <w:r w:rsidR="003553B4" w:rsidRPr="00C439EB">
              <w:rPr>
                <w:rFonts w:ascii="Times New Roman" w:hAnsi="Times New Roman" w:cs="Times New Roman"/>
              </w:rPr>
              <w:t>Strategic Management in Hospitality Organizations</w:t>
            </w:r>
          </w:p>
          <w:p w14:paraId="0962FB92" w14:textId="07271327" w:rsidR="00CB48E3" w:rsidRPr="00C439EB" w:rsidRDefault="00CB48E3" w:rsidP="003553B4">
            <w:pPr>
              <w:rPr>
                <w:rFonts w:ascii="Times New Roman" w:hAnsi="Times New Roman" w:cs="Times New Roman"/>
              </w:rPr>
            </w:pPr>
            <w:r>
              <w:rPr>
                <w:rFonts w:ascii="Times New Roman" w:hAnsi="Times New Roman" w:cs="Times New Roman"/>
              </w:rPr>
              <w:t>HSP M 560 Tourism Management and Tourist Behaviors</w:t>
            </w:r>
          </w:p>
        </w:tc>
        <w:tc>
          <w:tcPr>
            <w:tcW w:w="923" w:type="dxa"/>
          </w:tcPr>
          <w:p w14:paraId="3559CB62" w14:textId="77777777" w:rsidR="003C2D39" w:rsidRPr="00C439EB" w:rsidRDefault="003C2D39" w:rsidP="003C2D39">
            <w:pPr>
              <w:jc w:val="center"/>
              <w:rPr>
                <w:rFonts w:ascii="Times New Roman" w:hAnsi="Times New Roman" w:cs="Times New Roman"/>
              </w:rPr>
            </w:pPr>
            <w:r w:rsidRPr="00C439EB">
              <w:rPr>
                <w:rFonts w:ascii="Times New Roman" w:hAnsi="Times New Roman" w:cs="Times New Roman"/>
              </w:rPr>
              <w:t xml:space="preserve">6 </w:t>
            </w:r>
          </w:p>
        </w:tc>
        <w:tc>
          <w:tcPr>
            <w:tcW w:w="2365" w:type="dxa"/>
          </w:tcPr>
          <w:p w14:paraId="50DC430C" w14:textId="5E82CF24" w:rsidR="003C2D39" w:rsidRPr="00C439EB" w:rsidRDefault="00F355AA" w:rsidP="00273C22">
            <w:pPr>
              <w:rPr>
                <w:rFonts w:ascii="Times New Roman" w:hAnsi="Times New Roman" w:cs="Times New Roman"/>
              </w:rPr>
            </w:pPr>
            <w:r w:rsidRPr="00C439EB">
              <w:rPr>
                <w:rFonts w:ascii="Times New Roman" w:hAnsi="Times New Roman" w:cs="Times New Roman"/>
              </w:rPr>
              <w:t>Course</w:t>
            </w:r>
            <w:r w:rsidR="00C45A46" w:rsidRPr="00C439EB">
              <w:rPr>
                <w:rFonts w:ascii="Times New Roman" w:hAnsi="Times New Roman" w:cs="Times New Roman"/>
              </w:rPr>
              <w:t>s</w:t>
            </w:r>
            <w:r w:rsidRPr="00C439EB">
              <w:rPr>
                <w:rFonts w:ascii="Times New Roman" w:hAnsi="Times New Roman" w:cs="Times New Roman"/>
              </w:rPr>
              <w:t xml:space="preserve"> a</w:t>
            </w:r>
            <w:r w:rsidR="003C2D39" w:rsidRPr="00C439EB">
              <w:rPr>
                <w:rFonts w:ascii="Times New Roman" w:hAnsi="Times New Roman" w:cs="Times New Roman"/>
              </w:rPr>
              <w:t>lready developed</w:t>
            </w:r>
          </w:p>
        </w:tc>
      </w:tr>
      <w:tr w:rsidR="003C2D39" w:rsidRPr="00C439EB" w14:paraId="0F89305C" w14:textId="77777777" w:rsidTr="001750C1">
        <w:trPr>
          <w:jc w:val="center"/>
        </w:trPr>
        <w:tc>
          <w:tcPr>
            <w:tcW w:w="5342" w:type="dxa"/>
          </w:tcPr>
          <w:p w14:paraId="31C61278" w14:textId="6B089D60" w:rsidR="003C2D39" w:rsidRPr="00C439EB" w:rsidRDefault="001B0E2F" w:rsidP="008317F2">
            <w:pPr>
              <w:rPr>
                <w:rFonts w:ascii="Times New Roman" w:hAnsi="Times New Roman" w:cs="Times New Roman"/>
              </w:rPr>
            </w:pPr>
            <w:r w:rsidRPr="00C439EB">
              <w:rPr>
                <w:rFonts w:ascii="Times New Roman" w:hAnsi="Times New Roman" w:cs="Times New Roman"/>
                <w:b/>
              </w:rPr>
              <w:t>Courses Offered by Other D</w:t>
            </w:r>
            <w:r w:rsidR="003C2D39" w:rsidRPr="00C439EB">
              <w:rPr>
                <w:rFonts w:ascii="Times New Roman" w:hAnsi="Times New Roman" w:cs="Times New Roman"/>
                <w:b/>
              </w:rPr>
              <w:t>epartments</w:t>
            </w:r>
            <w:r w:rsidR="000134F6" w:rsidRPr="00C439EB">
              <w:rPr>
                <w:rFonts w:ascii="Times New Roman" w:hAnsi="Times New Roman" w:cs="Times New Roman"/>
                <w:b/>
              </w:rPr>
              <w:t xml:space="preserve"> </w:t>
            </w:r>
          </w:p>
        </w:tc>
        <w:tc>
          <w:tcPr>
            <w:tcW w:w="923" w:type="dxa"/>
          </w:tcPr>
          <w:p w14:paraId="16BF5F36" w14:textId="51CB18A1" w:rsidR="003C2D39" w:rsidRPr="00C439EB" w:rsidRDefault="00FA103A" w:rsidP="003E2D14">
            <w:pPr>
              <w:jc w:val="center"/>
              <w:rPr>
                <w:rFonts w:ascii="Times New Roman" w:hAnsi="Times New Roman" w:cs="Times New Roman"/>
                <w:b/>
              </w:rPr>
            </w:pPr>
            <w:r w:rsidRPr="00C439EB">
              <w:rPr>
                <w:rFonts w:ascii="Times New Roman" w:hAnsi="Times New Roman" w:cs="Times New Roman"/>
                <w:b/>
              </w:rPr>
              <w:t>5-</w:t>
            </w:r>
            <w:r w:rsidR="003C2D39" w:rsidRPr="00C439EB">
              <w:rPr>
                <w:rFonts w:ascii="Times New Roman" w:hAnsi="Times New Roman" w:cs="Times New Roman"/>
                <w:b/>
              </w:rPr>
              <w:t xml:space="preserve">6 </w:t>
            </w:r>
          </w:p>
        </w:tc>
        <w:tc>
          <w:tcPr>
            <w:tcW w:w="2365" w:type="dxa"/>
          </w:tcPr>
          <w:p w14:paraId="46B45762" w14:textId="52E96305" w:rsidR="003C2D39" w:rsidRPr="00C439EB" w:rsidRDefault="00F355AA" w:rsidP="00F355AA">
            <w:pPr>
              <w:rPr>
                <w:rFonts w:ascii="Times New Roman" w:hAnsi="Times New Roman" w:cs="Times New Roman"/>
              </w:rPr>
            </w:pPr>
            <w:r w:rsidRPr="00C439EB">
              <w:rPr>
                <w:rFonts w:ascii="Times New Roman" w:hAnsi="Times New Roman" w:cs="Times New Roman"/>
              </w:rPr>
              <w:t xml:space="preserve">Course already </w:t>
            </w:r>
            <w:r w:rsidR="003C2D39" w:rsidRPr="00C439EB">
              <w:rPr>
                <w:rFonts w:ascii="Times New Roman" w:hAnsi="Times New Roman" w:cs="Times New Roman"/>
              </w:rPr>
              <w:t xml:space="preserve"> developed</w:t>
            </w:r>
          </w:p>
        </w:tc>
      </w:tr>
      <w:tr w:rsidR="00B73F19" w:rsidRPr="00C439EB" w14:paraId="0F061747" w14:textId="77777777" w:rsidTr="001750C1">
        <w:trPr>
          <w:jc w:val="center"/>
        </w:trPr>
        <w:tc>
          <w:tcPr>
            <w:tcW w:w="5342" w:type="dxa"/>
          </w:tcPr>
          <w:p w14:paraId="3DC7BF65" w14:textId="401F38AD" w:rsidR="00B73F19" w:rsidRPr="00C439EB" w:rsidRDefault="007F3C7D" w:rsidP="007F3C7D">
            <w:pPr>
              <w:rPr>
                <w:rFonts w:ascii="Times New Roman" w:hAnsi="Times New Roman" w:cs="Times New Roman"/>
                <w:b/>
              </w:rPr>
            </w:pPr>
            <w:r w:rsidRPr="00C439EB">
              <w:rPr>
                <w:rFonts w:ascii="Times New Roman" w:hAnsi="Times New Roman" w:cs="Times New Roman"/>
                <w:b/>
              </w:rPr>
              <w:t>Research Methods</w:t>
            </w:r>
          </w:p>
        </w:tc>
        <w:tc>
          <w:tcPr>
            <w:tcW w:w="923" w:type="dxa"/>
          </w:tcPr>
          <w:p w14:paraId="33065424" w14:textId="59260376" w:rsidR="00B73F19" w:rsidRPr="00C439EB" w:rsidRDefault="00E22A51" w:rsidP="003E2D14">
            <w:pPr>
              <w:jc w:val="center"/>
              <w:rPr>
                <w:rFonts w:ascii="Times New Roman" w:hAnsi="Times New Roman" w:cs="Times New Roman"/>
                <w:b/>
              </w:rPr>
            </w:pPr>
            <w:r w:rsidRPr="00C439EB">
              <w:rPr>
                <w:rFonts w:ascii="Times New Roman" w:hAnsi="Times New Roman" w:cs="Times New Roman"/>
                <w:b/>
              </w:rPr>
              <w:t>3</w:t>
            </w:r>
          </w:p>
        </w:tc>
        <w:tc>
          <w:tcPr>
            <w:tcW w:w="2365" w:type="dxa"/>
          </w:tcPr>
          <w:p w14:paraId="14D6C9BD" w14:textId="77777777" w:rsidR="00B73F19" w:rsidRPr="00C439EB" w:rsidRDefault="00B73F19" w:rsidP="001B0E2F">
            <w:pPr>
              <w:rPr>
                <w:rFonts w:ascii="Times New Roman" w:hAnsi="Times New Roman" w:cs="Times New Roman"/>
              </w:rPr>
            </w:pPr>
          </w:p>
        </w:tc>
      </w:tr>
      <w:tr w:rsidR="007F3C7D" w:rsidRPr="00C439EB" w14:paraId="0BCB3996" w14:textId="77777777" w:rsidTr="001750C1">
        <w:trPr>
          <w:jc w:val="center"/>
        </w:trPr>
        <w:tc>
          <w:tcPr>
            <w:tcW w:w="5342" w:type="dxa"/>
          </w:tcPr>
          <w:p w14:paraId="62FE7EFC" w14:textId="77777777" w:rsidR="007F3C7D" w:rsidRDefault="007F3C7D" w:rsidP="007F3C7D">
            <w:pPr>
              <w:rPr>
                <w:rFonts w:ascii="Times New Roman" w:hAnsi="Times New Roman" w:cs="Times New Roman"/>
              </w:rPr>
            </w:pPr>
            <w:r w:rsidRPr="00C439EB">
              <w:rPr>
                <w:rFonts w:ascii="Times New Roman" w:hAnsi="Times New Roman" w:cs="Times New Roman"/>
              </w:rPr>
              <w:t>RES EV 550 Research and Evaluation</w:t>
            </w:r>
          </w:p>
          <w:p w14:paraId="359412BF" w14:textId="77777777" w:rsidR="00D95AD4" w:rsidRPr="00C439EB" w:rsidRDefault="00D95AD4" w:rsidP="00D95AD4">
            <w:pPr>
              <w:rPr>
                <w:rFonts w:ascii="Times New Roman" w:hAnsi="Times New Roman" w:cs="Times New Roman"/>
              </w:rPr>
            </w:pPr>
            <w:r w:rsidRPr="00C439EB">
              <w:rPr>
                <w:rFonts w:ascii="Times New Roman" w:hAnsi="Times New Roman" w:cs="Times New Roman"/>
              </w:rPr>
              <w:t>AESHM 510 Quantitative Research Methods in Apparel and Hospitality</w:t>
            </w:r>
          </w:p>
          <w:p w14:paraId="0C9FF90A" w14:textId="77777777" w:rsidR="00D95AD4" w:rsidRPr="00C439EB" w:rsidRDefault="00D95AD4" w:rsidP="00D95AD4">
            <w:pPr>
              <w:rPr>
                <w:rFonts w:ascii="Times New Roman" w:hAnsi="Times New Roman" w:cs="Times New Roman"/>
              </w:rPr>
            </w:pPr>
            <w:r w:rsidRPr="00C439EB">
              <w:rPr>
                <w:rFonts w:ascii="Times New Roman" w:hAnsi="Times New Roman" w:cs="Times New Roman"/>
              </w:rPr>
              <w:t>AESHM 512 Qualitative Methods in Apparel and Hospitality</w:t>
            </w:r>
          </w:p>
          <w:p w14:paraId="6AEE176E" w14:textId="092B739A" w:rsidR="00D95AD4" w:rsidRPr="00C439EB" w:rsidRDefault="00D95AD4" w:rsidP="007F3C7D">
            <w:pPr>
              <w:rPr>
                <w:rFonts w:ascii="Times New Roman" w:hAnsi="Times New Roman" w:cs="Times New Roman"/>
              </w:rPr>
            </w:pPr>
          </w:p>
        </w:tc>
        <w:tc>
          <w:tcPr>
            <w:tcW w:w="923" w:type="dxa"/>
          </w:tcPr>
          <w:p w14:paraId="4B05B9CA" w14:textId="15416544" w:rsidR="007F3C7D" w:rsidRPr="00C439EB" w:rsidRDefault="007F3C7D" w:rsidP="003E2D14">
            <w:pPr>
              <w:jc w:val="center"/>
              <w:rPr>
                <w:rFonts w:ascii="Times New Roman" w:hAnsi="Times New Roman" w:cs="Times New Roman"/>
              </w:rPr>
            </w:pPr>
            <w:r w:rsidRPr="00C439EB">
              <w:rPr>
                <w:rFonts w:ascii="Times New Roman" w:hAnsi="Times New Roman" w:cs="Times New Roman"/>
              </w:rPr>
              <w:t>3</w:t>
            </w:r>
          </w:p>
        </w:tc>
        <w:tc>
          <w:tcPr>
            <w:tcW w:w="2365" w:type="dxa"/>
          </w:tcPr>
          <w:p w14:paraId="35B56AB4" w14:textId="21D321C6" w:rsidR="007F3C7D" w:rsidRPr="00C439EB" w:rsidRDefault="007F3C7D" w:rsidP="001B0E2F">
            <w:pPr>
              <w:rPr>
                <w:rFonts w:ascii="Times New Roman" w:hAnsi="Times New Roman" w:cs="Times New Roman"/>
              </w:rPr>
            </w:pPr>
            <w:r w:rsidRPr="00C439EB">
              <w:rPr>
                <w:rFonts w:ascii="Times New Roman" w:hAnsi="Times New Roman" w:cs="Times New Roman"/>
              </w:rPr>
              <w:t>Course already developed</w:t>
            </w:r>
          </w:p>
        </w:tc>
      </w:tr>
      <w:tr w:rsidR="007F3C7D" w:rsidRPr="00C439EB" w14:paraId="119DFFF9" w14:textId="77777777" w:rsidTr="001750C1">
        <w:trPr>
          <w:jc w:val="center"/>
        </w:trPr>
        <w:tc>
          <w:tcPr>
            <w:tcW w:w="5342" w:type="dxa"/>
          </w:tcPr>
          <w:p w14:paraId="30EB1C2A" w14:textId="24FDF77E" w:rsidR="007F3C7D" w:rsidRPr="00C439EB" w:rsidRDefault="007F3C7D" w:rsidP="007F3C7D">
            <w:pPr>
              <w:rPr>
                <w:rFonts w:ascii="Times New Roman" w:hAnsi="Times New Roman" w:cs="Times New Roman"/>
                <w:b/>
              </w:rPr>
            </w:pPr>
            <w:r w:rsidRPr="00C439EB">
              <w:rPr>
                <w:rFonts w:ascii="Times New Roman" w:hAnsi="Times New Roman" w:cs="Times New Roman"/>
                <w:b/>
              </w:rPr>
              <w:t>Statistics</w:t>
            </w:r>
          </w:p>
        </w:tc>
        <w:tc>
          <w:tcPr>
            <w:tcW w:w="923" w:type="dxa"/>
          </w:tcPr>
          <w:p w14:paraId="46A44D5A" w14:textId="2A8E1D48" w:rsidR="007F3C7D" w:rsidRPr="00C439EB" w:rsidRDefault="00E22A51" w:rsidP="003E2D14">
            <w:pPr>
              <w:jc w:val="center"/>
              <w:rPr>
                <w:rFonts w:ascii="Times New Roman" w:hAnsi="Times New Roman" w:cs="Times New Roman"/>
                <w:b/>
              </w:rPr>
            </w:pPr>
            <w:r w:rsidRPr="00C439EB">
              <w:rPr>
                <w:rFonts w:ascii="Times New Roman" w:hAnsi="Times New Roman" w:cs="Times New Roman"/>
                <w:b/>
              </w:rPr>
              <w:t>3-4</w:t>
            </w:r>
          </w:p>
        </w:tc>
        <w:tc>
          <w:tcPr>
            <w:tcW w:w="2365" w:type="dxa"/>
          </w:tcPr>
          <w:p w14:paraId="28384439" w14:textId="77777777" w:rsidR="007F3C7D" w:rsidRPr="00C439EB" w:rsidRDefault="007F3C7D" w:rsidP="00F355AA">
            <w:pPr>
              <w:rPr>
                <w:rFonts w:ascii="Times New Roman" w:hAnsi="Times New Roman" w:cs="Times New Roman"/>
              </w:rPr>
            </w:pPr>
          </w:p>
        </w:tc>
      </w:tr>
      <w:tr w:rsidR="003C2D39" w:rsidRPr="00C439EB" w14:paraId="797A499E" w14:textId="77777777" w:rsidTr="001750C1">
        <w:trPr>
          <w:jc w:val="center"/>
        </w:trPr>
        <w:tc>
          <w:tcPr>
            <w:tcW w:w="5342" w:type="dxa"/>
          </w:tcPr>
          <w:p w14:paraId="1D10E02A" w14:textId="79CE4763" w:rsidR="00F355AA" w:rsidRPr="00C439EB" w:rsidRDefault="007F3C7D" w:rsidP="004C2F9B">
            <w:pPr>
              <w:rPr>
                <w:rFonts w:ascii="Times New Roman" w:hAnsi="Times New Roman" w:cs="Times New Roman"/>
              </w:rPr>
            </w:pPr>
            <w:r w:rsidRPr="00C439EB">
              <w:rPr>
                <w:rFonts w:ascii="Times New Roman" w:hAnsi="Times New Roman" w:cs="Times New Roman"/>
              </w:rPr>
              <w:t xml:space="preserve">STAT </w:t>
            </w:r>
            <w:r w:rsidR="004C2F9B">
              <w:rPr>
                <w:rFonts w:ascii="Times New Roman" w:hAnsi="Times New Roman" w:cs="Times New Roman"/>
              </w:rPr>
              <w:t>587</w:t>
            </w:r>
          </w:p>
        </w:tc>
        <w:tc>
          <w:tcPr>
            <w:tcW w:w="923" w:type="dxa"/>
          </w:tcPr>
          <w:p w14:paraId="2B745B37" w14:textId="794C26FE" w:rsidR="003C2D39" w:rsidRPr="00C439EB" w:rsidRDefault="007F3C7D" w:rsidP="003E2D14">
            <w:pPr>
              <w:jc w:val="center"/>
              <w:rPr>
                <w:rFonts w:ascii="Times New Roman" w:hAnsi="Times New Roman" w:cs="Times New Roman"/>
              </w:rPr>
            </w:pPr>
            <w:r w:rsidRPr="00C439EB">
              <w:rPr>
                <w:rFonts w:ascii="Times New Roman" w:hAnsi="Times New Roman" w:cs="Times New Roman"/>
              </w:rPr>
              <w:t>3-4</w:t>
            </w:r>
          </w:p>
        </w:tc>
        <w:tc>
          <w:tcPr>
            <w:tcW w:w="2365" w:type="dxa"/>
          </w:tcPr>
          <w:p w14:paraId="29DC0A0C" w14:textId="6F6A6D4F" w:rsidR="003C2D39" w:rsidRPr="00C439EB" w:rsidRDefault="00F355AA" w:rsidP="00F355AA">
            <w:pPr>
              <w:rPr>
                <w:rFonts w:ascii="Times New Roman" w:hAnsi="Times New Roman" w:cs="Times New Roman"/>
              </w:rPr>
            </w:pPr>
            <w:r w:rsidRPr="00C439EB">
              <w:rPr>
                <w:rFonts w:ascii="Times New Roman" w:hAnsi="Times New Roman" w:cs="Times New Roman"/>
              </w:rPr>
              <w:t xml:space="preserve">Courses already </w:t>
            </w:r>
            <w:r w:rsidR="003C2D39" w:rsidRPr="00C439EB">
              <w:rPr>
                <w:rFonts w:ascii="Times New Roman" w:hAnsi="Times New Roman" w:cs="Times New Roman"/>
              </w:rPr>
              <w:t>developed</w:t>
            </w:r>
          </w:p>
        </w:tc>
      </w:tr>
      <w:tr w:rsidR="00FE0F32" w:rsidRPr="00C439EB" w14:paraId="119202D1" w14:textId="77777777" w:rsidTr="001750C1">
        <w:trPr>
          <w:jc w:val="center"/>
        </w:trPr>
        <w:tc>
          <w:tcPr>
            <w:tcW w:w="5342" w:type="dxa"/>
          </w:tcPr>
          <w:p w14:paraId="092387A6" w14:textId="77777777" w:rsidR="00FE0F32" w:rsidRPr="00C439EB" w:rsidRDefault="00FE0F32" w:rsidP="003E2D14">
            <w:pPr>
              <w:jc w:val="center"/>
              <w:rPr>
                <w:rFonts w:ascii="Times New Roman" w:hAnsi="Times New Roman" w:cs="Times New Roman"/>
                <w:b/>
              </w:rPr>
            </w:pPr>
            <w:r w:rsidRPr="00C439EB">
              <w:rPr>
                <w:rFonts w:ascii="Times New Roman" w:hAnsi="Times New Roman" w:cs="Times New Roman"/>
                <w:b/>
              </w:rPr>
              <w:t>Total</w:t>
            </w:r>
          </w:p>
        </w:tc>
        <w:tc>
          <w:tcPr>
            <w:tcW w:w="3288" w:type="dxa"/>
            <w:gridSpan w:val="2"/>
          </w:tcPr>
          <w:p w14:paraId="2C4FEF09" w14:textId="7E380C92" w:rsidR="00FE0F32" w:rsidRPr="00C439EB" w:rsidRDefault="00FE0F32" w:rsidP="001B0E2F">
            <w:pPr>
              <w:rPr>
                <w:rFonts w:ascii="Times New Roman" w:hAnsi="Times New Roman" w:cs="Times New Roman"/>
                <w:b/>
              </w:rPr>
            </w:pPr>
            <w:r w:rsidRPr="00C439EB">
              <w:rPr>
                <w:rFonts w:ascii="Times New Roman" w:hAnsi="Times New Roman" w:cs="Times New Roman"/>
                <w:b/>
              </w:rPr>
              <w:t>36 credits</w:t>
            </w:r>
          </w:p>
        </w:tc>
      </w:tr>
    </w:tbl>
    <w:p w14:paraId="0AC3713B" w14:textId="77777777" w:rsidR="00955F6A" w:rsidRDefault="00955F6A" w:rsidP="007C667C">
      <w:pPr>
        <w:spacing w:after="0" w:line="240" w:lineRule="auto"/>
        <w:ind w:left="720" w:hanging="720"/>
        <w:rPr>
          <w:rFonts w:ascii="Times New Roman" w:hAnsi="Times New Roman" w:cs="Times New Roman"/>
          <w:b/>
          <w:sz w:val="24"/>
          <w:szCs w:val="24"/>
        </w:rPr>
      </w:pPr>
    </w:p>
    <w:p w14:paraId="5493C50C" w14:textId="77777777" w:rsidR="00C439EB" w:rsidRDefault="00C439EB" w:rsidP="00AE41A4">
      <w:pPr>
        <w:spacing w:after="0" w:line="240" w:lineRule="auto"/>
        <w:ind w:left="720" w:hanging="720"/>
        <w:jc w:val="center"/>
        <w:rPr>
          <w:rFonts w:ascii="Times New Roman" w:hAnsi="Times New Roman" w:cs="Times New Roman"/>
          <w:b/>
          <w:sz w:val="24"/>
          <w:szCs w:val="24"/>
        </w:rPr>
      </w:pPr>
    </w:p>
    <w:p w14:paraId="43B5CBB8" w14:textId="755B8F42" w:rsidR="00E7651E" w:rsidRDefault="009F76D4" w:rsidP="00AE41A4">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Appendix B</w:t>
      </w:r>
    </w:p>
    <w:p w14:paraId="3BF1636E" w14:textId="4C346139" w:rsidR="00173FE1" w:rsidRDefault="00173FE1" w:rsidP="007B576F">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Sample Two-Year Plan</w:t>
      </w:r>
    </w:p>
    <w:p w14:paraId="1082A4EC" w14:textId="1B374F85" w:rsidR="007B576F" w:rsidRDefault="007B576F" w:rsidP="007B576F">
      <w:pPr>
        <w:spacing w:after="0" w:line="240" w:lineRule="auto"/>
        <w:ind w:left="720" w:hanging="720"/>
        <w:jc w:val="center"/>
        <w:rPr>
          <w:rFonts w:ascii="Times New Roman" w:hAnsi="Times New Roman" w:cs="Times New Roman"/>
          <w:b/>
          <w:sz w:val="24"/>
          <w:szCs w:val="24"/>
        </w:rPr>
      </w:pPr>
    </w:p>
    <w:p w14:paraId="12190674" w14:textId="77777777" w:rsidR="007B576F" w:rsidRDefault="007B576F" w:rsidP="007B576F">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FIRST YEAR</w:t>
      </w:r>
    </w:p>
    <w:tbl>
      <w:tblPr>
        <w:tblStyle w:val="TableGrid"/>
        <w:tblW w:w="0" w:type="auto"/>
        <w:tblInd w:w="720" w:type="dxa"/>
        <w:tblLook w:val="04A0" w:firstRow="1" w:lastRow="0" w:firstColumn="1" w:lastColumn="0" w:noHBand="0" w:noVBand="1"/>
      </w:tblPr>
      <w:tblGrid>
        <w:gridCol w:w="2873"/>
        <w:gridCol w:w="2873"/>
        <w:gridCol w:w="2884"/>
      </w:tblGrid>
      <w:tr w:rsidR="007B576F" w14:paraId="30593598" w14:textId="77777777" w:rsidTr="007B576F">
        <w:tc>
          <w:tcPr>
            <w:tcW w:w="3116" w:type="dxa"/>
            <w:shd w:val="clear" w:color="auto" w:fill="D9D9D9" w:themeFill="background1" w:themeFillShade="D9"/>
          </w:tcPr>
          <w:p w14:paraId="65194689"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Fall</w:t>
            </w:r>
          </w:p>
        </w:tc>
        <w:tc>
          <w:tcPr>
            <w:tcW w:w="3117" w:type="dxa"/>
            <w:shd w:val="clear" w:color="auto" w:fill="D9D9D9" w:themeFill="background1" w:themeFillShade="D9"/>
          </w:tcPr>
          <w:p w14:paraId="15B3F108"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Spring</w:t>
            </w:r>
          </w:p>
        </w:tc>
        <w:tc>
          <w:tcPr>
            <w:tcW w:w="3117" w:type="dxa"/>
            <w:shd w:val="clear" w:color="auto" w:fill="D9D9D9" w:themeFill="background1" w:themeFillShade="D9"/>
          </w:tcPr>
          <w:p w14:paraId="33326BAA"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Summer</w:t>
            </w:r>
          </w:p>
        </w:tc>
      </w:tr>
      <w:tr w:rsidR="007B576F" w14:paraId="3FC428F8" w14:textId="77777777" w:rsidTr="00F355AA">
        <w:tc>
          <w:tcPr>
            <w:tcW w:w="3116" w:type="dxa"/>
          </w:tcPr>
          <w:p w14:paraId="6969E414" w14:textId="77777777" w:rsidR="007B576F" w:rsidRDefault="007B576F" w:rsidP="00F355AA">
            <w:pPr>
              <w:rPr>
                <w:rFonts w:ascii="Times New Roman" w:hAnsi="Times New Roman" w:cs="Times New Roman"/>
                <w:b/>
                <w:sz w:val="24"/>
                <w:szCs w:val="24"/>
              </w:rPr>
            </w:pPr>
          </w:p>
          <w:p w14:paraId="5934AC3C" w14:textId="1B3FA6BD" w:rsidR="00C439EB" w:rsidRDefault="00C439EB" w:rsidP="00F355AA">
            <w:pPr>
              <w:rPr>
                <w:rFonts w:ascii="Times New Roman" w:hAnsi="Times New Roman" w:cs="Times New Roman"/>
                <w:sz w:val="24"/>
                <w:szCs w:val="24"/>
              </w:rPr>
            </w:pPr>
            <w:r>
              <w:rPr>
                <w:rFonts w:ascii="Times New Roman" w:hAnsi="Times New Roman" w:cs="Times New Roman"/>
                <w:sz w:val="24"/>
                <w:szCs w:val="24"/>
              </w:rPr>
              <w:t>HSP M 505 - 1</w:t>
            </w:r>
          </w:p>
          <w:p w14:paraId="1E5FC7A2" w14:textId="7C90C724" w:rsidR="007B576F" w:rsidRDefault="007F3C7D" w:rsidP="00F355AA">
            <w:pPr>
              <w:rPr>
                <w:rFonts w:ascii="Times New Roman" w:hAnsi="Times New Roman" w:cs="Times New Roman"/>
                <w:sz w:val="24"/>
                <w:szCs w:val="24"/>
              </w:rPr>
            </w:pPr>
            <w:r>
              <w:rPr>
                <w:rFonts w:ascii="Times New Roman" w:hAnsi="Times New Roman" w:cs="Times New Roman"/>
                <w:sz w:val="24"/>
                <w:szCs w:val="24"/>
              </w:rPr>
              <w:t xml:space="preserve">EVENT 561 - </w:t>
            </w:r>
            <w:r w:rsidR="007B576F">
              <w:rPr>
                <w:rFonts w:ascii="Times New Roman" w:hAnsi="Times New Roman" w:cs="Times New Roman"/>
                <w:sz w:val="24"/>
                <w:szCs w:val="24"/>
              </w:rPr>
              <w:t>3</w:t>
            </w:r>
          </w:p>
          <w:p w14:paraId="5B7A48B3" w14:textId="77777777" w:rsidR="007B576F" w:rsidRPr="00715CC2" w:rsidRDefault="007B576F" w:rsidP="00F355AA">
            <w:pPr>
              <w:rPr>
                <w:rFonts w:ascii="Times New Roman" w:hAnsi="Times New Roman" w:cs="Times New Roman"/>
                <w:sz w:val="24"/>
                <w:szCs w:val="24"/>
              </w:rPr>
            </w:pPr>
            <w:r>
              <w:rPr>
                <w:rFonts w:ascii="Times New Roman" w:hAnsi="Times New Roman" w:cs="Times New Roman"/>
                <w:sz w:val="24"/>
                <w:szCs w:val="24"/>
              </w:rPr>
              <w:t>HSP M Course - 3</w:t>
            </w:r>
          </w:p>
          <w:p w14:paraId="7D43D35D" w14:textId="77777777" w:rsidR="007B576F" w:rsidRDefault="007B576F" w:rsidP="00F355AA">
            <w:pPr>
              <w:rPr>
                <w:rFonts w:ascii="Times New Roman" w:hAnsi="Times New Roman" w:cs="Times New Roman"/>
                <w:b/>
                <w:sz w:val="24"/>
                <w:szCs w:val="24"/>
              </w:rPr>
            </w:pPr>
          </w:p>
        </w:tc>
        <w:tc>
          <w:tcPr>
            <w:tcW w:w="3117" w:type="dxa"/>
          </w:tcPr>
          <w:p w14:paraId="2E109CE9" w14:textId="77777777" w:rsidR="007B576F" w:rsidRDefault="007B576F" w:rsidP="00F355AA">
            <w:pPr>
              <w:rPr>
                <w:rFonts w:ascii="Times New Roman" w:hAnsi="Times New Roman" w:cs="Times New Roman"/>
                <w:b/>
                <w:sz w:val="24"/>
                <w:szCs w:val="24"/>
              </w:rPr>
            </w:pPr>
          </w:p>
          <w:p w14:paraId="4E604F84" w14:textId="2DBC8D65" w:rsidR="007B576F" w:rsidRDefault="007F3C7D" w:rsidP="00F355AA">
            <w:pPr>
              <w:rPr>
                <w:rFonts w:ascii="Times New Roman" w:hAnsi="Times New Roman" w:cs="Times New Roman"/>
                <w:sz w:val="24"/>
                <w:szCs w:val="24"/>
              </w:rPr>
            </w:pPr>
            <w:r>
              <w:rPr>
                <w:rFonts w:ascii="Times New Roman" w:hAnsi="Times New Roman" w:cs="Times New Roman"/>
                <w:sz w:val="24"/>
                <w:szCs w:val="24"/>
              </w:rPr>
              <w:t xml:space="preserve">EVENT 531 - </w:t>
            </w:r>
            <w:r w:rsidR="007B576F" w:rsidRPr="00715CC2">
              <w:rPr>
                <w:rFonts w:ascii="Times New Roman" w:hAnsi="Times New Roman" w:cs="Times New Roman"/>
                <w:sz w:val="24"/>
                <w:szCs w:val="24"/>
              </w:rPr>
              <w:t>3</w:t>
            </w:r>
          </w:p>
          <w:p w14:paraId="5FD74F9F" w14:textId="4B64474E" w:rsidR="007B576F" w:rsidRPr="00715CC2" w:rsidRDefault="007F3C7D" w:rsidP="00F355AA">
            <w:pPr>
              <w:rPr>
                <w:rFonts w:ascii="Times New Roman" w:hAnsi="Times New Roman" w:cs="Times New Roman"/>
                <w:sz w:val="24"/>
                <w:szCs w:val="24"/>
              </w:rPr>
            </w:pPr>
            <w:r>
              <w:rPr>
                <w:rFonts w:ascii="Times New Roman" w:hAnsi="Times New Roman" w:cs="Times New Roman"/>
                <w:sz w:val="24"/>
                <w:szCs w:val="24"/>
              </w:rPr>
              <w:t>RES EV</w:t>
            </w:r>
            <w:r w:rsidR="007B576F">
              <w:rPr>
                <w:rFonts w:ascii="Times New Roman" w:hAnsi="Times New Roman" w:cs="Times New Roman"/>
                <w:sz w:val="24"/>
                <w:szCs w:val="24"/>
              </w:rPr>
              <w:t xml:space="preserve"> - 3</w:t>
            </w:r>
          </w:p>
        </w:tc>
        <w:tc>
          <w:tcPr>
            <w:tcW w:w="3117" w:type="dxa"/>
          </w:tcPr>
          <w:p w14:paraId="62166A57" w14:textId="77777777" w:rsidR="007B576F" w:rsidRDefault="007B576F" w:rsidP="00F355AA">
            <w:pPr>
              <w:rPr>
                <w:rFonts w:ascii="Times New Roman" w:hAnsi="Times New Roman" w:cs="Times New Roman"/>
                <w:b/>
                <w:sz w:val="24"/>
                <w:szCs w:val="24"/>
              </w:rPr>
            </w:pPr>
          </w:p>
          <w:p w14:paraId="10FA74CF" w14:textId="0DD34F71" w:rsidR="007B576F" w:rsidRDefault="00D96B74" w:rsidP="00F355AA">
            <w:pPr>
              <w:rPr>
                <w:rFonts w:ascii="Times New Roman" w:hAnsi="Times New Roman" w:cs="Times New Roman"/>
                <w:sz w:val="24"/>
                <w:szCs w:val="24"/>
              </w:rPr>
            </w:pPr>
            <w:r>
              <w:rPr>
                <w:rFonts w:ascii="Times New Roman" w:hAnsi="Times New Roman" w:cs="Times New Roman"/>
                <w:sz w:val="24"/>
                <w:szCs w:val="24"/>
              </w:rPr>
              <w:t>EVENT 6</w:t>
            </w:r>
            <w:r w:rsidR="007F3C7D">
              <w:rPr>
                <w:rFonts w:ascii="Times New Roman" w:hAnsi="Times New Roman" w:cs="Times New Roman"/>
                <w:sz w:val="24"/>
                <w:szCs w:val="24"/>
              </w:rPr>
              <w:t xml:space="preserve">34 - </w:t>
            </w:r>
            <w:r w:rsidR="007B576F" w:rsidRPr="00715CC2">
              <w:rPr>
                <w:rFonts w:ascii="Times New Roman" w:hAnsi="Times New Roman" w:cs="Times New Roman"/>
                <w:sz w:val="24"/>
                <w:szCs w:val="24"/>
              </w:rPr>
              <w:t>3</w:t>
            </w:r>
          </w:p>
          <w:p w14:paraId="735FDD92" w14:textId="77777777" w:rsidR="007B576F" w:rsidRPr="00715CC2" w:rsidRDefault="007B576F" w:rsidP="00F355AA">
            <w:pPr>
              <w:rPr>
                <w:rFonts w:ascii="Times New Roman" w:hAnsi="Times New Roman" w:cs="Times New Roman"/>
                <w:sz w:val="24"/>
                <w:szCs w:val="24"/>
              </w:rPr>
            </w:pPr>
            <w:r>
              <w:rPr>
                <w:rFonts w:ascii="Times New Roman" w:hAnsi="Times New Roman" w:cs="Times New Roman"/>
                <w:sz w:val="24"/>
                <w:szCs w:val="24"/>
              </w:rPr>
              <w:t>HSP M Course - 3</w:t>
            </w:r>
          </w:p>
        </w:tc>
      </w:tr>
    </w:tbl>
    <w:p w14:paraId="6364808B" w14:textId="77777777" w:rsidR="007B576F" w:rsidRDefault="007B576F" w:rsidP="007B576F">
      <w:pPr>
        <w:spacing w:after="0" w:line="240" w:lineRule="auto"/>
        <w:ind w:left="720" w:hanging="720"/>
        <w:rPr>
          <w:rFonts w:ascii="Times New Roman" w:hAnsi="Times New Roman" w:cs="Times New Roman"/>
          <w:b/>
          <w:sz w:val="24"/>
          <w:szCs w:val="24"/>
        </w:rPr>
      </w:pPr>
    </w:p>
    <w:p w14:paraId="21A43528" w14:textId="77777777" w:rsidR="007B576F" w:rsidRDefault="007B576F" w:rsidP="007B576F">
      <w:pPr>
        <w:spacing w:after="0" w:line="240" w:lineRule="auto"/>
        <w:ind w:left="720" w:hanging="720"/>
        <w:rPr>
          <w:rFonts w:ascii="Times New Roman" w:hAnsi="Times New Roman" w:cs="Times New Roman"/>
          <w:b/>
          <w:sz w:val="24"/>
          <w:szCs w:val="24"/>
        </w:rPr>
      </w:pPr>
    </w:p>
    <w:p w14:paraId="69241072" w14:textId="77777777" w:rsidR="007B576F" w:rsidRDefault="007B576F" w:rsidP="007B576F">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SECOND YEAR</w:t>
      </w:r>
    </w:p>
    <w:tbl>
      <w:tblPr>
        <w:tblStyle w:val="TableGrid"/>
        <w:tblW w:w="0" w:type="auto"/>
        <w:tblInd w:w="720" w:type="dxa"/>
        <w:tblLook w:val="04A0" w:firstRow="1" w:lastRow="0" w:firstColumn="1" w:lastColumn="0" w:noHBand="0" w:noVBand="1"/>
      </w:tblPr>
      <w:tblGrid>
        <w:gridCol w:w="2887"/>
        <w:gridCol w:w="2888"/>
        <w:gridCol w:w="2855"/>
      </w:tblGrid>
      <w:tr w:rsidR="007B576F" w14:paraId="358FBCB3" w14:textId="77777777" w:rsidTr="007B576F">
        <w:tc>
          <w:tcPr>
            <w:tcW w:w="3116" w:type="dxa"/>
            <w:shd w:val="clear" w:color="auto" w:fill="D9D9D9" w:themeFill="background1" w:themeFillShade="D9"/>
          </w:tcPr>
          <w:p w14:paraId="2797D5BC"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Fall</w:t>
            </w:r>
          </w:p>
        </w:tc>
        <w:tc>
          <w:tcPr>
            <w:tcW w:w="3117" w:type="dxa"/>
            <w:shd w:val="clear" w:color="auto" w:fill="D9D9D9" w:themeFill="background1" w:themeFillShade="D9"/>
          </w:tcPr>
          <w:p w14:paraId="06EF4B7E"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Spring</w:t>
            </w:r>
          </w:p>
        </w:tc>
        <w:tc>
          <w:tcPr>
            <w:tcW w:w="3117" w:type="dxa"/>
            <w:shd w:val="clear" w:color="auto" w:fill="D9D9D9" w:themeFill="background1" w:themeFillShade="D9"/>
          </w:tcPr>
          <w:p w14:paraId="252FCB1C" w14:textId="77777777" w:rsidR="007B576F" w:rsidRDefault="007B576F" w:rsidP="00F355AA">
            <w:pPr>
              <w:rPr>
                <w:rFonts w:ascii="Times New Roman" w:hAnsi="Times New Roman" w:cs="Times New Roman"/>
                <w:b/>
                <w:sz w:val="24"/>
                <w:szCs w:val="24"/>
              </w:rPr>
            </w:pPr>
            <w:r>
              <w:rPr>
                <w:rFonts w:ascii="Times New Roman" w:hAnsi="Times New Roman" w:cs="Times New Roman"/>
                <w:b/>
                <w:sz w:val="24"/>
                <w:szCs w:val="24"/>
              </w:rPr>
              <w:t>Summer</w:t>
            </w:r>
          </w:p>
        </w:tc>
      </w:tr>
      <w:tr w:rsidR="007B576F" w14:paraId="7FA364D1" w14:textId="77777777" w:rsidTr="00F355AA">
        <w:tc>
          <w:tcPr>
            <w:tcW w:w="3116" w:type="dxa"/>
          </w:tcPr>
          <w:p w14:paraId="6646FC76" w14:textId="77777777" w:rsidR="007B576F" w:rsidRDefault="007B576F" w:rsidP="00F355AA">
            <w:pPr>
              <w:rPr>
                <w:rFonts w:ascii="Times New Roman" w:hAnsi="Times New Roman" w:cs="Times New Roman"/>
                <w:b/>
                <w:sz w:val="24"/>
                <w:szCs w:val="24"/>
              </w:rPr>
            </w:pPr>
          </w:p>
          <w:p w14:paraId="4C50281D" w14:textId="5DA8E75D" w:rsidR="007B576F" w:rsidRDefault="007F3C7D" w:rsidP="00F355AA">
            <w:pPr>
              <w:rPr>
                <w:rFonts w:ascii="Times New Roman" w:hAnsi="Times New Roman" w:cs="Times New Roman"/>
                <w:sz w:val="24"/>
                <w:szCs w:val="24"/>
              </w:rPr>
            </w:pPr>
            <w:r>
              <w:rPr>
                <w:rFonts w:ascii="Times New Roman" w:hAnsi="Times New Roman" w:cs="Times New Roman"/>
                <w:sz w:val="24"/>
                <w:szCs w:val="24"/>
              </w:rPr>
              <w:t xml:space="preserve">Statistics - </w:t>
            </w:r>
            <w:r w:rsidR="007B576F">
              <w:rPr>
                <w:rFonts w:ascii="Times New Roman" w:hAnsi="Times New Roman" w:cs="Times New Roman"/>
                <w:sz w:val="24"/>
                <w:szCs w:val="24"/>
              </w:rPr>
              <w:t>3</w:t>
            </w:r>
            <w:r>
              <w:rPr>
                <w:rFonts w:ascii="Times New Roman" w:hAnsi="Times New Roman" w:cs="Times New Roman"/>
                <w:sz w:val="24"/>
                <w:szCs w:val="24"/>
              </w:rPr>
              <w:t>-4</w:t>
            </w:r>
          </w:p>
          <w:p w14:paraId="3A1FB3EE" w14:textId="77777777" w:rsidR="007B576F" w:rsidRPr="00715CC2" w:rsidRDefault="007B576F" w:rsidP="00F355AA">
            <w:pPr>
              <w:rPr>
                <w:rFonts w:ascii="Times New Roman" w:hAnsi="Times New Roman" w:cs="Times New Roman"/>
                <w:sz w:val="24"/>
                <w:szCs w:val="24"/>
              </w:rPr>
            </w:pPr>
            <w:r>
              <w:rPr>
                <w:rFonts w:ascii="Times New Roman" w:hAnsi="Times New Roman" w:cs="Times New Roman"/>
                <w:sz w:val="24"/>
                <w:szCs w:val="24"/>
              </w:rPr>
              <w:t>Other Department - 3</w:t>
            </w:r>
          </w:p>
          <w:p w14:paraId="6D4691AB" w14:textId="77777777" w:rsidR="007B576F" w:rsidRDefault="007B576F" w:rsidP="00F355AA">
            <w:pPr>
              <w:rPr>
                <w:rFonts w:ascii="Times New Roman" w:hAnsi="Times New Roman" w:cs="Times New Roman"/>
                <w:b/>
                <w:sz w:val="24"/>
                <w:szCs w:val="24"/>
              </w:rPr>
            </w:pPr>
          </w:p>
        </w:tc>
        <w:tc>
          <w:tcPr>
            <w:tcW w:w="3117" w:type="dxa"/>
          </w:tcPr>
          <w:p w14:paraId="474F2FA7" w14:textId="77777777" w:rsidR="007B576F" w:rsidRPr="00715CC2" w:rsidRDefault="007B576F" w:rsidP="00F355AA">
            <w:pPr>
              <w:rPr>
                <w:rFonts w:ascii="Times New Roman" w:hAnsi="Times New Roman" w:cs="Times New Roman"/>
                <w:sz w:val="24"/>
                <w:szCs w:val="24"/>
              </w:rPr>
            </w:pPr>
          </w:p>
          <w:p w14:paraId="43E3EE1D" w14:textId="15B67AEB" w:rsidR="007B576F" w:rsidRDefault="007F3C7D" w:rsidP="00F355AA">
            <w:pPr>
              <w:rPr>
                <w:rFonts w:ascii="Times New Roman" w:hAnsi="Times New Roman" w:cs="Times New Roman"/>
                <w:sz w:val="24"/>
                <w:szCs w:val="24"/>
              </w:rPr>
            </w:pPr>
            <w:r>
              <w:rPr>
                <w:rFonts w:ascii="Times New Roman" w:hAnsi="Times New Roman" w:cs="Times New Roman"/>
                <w:sz w:val="24"/>
                <w:szCs w:val="24"/>
              </w:rPr>
              <w:t>EM Elective</w:t>
            </w:r>
            <w:r w:rsidR="007B576F">
              <w:rPr>
                <w:rFonts w:ascii="Times New Roman" w:hAnsi="Times New Roman" w:cs="Times New Roman"/>
                <w:sz w:val="24"/>
                <w:szCs w:val="24"/>
              </w:rPr>
              <w:t xml:space="preserve"> - 3</w:t>
            </w:r>
          </w:p>
          <w:p w14:paraId="1A329D36" w14:textId="77777777" w:rsidR="007B576F" w:rsidRPr="00715CC2" w:rsidRDefault="007B576F" w:rsidP="00F355AA">
            <w:pPr>
              <w:rPr>
                <w:rFonts w:ascii="Times New Roman" w:hAnsi="Times New Roman" w:cs="Times New Roman"/>
                <w:sz w:val="24"/>
                <w:szCs w:val="24"/>
              </w:rPr>
            </w:pPr>
            <w:r>
              <w:rPr>
                <w:rFonts w:ascii="Times New Roman" w:hAnsi="Times New Roman" w:cs="Times New Roman"/>
                <w:sz w:val="24"/>
                <w:szCs w:val="24"/>
              </w:rPr>
              <w:t>Other Department - 3</w:t>
            </w:r>
          </w:p>
          <w:p w14:paraId="22C5EFD2" w14:textId="77777777" w:rsidR="007B576F" w:rsidRDefault="007B576F" w:rsidP="00F355AA">
            <w:pPr>
              <w:rPr>
                <w:rFonts w:ascii="Times New Roman" w:hAnsi="Times New Roman" w:cs="Times New Roman"/>
                <w:b/>
                <w:sz w:val="24"/>
                <w:szCs w:val="24"/>
              </w:rPr>
            </w:pPr>
          </w:p>
        </w:tc>
        <w:tc>
          <w:tcPr>
            <w:tcW w:w="3117" w:type="dxa"/>
          </w:tcPr>
          <w:p w14:paraId="1E8DFE8B" w14:textId="77777777" w:rsidR="007B576F" w:rsidRDefault="007B576F" w:rsidP="00F355AA">
            <w:pPr>
              <w:rPr>
                <w:rFonts w:ascii="Times New Roman" w:hAnsi="Times New Roman" w:cs="Times New Roman"/>
                <w:b/>
                <w:sz w:val="24"/>
                <w:szCs w:val="24"/>
              </w:rPr>
            </w:pPr>
          </w:p>
          <w:p w14:paraId="486AD743" w14:textId="635FC982" w:rsidR="007B576F" w:rsidRDefault="007F3C7D" w:rsidP="00F355AA">
            <w:pPr>
              <w:rPr>
                <w:rFonts w:ascii="Times New Roman" w:hAnsi="Times New Roman" w:cs="Times New Roman"/>
                <w:sz w:val="24"/>
                <w:szCs w:val="24"/>
              </w:rPr>
            </w:pPr>
            <w:r>
              <w:rPr>
                <w:rFonts w:ascii="Times New Roman" w:hAnsi="Times New Roman" w:cs="Times New Roman"/>
                <w:sz w:val="24"/>
                <w:szCs w:val="24"/>
              </w:rPr>
              <w:t xml:space="preserve">EM Elective - </w:t>
            </w:r>
            <w:r w:rsidR="007B576F">
              <w:rPr>
                <w:rFonts w:ascii="Times New Roman" w:hAnsi="Times New Roman" w:cs="Times New Roman"/>
                <w:sz w:val="24"/>
                <w:szCs w:val="24"/>
              </w:rPr>
              <w:t>3</w:t>
            </w:r>
          </w:p>
          <w:p w14:paraId="45D10B18" w14:textId="5544E792" w:rsidR="007B576F" w:rsidRPr="00715CC2" w:rsidRDefault="007F3C7D" w:rsidP="007F3C7D">
            <w:pPr>
              <w:rPr>
                <w:rFonts w:ascii="Times New Roman" w:hAnsi="Times New Roman" w:cs="Times New Roman"/>
                <w:sz w:val="24"/>
                <w:szCs w:val="24"/>
              </w:rPr>
            </w:pPr>
            <w:r>
              <w:rPr>
                <w:rFonts w:ascii="Times New Roman" w:hAnsi="Times New Roman" w:cs="Times New Roman"/>
                <w:sz w:val="24"/>
                <w:szCs w:val="24"/>
              </w:rPr>
              <w:t xml:space="preserve">EVENT 599 - </w:t>
            </w:r>
            <w:r w:rsidR="007B576F" w:rsidRPr="00715CC2">
              <w:rPr>
                <w:rFonts w:ascii="Times New Roman" w:hAnsi="Times New Roman" w:cs="Times New Roman"/>
                <w:sz w:val="24"/>
                <w:szCs w:val="24"/>
              </w:rPr>
              <w:t xml:space="preserve">3 </w:t>
            </w:r>
          </w:p>
        </w:tc>
      </w:tr>
    </w:tbl>
    <w:p w14:paraId="3A5FA29B" w14:textId="77777777" w:rsidR="007B576F" w:rsidRDefault="007B576F" w:rsidP="007B576F">
      <w:pPr>
        <w:spacing w:after="0" w:line="240" w:lineRule="auto"/>
        <w:ind w:left="720" w:hanging="720"/>
        <w:rPr>
          <w:rFonts w:ascii="Times New Roman" w:hAnsi="Times New Roman" w:cs="Times New Roman"/>
          <w:b/>
          <w:sz w:val="24"/>
          <w:szCs w:val="24"/>
        </w:rPr>
      </w:pPr>
    </w:p>
    <w:p w14:paraId="33F267E6" w14:textId="77777777" w:rsidR="007B576F" w:rsidRDefault="007B576F" w:rsidP="007B576F">
      <w:pPr>
        <w:spacing w:after="0" w:line="240" w:lineRule="auto"/>
        <w:ind w:left="720" w:hanging="720"/>
        <w:jc w:val="center"/>
        <w:rPr>
          <w:rFonts w:ascii="Times New Roman" w:hAnsi="Times New Roman" w:cs="Times New Roman"/>
          <w:b/>
          <w:sz w:val="24"/>
          <w:szCs w:val="24"/>
        </w:rPr>
      </w:pPr>
    </w:p>
    <w:p w14:paraId="3BE44AF6" w14:textId="310994E9" w:rsidR="00173FE1" w:rsidRDefault="00173FE1" w:rsidP="00AE41A4">
      <w:pPr>
        <w:spacing w:after="0" w:line="240" w:lineRule="auto"/>
        <w:ind w:left="720" w:hanging="720"/>
        <w:jc w:val="center"/>
        <w:rPr>
          <w:rFonts w:ascii="Times New Roman" w:hAnsi="Times New Roman" w:cs="Times New Roman"/>
          <w:b/>
          <w:sz w:val="24"/>
          <w:szCs w:val="24"/>
        </w:rPr>
      </w:pPr>
    </w:p>
    <w:p w14:paraId="57A27886" w14:textId="585BA2D4" w:rsidR="00173FE1" w:rsidRDefault="00173FE1" w:rsidP="00AE41A4">
      <w:pPr>
        <w:spacing w:after="0" w:line="240" w:lineRule="auto"/>
        <w:ind w:left="720" w:hanging="720"/>
        <w:jc w:val="center"/>
        <w:rPr>
          <w:rFonts w:ascii="Times New Roman" w:hAnsi="Times New Roman" w:cs="Times New Roman"/>
          <w:b/>
          <w:sz w:val="24"/>
          <w:szCs w:val="24"/>
        </w:rPr>
      </w:pPr>
    </w:p>
    <w:p w14:paraId="4E82715C" w14:textId="42F0F76E" w:rsidR="00173FE1" w:rsidRDefault="00173FE1" w:rsidP="00AE41A4">
      <w:pPr>
        <w:spacing w:after="0" w:line="240" w:lineRule="auto"/>
        <w:ind w:left="720" w:hanging="720"/>
        <w:jc w:val="center"/>
        <w:rPr>
          <w:rFonts w:ascii="Times New Roman" w:hAnsi="Times New Roman" w:cs="Times New Roman"/>
          <w:b/>
          <w:sz w:val="24"/>
          <w:szCs w:val="24"/>
        </w:rPr>
      </w:pPr>
    </w:p>
    <w:p w14:paraId="31510D48" w14:textId="5D6528D7" w:rsidR="00173FE1" w:rsidRDefault="00173FE1" w:rsidP="00AE41A4">
      <w:pPr>
        <w:spacing w:after="0" w:line="240" w:lineRule="auto"/>
        <w:ind w:left="720" w:hanging="720"/>
        <w:jc w:val="center"/>
        <w:rPr>
          <w:rFonts w:ascii="Times New Roman" w:hAnsi="Times New Roman" w:cs="Times New Roman"/>
          <w:b/>
          <w:sz w:val="24"/>
          <w:szCs w:val="24"/>
        </w:rPr>
      </w:pPr>
    </w:p>
    <w:p w14:paraId="0CDC9527" w14:textId="729F412D" w:rsidR="00173FE1" w:rsidRDefault="00173FE1" w:rsidP="00AE41A4">
      <w:pPr>
        <w:spacing w:after="0" w:line="240" w:lineRule="auto"/>
        <w:ind w:left="720" w:hanging="720"/>
        <w:jc w:val="center"/>
        <w:rPr>
          <w:rFonts w:ascii="Times New Roman" w:hAnsi="Times New Roman" w:cs="Times New Roman"/>
          <w:b/>
          <w:sz w:val="24"/>
          <w:szCs w:val="24"/>
        </w:rPr>
      </w:pPr>
    </w:p>
    <w:p w14:paraId="6294528F" w14:textId="6CD99317" w:rsidR="00173FE1" w:rsidRDefault="00173FE1" w:rsidP="00AE41A4">
      <w:pPr>
        <w:spacing w:after="0" w:line="240" w:lineRule="auto"/>
        <w:ind w:left="720" w:hanging="720"/>
        <w:jc w:val="center"/>
        <w:rPr>
          <w:rFonts w:ascii="Times New Roman" w:hAnsi="Times New Roman" w:cs="Times New Roman"/>
          <w:b/>
          <w:sz w:val="24"/>
          <w:szCs w:val="24"/>
        </w:rPr>
      </w:pPr>
    </w:p>
    <w:p w14:paraId="71ECCB18" w14:textId="66FDA26D" w:rsidR="00173FE1" w:rsidRDefault="00173FE1" w:rsidP="00AE41A4">
      <w:pPr>
        <w:spacing w:after="0" w:line="240" w:lineRule="auto"/>
        <w:ind w:left="720" w:hanging="720"/>
        <w:jc w:val="center"/>
        <w:rPr>
          <w:rFonts w:ascii="Times New Roman" w:hAnsi="Times New Roman" w:cs="Times New Roman"/>
          <w:b/>
          <w:sz w:val="24"/>
          <w:szCs w:val="24"/>
        </w:rPr>
      </w:pPr>
    </w:p>
    <w:p w14:paraId="2B4D1F3E" w14:textId="27FD1438" w:rsidR="00173FE1" w:rsidRDefault="00173FE1" w:rsidP="00AE41A4">
      <w:pPr>
        <w:spacing w:after="0" w:line="240" w:lineRule="auto"/>
        <w:ind w:left="720" w:hanging="720"/>
        <w:jc w:val="center"/>
        <w:rPr>
          <w:rFonts w:ascii="Times New Roman" w:hAnsi="Times New Roman" w:cs="Times New Roman"/>
          <w:b/>
          <w:sz w:val="24"/>
          <w:szCs w:val="24"/>
        </w:rPr>
      </w:pPr>
    </w:p>
    <w:p w14:paraId="32FD6B08" w14:textId="48F836C6" w:rsidR="00173FE1" w:rsidRDefault="00173FE1" w:rsidP="00AE41A4">
      <w:pPr>
        <w:spacing w:after="0" w:line="240" w:lineRule="auto"/>
        <w:ind w:left="720" w:hanging="720"/>
        <w:jc w:val="center"/>
        <w:rPr>
          <w:rFonts w:ascii="Times New Roman" w:hAnsi="Times New Roman" w:cs="Times New Roman"/>
          <w:b/>
          <w:sz w:val="24"/>
          <w:szCs w:val="24"/>
        </w:rPr>
      </w:pPr>
    </w:p>
    <w:p w14:paraId="755A177A" w14:textId="35A0A5FE" w:rsidR="00173FE1" w:rsidRDefault="00173FE1" w:rsidP="00AE41A4">
      <w:pPr>
        <w:spacing w:after="0" w:line="240" w:lineRule="auto"/>
        <w:ind w:left="720" w:hanging="720"/>
        <w:jc w:val="center"/>
        <w:rPr>
          <w:rFonts w:ascii="Times New Roman" w:hAnsi="Times New Roman" w:cs="Times New Roman"/>
          <w:b/>
          <w:sz w:val="24"/>
          <w:szCs w:val="24"/>
        </w:rPr>
      </w:pPr>
    </w:p>
    <w:p w14:paraId="6F0CC4C8" w14:textId="40DCCEB3" w:rsidR="00173FE1" w:rsidRDefault="00173FE1" w:rsidP="00AE41A4">
      <w:pPr>
        <w:spacing w:after="0" w:line="240" w:lineRule="auto"/>
        <w:ind w:left="720" w:hanging="720"/>
        <w:jc w:val="center"/>
        <w:rPr>
          <w:rFonts w:ascii="Times New Roman" w:hAnsi="Times New Roman" w:cs="Times New Roman"/>
          <w:b/>
          <w:sz w:val="24"/>
          <w:szCs w:val="24"/>
        </w:rPr>
      </w:pPr>
    </w:p>
    <w:p w14:paraId="71F289E8" w14:textId="0126AD00" w:rsidR="00173FE1" w:rsidRDefault="00173FE1" w:rsidP="00AE41A4">
      <w:pPr>
        <w:spacing w:after="0" w:line="240" w:lineRule="auto"/>
        <w:ind w:left="720" w:hanging="720"/>
        <w:jc w:val="center"/>
        <w:rPr>
          <w:rFonts w:ascii="Times New Roman" w:hAnsi="Times New Roman" w:cs="Times New Roman"/>
          <w:b/>
          <w:sz w:val="24"/>
          <w:szCs w:val="24"/>
        </w:rPr>
      </w:pPr>
    </w:p>
    <w:p w14:paraId="43C79817" w14:textId="104CA5A1" w:rsidR="00173FE1" w:rsidRDefault="00173FE1" w:rsidP="00AE41A4">
      <w:pPr>
        <w:spacing w:after="0" w:line="240" w:lineRule="auto"/>
        <w:ind w:left="720" w:hanging="720"/>
        <w:jc w:val="center"/>
        <w:rPr>
          <w:rFonts w:ascii="Times New Roman" w:hAnsi="Times New Roman" w:cs="Times New Roman"/>
          <w:b/>
          <w:sz w:val="24"/>
          <w:szCs w:val="24"/>
        </w:rPr>
      </w:pPr>
    </w:p>
    <w:p w14:paraId="677AC3C3" w14:textId="7C440940" w:rsidR="00173FE1" w:rsidRDefault="00173FE1" w:rsidP="00AE41A4">
      <w:pPr>
        <w:spacing w:after="0" w:line="240" w:lineRule="auto"/>
        <w:ind w:left="720" w:hanging="720"/>
        <w:jc w:val="center"/>
        <w:rPr>
          <w:rFonts w:ascii="Times New Roman" w:hAnsi="Times New Roman" w:cs="Times New Roman"/>
          <w:b/>
          <w:sz w:val="24"/>
          <w:szCs w:val="24"/>
        </w:rPr>
      </w:pPr>
    </w:p>
    <w:p w14:paraId="5923E751" w14:textId="19F09745" w:rsidR="00173FE1" w:rsidRDefault="00173FE1" w:rsidP="00AE41A4">
      <w:pPr>
        <w:spacing w:after="0" w:line="240" w:lineRule="auto"/>
        <w:ind w:left="720" w:hanging="720"/>
        <w:jc w:val="center"/>
        <w:rPr>
          <w:rFonts w:ascii="Times New Roman" w:hAnsi="Times New Roman" w:cs="Times New Roman"/>
          <w:b/>
          <w:sz w:val="24"/>
          <w:szCs w:val="24"/>
        </w:rPr>
      </w:pPr>
    </w:p>
    <w:p w14:paraId="3DE7F1E8" w14:textId="2C03EEED" w:rsidR="00173FE1" w:rsidRDefault="00173FE1" w:rsidP="00AE41A4">
      <w:pPr>
        <w:spacing w:after="0" w:line="240" w:lineRule="auto"/>
        <w:ind w:left="720" w:hanging="720"/>
        <w:jc w:val="center"/>
        <w:rPr>
          <w:rFonts w:ascii="Times New Roman" w:hAnsi="Times New Roman" w:cs="Times New Roman"/>
          <w:b/>
          <w:sz w:val="24"/>
          <w:szCs w:val="24"/>
        </w:rPr>
      </w:pPr>
    </w:p>
    <w:p w14:paraId="2DF1BE22" w14:textId="588AB448" w:rsidR="00173FE1" w:rsidRDefault="00173FE1" w:rsidP="00AE41A4">
      <w:pPr>
        <w:spacing w:after="0" w:line="240" w:lineRule="auto"/>
        <w:ind w:left="720" w:hanging="720"/>
        <w:jc w:val="center"/>
        <w:rPr>
          <w:rFonts w:ascii="Times New Roman" w:hAnsi="Times New Roman" w:cs="Times New Roman"/>
          <w:b/>
          <w:sz w:val="24"/>
          <w:szCs w:val="24"/>
        </w:rPr>
      </w:pPr>
    </w:p>
    <w:p w14:paraId="5C331542" w14:textId="545C0F78" w:rsidR="00173FE1" w:rsidRDefault="00173FE1" w:rsidP="00AE41A4">
      <w:pPr>
        <w:spacing w:after="0" w:line="240" w:lineRule="auto"/>
        <w:ind w:left="720" w:hanging="720"/>
        <w:jc w:val="center"/>
        <w:rPr>
          <w:rFonts w:ascii="Times New Roman" w:hAnsi="Times New Roman" w:cs="Times New Roman"/>
          <w:b/>
          <w:sz w:val="24"/>
          <w:szCs w:val="24"/>
        </w:rPr>
      </w:pPr>
    </w:p>
    <w:p w14:paraId="6ACA5731" w14:textId="65F0F5A8" w:rsidR="00173FE1" w:rsidRDefault="00173FE1" w:rsidP="00AE41A4">
      <w:pPr>
        <w:spacing w:after="0" w:line="240" w:lineRule="auto"/>
        <w:ind w:left="720" w:hanging="720"/>
        <w:jc w:val="center"/>
        <w:rPr>
          <w:rFonts w:ascii="Times New Roman" w:hAnsi="Times New Roman" w:cs="Times New Roman"/>
          <w:b/>
          <w:sz w:val="24"/>
          <w:szCs w:val="24"/>
        </w:rPr>
      </w:pPr>
    </w:p>
    <w:p w14:paraId="680D1FC5" w14:textId="19798BA4" w:rsidR="00173FE1" w:rsidRDefault="00173FE1" w:rsidP="00AE41A4">
      <w:pPr>
        <w:spacing w:after="0" w:line="240" w:lineRule="auto"/>
        <w:ind w:left="720" w:hanging="720"/>
        <w:jc w:val="center"/>
        <w:rPr>
          <w:rFonts w:ascii="Times New Roman" w:hAnsi="Times New Roman" w:cs="Times New Roman"/>
          <w:b/>
          <w:sz w:val="24"/>
          <w:szCs w:val="24"/>
        </w:rPr>
      </w:pPr>
    </w:p>
    <w:p w14:paraId="66EED377" w14:textId="17781E2C" w:rsidR="00173FE1" w:rsidRDefault="00173FE1" w:rsidP="00AE41A4">
      <w:pPr>
        <w:spacing w:after="0" w:line="240" w:lineRule="auto"/>
        <w:ind w:left="720" w:hanging="720"/>
        <w:jc w:val="center"/>
        <w:rPr>
          <w:rFonts w:ascii="Times New Roman" w:hAnsi="Times New Roman" w:cs="Times New Roman"/>
          <w:b/>
          <w:sz w:val="24"/>
          <w:szCs w:val="24"/>
        </w:rPr>
      </w:pPr>
    </w:p>
    <w:p w14:paraId="762A392D" w14:textId="3B9D87A9" w:rsidR="00173FE1" w:rsidRDefault="00173FE1" w:rsidP="00AE41A4">
      <w:pPr>
        <w:spacing w:after="0" w:line="240" w:lineRule="auto"/>
        <w:ind w:left="720" w:hanging="720"/>
        <w:jc w:val="center"/>
        <w:rPr>
          <w:rFonts w:ascii="Times New Roman" w:hAnsi="Times New Roman" w:cs="Times New Roman"/>
          <w:b/>
          <w:sz w:val="24"/>
          <w:szCs w:val="24"/>
        </w:rPr>
      </w:pPr>
    </w:p>
    <w:p w14:paraId="256A3AEF" w14:textId="2D5E7C26" w:rsidR="00173FE1" w:rsidRDefault="00173FE1" w:rsidP="00AE41A4">
      <w:pPr>
        <w:spacing w:after="0" w:line="240" w:lineRule="auto"/>
        <w:ind w:left="720" w:hanging="720"/>
        <w:jc w:val="center"/>
        <w:rPr>
          <w:rFonts w:ascii="Times New Roman" w:hAnsi="Times New Roman" w:cs="Times New Roman"/>
          <w:b/>
          <w:sz w:val="24"/>
          <w:szCs w:val="24"/>
        </w:rPr>
      </w:pPr>
    </w:p>
    <w:p w14:paraId="1CCD84D7" w14:textId="01D676EF" w:rsidR="00173FE1" w:rsidRDefault="00173FE1" w:rsidP="00AE41A4">
      <w:pPr>
        <w:spacing w:after="0" w:line="240" w:lineRule="auto"/>
        <w:ind w:left="720" w:hanging="720"/>
        <w:jc w:val="center"/>
        <w:rPr>
          <w:rFonts w:ascii="Times New Roman" w:hAnsi="Times New Roman" w:cs="Times New Roman"/>
          <w:b/>
          <w:sz w:val="24"/>
          <w:szCs w:val="24"/>
        </w:rPr>
      </w:pPr>
    </w:p>
    <w:p w14:paraId="1B9D55DD" w14:textId="5679C5E4" w:rsidR="00173FE1" w:rsidRDefault="00173FE1" w:rsidP="00AE41A4">
      <w:pPr>
        <w:spacing w:after="0" w:line="240" w:lineRule="auto"/>
        <w:ind w:left="720" w:hanging="720"/>
        <w:jc w:val="center"/>
        <w:rPr>
          <w:rFonts w:ascii="Times New Roman" w:hAnsi="Times New Roman" w:cs="Times New Roman"/>
          <w:b/>
          <w:sz w:val="24"/>
          <w:szCs w:val="24"/>
        </w:rPr>
      </w:pPr>
    </w:p>
    <w:p w14:paraId="7BEBEA2E" w14:textId="2D8276FA" w:rsidR="00C0629A" w:rsidRDefault="00C0629A" w:rsidP="00C0629A">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Appendix C</w:t>
      </w:r>
    </w:p>
    <w:p w14:paraId="2483E498" w14:textId="483EB3D2" w:rsidR="00C0629A" w:rsidRDefault="00C0629A" w:rsidP="00C0629A">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Description of Courses</w:t>
      </w:r>
    </w:p>
    <w:p w14:paraId="3A0B720A" w14:textId="77777777" w:rsidR="00FE0F32" w:rsidRDefault="00FE0F32" w:rsidP="00FE0F32">
      <w:pPr>
        <w:spacing w:after="0" w:line="240" w:lineRule="auto"/>
        <w:ind w:left="720" w:hanging="720"/>
        <w:rPr>
          <w:rFonts w:ascii="Times New Roman" w:hAnsi="Times New Roman" w:cs="Times New Roman"/>
          <w:b/>
          <w:sz w:val="24"/>
          <w:szCs w:val="24"/>
        </w:rPr>
      </w:pPr>
    </w:p>
    <w:p w14:paraId="4609C81C" w14:textId="45508A0E" w:rsidR="00FE0F32" w:rsidRPr="008F6637" w:rsidRDefault="00FE0F32" w:rsidP="00FE0F32">
      <w:pPr>
        <w:spacing w:after="0" w:line="240" w:lineRule="auto"/>
        <w:ind w:firstLine="720"/>
        <w:rPr>
          <w:rFonts w:ascii="Times New Roman" w:hAnsi="Times New Roman" w:cs="Times New Roman"/>
          <w:b/>
          <w:sz w:val="24"/>
          <w:szCs w:val="24"/>
        </w:rPr>
      </w:pPr>
      <w:r w:rsidRPr="008F6637">
        <w:rPr>
          <w:rFonts w:ascii="Times New Roman" w:hAnsi="Times New Roman" w:cs="Times New Roman"/>
          <w:b/>
          <w:sz w:val="24"/>
          <w:szCs w:val="24"/>
        </w:rPr>
        <w:t>EVENT 531 Case Studies in Event Management. Cr. 3</w:t>
      </w:r>
    </w:p>
    <w:p w14:paraId="3DCD04F7" w14:textId="7523F397" w:rsidR="008F6637" w:rsidRDefault="008F6637" w:rsidP="00FE0F32">
      <w:pPr>
        <w:spacing w:after="0" w:line="240" w:lineRule="auto"/>
        <w:ind w:firstLine="720"/>
        <w:rPr>
          <w:rFonts w:ascii="Times New Roman" w:hAnsi="Times New Roman" w:cs="Times New Roman"/>
          <w:sz w:val="24"/>
          <w:szCs w:val="24"/>
        </w:rPr>
      </w:pPr>
    </w:p>
    <w:p w14:paraId="7F44D71F" w14:textId="55BE6B26" w:rsidR="008F6637" w:rsidRPr="008F6637" w:rsidRDefault="008F6637" w:rsidP="00FE0F32">
      <w:pPr>
        <w:spacing w:after="0" w:line="240" w:lineRule="auto"/>
        <w:ind w:firstLine="720"/>
        <w:rPr>
          <w:rFonts w:ascii="Times New Roman" w:hAnsi="Times New Roman" w:cs="Times New Roman"/>
          <w:b/>
          <w:sz w:val="24"/>
          <w:szCs w:val="24"/>
        </w:rPr>
      </w:pPr>
      <w:r w:rsidRPr="008F6637">
        <w:rPr>
          <w:rFonts w:ascii="Times New Roman" w:hAnsi="Times New Roman" w:cs="Times New Roman"/>
          <w:b/>
          <w:sz w:val="24"/>
          <w:szCs w:val="24"/>
        </w:rPr>
        <w:t>Course Description</w:t>
      </w:r>
    </w:p>
    <w:p w14:paraId="004EB969" w14:textId="77777777" w:rsidR="00FE0F32" w:rsidRDefault="00FE0F32" w:rsidP="00FE0F32">
      <w:pPr>
        <w:spacing w:after="0" w:line="240" w:lineRule="auto"/>
        <w:ind w:left="720"/>
        <w:rPr>
          <w:rFonts w:ascii="Times New Roman" w:eastAsia="Times New Roman" w:hAnsi="Times New Roman" w:cs="Times New Roman"/>
          <w:color w:val="000000"/>
          <w:sz w:val="24"/>
          <w:szCs w:val="24"/>
        </w:rPr>
      </w:pPr>
      <w:r w:rsidRPr="00A01640">
        <w:rPr>
          <w:rFonts w:ascii="Times New Roman" w:eastAsia="Times New Roman" w:hAnsi="Times New Roman" w:cs="Times New Roman"/>
          <w:color w:val="000000"/>
          <w:sz w:val="24"/>
          <w:szCs w:val="24"/>
        </w:rPr>
        <w:t>Operational and strategic challenges in the event management industry through directed case studies, roundtable discussions, and industry-related readings. Students will critically evaluate case studies related to event management in areas of event strategy, financial management, event operations, stakeholder development, event design, marketing, and other event topics. </w:t>
      </w:r>
    </w:p>
    <w:p w14:paraId="672B9F73" w14:textId="77777777" w:rsidR="00FE0F32" w:rsidRDefault="00FE0F32" w:rsidP="00FE0F32">
      <w:pPr>
        <w:spacing w:after="0" w:line="240" w:lineRule="auto"/>
        <w:rPr>
          <w:rFonts w:ascii="Times New Roman" w:eastAsia="Times New Roman" w:hAnsi="Times New Roman" w:cs="Times New Roman"/>
          <w:color w:val="000000"/>
          <w:sz w:val="24"/>
          <w:szCs w:val="24"/>
        </w:rPr>
      </w:pPr>
    </w:p>
    <w:p w14:paraId="0F90E25D" w14:textId="3446C312" w:rsidR="00FE0F32" w:rsidRPr="008F6637" w:rsidRDefault="008F6637" w:rsidP="00FE0F32">
      <w:pPr>
        <w:spacing w:after="0" w:line="240" w:lineRule="auto"/>
        <w:ind w:firstLine="720"/>
        <w:rPr>
          <w:rFonts w:ascii="Times New Roman" w:eastAsia="Times New Roman" w:hAnsi="Times New Roman" w:cs="Times New Roman"/>
          <w:b/>
          <w:color w:val="000000"/>
          <w:sz w:val="24"/>
          <w:szCs w:val="24"/>
        </w:rPr>
      </w:pPr>
      <w:r w:rsidRPr="008F6637">
        <w:rPr>
          <w:rFonts w:ascii="Times New Roman" w:eastAsia="Times New Roman" w:hAnsi="Times New Roman" w:cs="Times New Roman"/>
          <w:b/>
          <w:color w:val="000000"/>
          <w:sz w:val="24"/>
          <w:szCs w:val="24"/>
        </w:rPr>
        <w:t>Course Learning Objectives</w:t>
      </w:r>
    </w:p>
    <w:p w14:paraId="4448B4A5" w14:textId="6D0FB834" w:rsidR="00FE0F32" w:rsidRDefault="00FE0F32" w:rsidP="00FE0F3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After reading select cases in event management, students will be able to discuss key issues, analyze the context of event management challenges, suggest and evaluate alternatives available to an event manager, and construct a clear recommendation based on an appropriate rationale for industry-rel</w:t>
      </w:r>
      <w:r w:rsidR="00DB5238">
        <w:rPr>
          <w:rFonts w:ascii="Times New Roman" w:eastAsia="Times New Roman" w:hAnsi="Times New Roman" w:cs="Times New Roman"/>
          <w:color w:val="000000"/>
          <w:sz w:val="24"/>
          <w:szCs w:val="24"/>
        </w:rPr>
        <w:t>ated challenges.</w:t>
      </w:r>
    </w:p>
    <w:p w14:paraId="3446F3E3" w14:textId="77777777" w:rsidR="00FE0F32" w:rsidRDefault="00FE0F32" w:rsidP="00FE0F32">
      <w:pPr>
        <w:spacing w:after="0" w:line="240" w:lineRule="auto"/>
        <w:ind w:left="1440"/>
        <w:rPr>
          <w:rFonts w:ascii="Times New Roman" w:eastAsia="Times New Roman" w:hAnsi="Times New Roman" w:cs="Times New Roman"/>
          <w:color w:val="000000"/>
          <w:sz w:val="24"/>
          <w:szCs w:val="24"/>
        </w:rPr>
      </w:pPr>
    </w:p>
    <w:p w14:paraId="21070C0E" w14:textId="77777777" w:rsidR="00FE0F32" w:rsidRDefault="00FE0F32" w:rsidP="00FE0F3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After reading select cases in event management, students will be able to create an industry-related proposal that analyzes an event management challenge, differentials between solutions, and generates a clear recommendation in a client-related context.</w:t>
      </w:r>
    </w:p>
    <w:p w14:paraId="26663E98" w14:textId="77777777" w:rsidR="00FE0F32" w:rsidRDefault="00FE0F32" w:rsidP="00FE0F32">
      <w:pPr>
        <w:spacing w:after="0" w:line="240" w:lineRule="auto"/>
        <w:ind w:left="1440"/>
        <w:rPr>
          <w:rFonts w:ascii="Times New Roman" w:eastAsia="Times New Roman" w:hAnsi="Times New Roman" w:cs="Times New Roman"/>
          <w:color w:val="000000"/>
          <w:sz w:val="24"/>
          <w:szCs w:val="24"/>
        </w:rPr>
      </w:pPr>
    </w:p>
    <w:p w14:paraId="28EC2545" w14:textId="35BF0FC3" w:rsidR="008B6829" w:rsidRDefault="00FE0F32" w:rsidP="00FE0F3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After reading select cases in event management, students will be able to demonstrate effective oral and written communication skills. </w:t>
      </w:r>
    </w:p>
    <w:p w14:paraId="58CB2119" w14:textId="29A7272A" w:rsidR="008F6637" w:rsidRDefault="008F6637" w:rsidP="008F6637">
      <w:pPr>
        <w:spacing w:after="0" w:line="240" w:lineRule="auto"/>
        <w:rPr>
          <w:rFonts w:ascii="Times New Roman" w:eastAsia="Times New Roman" w:hAnsi="Times New Roman" w:cs="Times New Roman"/>
          <w:color w:val="000000"/>
          <w:sz w:val="24"/>
          <w:szCs w:val="24"/>
        </w:rPr>
      </w:pPr>
    </w:p>
    <w:p w14:paraId="077D7B33" w14:textId="4E5EF052" w:rsidR="008F6637" w:rsidRDefault="008F6637" w:rsidP="008F6637">
      <w:pPr>
        <w:spacing w:after="0" w:line="240" w:lineRule="auto"/>
        <w:ind w:left="720"/>
        <w:rPr>
          <w:rFonts w:ascii="Times New Roman" w:hAnsi="Times New Roman" w:cs="Times New Roman"/>
          <w:b/>
          <w:sz w:val="24"/>
          <w:szCs w:val="24"/>
        </w:rPr>
      </w:pPr>
      <w:r w:rsidRPr="00173FE1">
        <w:rPr>
          <w:rFonts w:ascii="Times New Roman" w:hAnsi="Times New Roman" w:cs="Times New Roman"/>
          <w:b/>
          <w:sz w:val="24"/>
          <w:szCs w:val="24"/>
        </w:rPr>
        <w:t>Course Conten</w:t>
      </w:r>
      <w:r w:rsidR="0092176F">
        <w:rPr>
          <w:rFonts w:ascii="Times New Roman" w:hAnsi="Times New Roman" w:cs="Times New Roman"/>
          <w:b/>
          <w:sz w:val="24"/>
          <w:szCs w:val="24"/>
        </w:rPr>
        <w:t>t/Major Topics to b</w:t>
      </w:r>
      <w:r>
        <w:rPr>
          <w:rFonts w:ascii="Times New Roman" w:hAnsi="Times New Roman" w:cs="Times New Roman"/>
          <w:b/>
          <w:sz w:val="24"/>
          <w:szCs w:val="24"/>
        </w:rPr>
        <w:t>e Addressed</w:t>
      </w:r>
    </w:p>
    <w:p w14:paraId="11C8F562" w14:textId="41A8F227"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strategy</w:t>
      </w:r>
    </w:p>
    <w:p w14:paraId="095E9AF6" w14:textId="4F923B06"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pricing</w:t>
      </w:r>
    </w:p>
    <w:p w14:paraId="37EF2EDF" w14:textId="0622D0AD"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product life cycle</w:t>
      </w:r>
    </w:p>
    <w:p w14:paraId="00AC2696" w14:textId="4A4A7AA0"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portfolio</w:t>
      </w:r>
    </w:p>
    <w:p w14:paraId="264F26DD" w14:textId="279E9B66"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Multi-cultural events</w:t>
      </w:r>
    </w:p>
    <w:p w14:paraId="0ABC50C7" w14:textId="60A39A5D"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strategy</w:t>
      </w:r>
    </w:p>
    <w:p w14:paraId="7F65C523" w14:textId="4128B807"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Crisis management</w:t>
      </w:r>
    </w:p>
    <w:p w14:paraId="5228BAB6" w14:textId="799A46DA"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International event attendees</w:t>
      </w:r>
    </w:p>
    <w:p w14:paraId="2E9D046B" w14:textId="68883CEB"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attendee engagement</w:t>
      </w:r>
    </w:p>
    <w:p w14:paraId="4D95E214" w14:textId="0B51080A"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customer journey</w:t>
      </w:r>
    </w:p>
    <w:p w14:paraId="3EAE1FD4" w14:textId="023C84B6" w:rsidR="008002AD" w:rsidRPr="008002AD" w:rsidRDefault="008002AD" w:rsidP="008002AD">
      <w:pPr>
        <w:pStyle w:val="ListParagraph"/>
        <w:numPr>
          <w:ilvl w:val="0"/>
          <w:numId w:val="12"/>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Co-creation of value for event attendees</w:t>
      </w:r>
    </w:p>
    <w:p w14:paraId="58435359" w14:textId="77777777" w:rsidR="008002AD" w:rsidRPr="008002AD" w:rsidRDefault="008002AD" w:rsidP="008F6637">
      <w:pPr>
        <w:spacing w:after="0" w:line="240" w:lineRule="auto"/>
        <w:ind w:left="720"/>
        <w:rPr>
          <w:rFonts w:ascii="Times New Roman" w:hAnsi="Times New Roman" w:cs="Times New Roman"/>
          <w:sz w:val="24"/>
          <w:szCs w:val="24"/>
        </w:rPr>
      </w:pPr>
    </w:p>
    <w:p w14:paraId="5057DB81" w14:textId="204068E8" w:rsidR="008F6637" w:rsidRDefault="008F6637" w:rsidP="008F6637">
      <w:pPr>
        <w:spacing w:after="0" w:line="240" w:lineRule="auto"/>
        <w:rPr>
          <w:rFonts w:ascii="Times New Roman" w:eastAsia="Times New Roman" w:hAnsi="Times New Roman" w:cs="Times New Roman"/>
          <w:color w:val="000000"/>
          <w:sz w:val="24"/>
          <w:szCs w:val="24"/>
        </w:rPr>
      </w:pPr>
    </w:p>
    <w:p w14:paraId="620549A5" w14:textId="77777777" w:rsidR="008F6637" w:rsidRDefault="008F6637" w:rsidP="008F6637">
      <w:pPr>
        <w:spacing w:after="0" w:line="240" w:lineRule="auto"/>
        <w:rPr>
          <w:rFonts w:ascii="Times New Roman" w:eastAsia="Times New Roman" w:hAnsi="Times New Roman" w:cs="Times New Roman"/>
          <w:color w:val="000000"/>
          <w:sz w:val="24"/>
          <w:szCs w:val="24"/>
        </w:rPr>
        <w:sectPr w:rsidR="008F6637">
          <w:pgSz w:w="12240" w:h="15840"/>
          <w:pgMar w:top="1440" w:right="1440" w:bottom="1440" w:left="1440" w:header="720" w:footer="720" w:gutter="0"/>
          <w:cols w:space="720"/>
          <w:docGrid w:linePitch="360"/>
        </w:sectPr>
      </w:pPr>
    </w:p>
    <w:p w14:paraId="0AC4B2C0" w14:textId="1E512B6C" w:rsidR="00FE0F32" w:rsidRPr="008F6637" w:rsidRDefault="00936964" w:rsidP="00FE0F3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EVENT 6</w:t>
      </w:r>
      <w:r w:rsidR="00FE0F32" w:rsidRPr="008F6637">
        <w:rPr>
          <w:rFonts w:ascii="Times New Roman" w:hAnsi="Times New Roman" w:cs="Times New Roman"/>
          <w:b/>
          <w:sz w:val="24"/>
          <w:szCs w:val="24"/>
        </w:rPr>
        <w:t>34 Theory and Application in Event Management Cr. 3.</w:t>
      </w:r>
    </w:p>
    <w:p w14:paraId="6D5F305C" w14:textId="011C5803" w:rsidR="008F6637" w:rsidRDefault="008F6637" w:rsidP="00FE0F32">
      <w:pPr>
        <w:spacing w:after="0" w:line="240" w:lineRule="auto"/>
        <w:ind w:firstLine="720"/>
        <w:rPr>
          <w:rFonts w:ascii="Times New Roman" w:hAnsi="Times New Roman" w:cs="Times New Roman"/>
          <w:i/>
          <w:sz w:val="24"/>
          <w:szCs w:val="24"/>
        </w:rPr>
      </w:pPr>
    </w:p>
    <w:p w14:paraId="376916A0" w14:textId="1284B7EC" w:rsidR="008F6637" w:rsidRPr="008F6637" w:rsidRDefault="008F6637" w:rsidP="00FE0F3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Course Description</w:t>
      </w:r>
    </w:p>
    <w:p w14:paraId="370A18D0" w14:textId="77777777" w:rsidR="00FE0F32" w:rsidRDefault="00FE0F32" w:rsidP="00FE0F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advanced graduate course provides an analysis and application of theories and research methodologies in event management and is designed to strengthen students’ analytical and critical perspectives to event management research. This course will apply a multidisciplinary approach to the areas of sports events, festivals and fairs, conventions and tradeshows, mega events, and event tourism.</w:t>
      </w:r>
    </w:p>
    <w:p w14:paraId="1966ABB9" w14:textId="77777777" w:rsidR="00FE0F32" w:rsidRDefault="00FE0F32" w:rsidP="00FE0F32">
      <w:pPr>
        <w:spacing w:after="0" w:line="240" w:lineRule="auto"/>
        <w:rPr>
          <w:rFonts w:ascii="Times New Roman" w:hAnsi="Times New Roman" w:cs="Times New Roman"/>
          <w:sz w:val="24"/>
          <w:szCs w:val="24"/>
        </w:rPr>
      </w:pPr>
    </w:p>
    <w:p w14:paraId="12D6889D" w14:textId="7D9AF747" w:rsidR="00FE0F32" w:rsidRPr="008F6637" w:rsidRDefault="00FE0F32" w:rsidP="00FE0F32">
      <w:pPr>
        <w:spacing w:after="0" w:line="240" w:lineRule="auto"/>
        <w:ind w:firstLine="720"/>
        <w:rPr>
          <w:rFonts w:ascii="Times New Roman" w:hAnsi="Times New Roman" w:cs="Times New Roman"/>
          <w:b/>
          <w:sz w:val="24"/>
        </w:rPr>
      </w:pPr>
      <w:r w:rsidRPr="008F6637">
        <w:rPr>
          <w:rFonts w:ascii="Times New Roman" w:hAnsi="Times New Roman" w:cs="Times New Roman"/>
          <w:b/>
          <w:sz w:val="24"/>
        </w:rPr>
        <w:t xml:space="preserve">Course </w:t>
      </w:r>
      <w:r w:rsidR="008F6637" w:rsidRPr="008F6637">
        <w:rPr>
          <w:rFonts w:ascii="Times New Roman" w:hAnsi="Times New Roman" w:cs="Times New Roman"/>
          <w:b/>
          <w:sz w:val="24"/>
        </w:rPr>
        <w:t>Learning Objectives</w:t>
      </w:r>
    </w:p>
    <w:p w14:paraId="4B43AF8C" w14:textId="6E84358D" w:rsidR="00FE0F32" w:rsidRPr="001A57F6" w:rsidRDefault="00E65EDE" w:rsidP="00FE0F32">
      <w:pPr>
        <w:spacing w:after="0" w:line="240" w:lineRule="auto"/>
        <w:ind w:left="720"/>
        <w:rPr>
          <w:rFonts w:ascii="Times New Roman" w:hAnsi="Times New Roman" w:cs="Times New Roman"/>
          <w:sz w:val="24"/>
        </w:rPr>
      </w:pPr>
      <w:r>
        <w:rPr>
          <w:rFonts w:ascii="Times New Roman" w:hAnsi="Times New Roman" w:cs="Times New Roman"/>
          <w:sz w:val="24"/>
        </w:rPr>
        <w:t xml:space="preserve">1. After examining multidisciplinary </w:t>
      </w:r>
      <w:r w:rsidR="00FE0F32" w:rsidRPr="001A57F6">
        <w:rPr>
          <w:rFonts w:ascii="Times New Roman" w:hAnsi="Times New Roman" w:cs="Times New Roman"/>
          <w:sz w:val="24"/>
        </w:rPr>
        <w:t xml:space="preserve">disciplines </w:t>
      </w:r>
      <w:r>
        <w:rPr>
          <w:rFonts w:ascii="Times New Roman" w:hAnsi="Times New Roman" w:cs="Times New Roman"/>
          <w:sz w:val="24"/>
        </w:rPr>
        <w:t xml:space="preserve">(i.e., anthropology, sociology, philosophy, religious studies, psychologies, economics, leisure sciences), </w:t>
      </w:r>
      <w:r w:rsidR="00FE0F32" w:rsidRPr="001A57F6">
        <w:rPr>
          <w:rFonts w:ascii="Times New Roman" w:hAnsi="Times New Roman" w:cs="Times New Roman"/>
          <w:sz w:val="24"/>
        </w:rPr>
        <w:t xml:space="preserve">students will be able to integrate multidisciplinary social science theories to </w:t>
      </w:r>
      <w:r>
        <w:rPr>
          <w:rFonts w:ascii="Times New Roman" w:hAnsi="Times New Roman" w:cs="Times New Roman"/>
          <w:sz w:val="24"/>
        </w:rPr>
        <w:t xml:space="preserve">explain </w:t>
      </w:r>
      <w:r w:rsidR="00FE0F32" w:rsidRPr="001A57F6">
        <w:rPr>
          <w:rFonts w:ascii="Times New Roman" w:hAnsi="Times New Roman" w:cs="Times New Roman"/>
          <w:sz w:val="24"/>
        </w:rPr>
        <w:t>contemporary event management challenges and opportunities through presentations and discussions.</w:t>
      </w:r>
    </w:p>
    <w:p w14:paraId="7EB276C1" w14:textId="07803910" w:rsidR="00FE0F32" w:rsidRPr="001A57F6" w:rsidRDefault="00FE0F32" w:rsidP="00FE0F32">
      <w:pPr>
        <w:spacing w:after="0" w:line="240" w:lineRule="auto"/>
        <w:ind w:left="720"/>
        <w:rPr>
          <w:rFonts w:ascii="Times New Roman" w:hAnsi="Times New Roman" w:cs="Times New Roman"/>
          <w:sz w:val="24"/>
        </w:rPr>
      </w:pPr>
      <w:r w:rsidRPr="001A57F6">
        <w:rPr>
          <w:rFonts w:ascii="Times New Roman" w:hAnsi="Times New Roman" w:cs="Times New Roman"/>
          <w:sz w:val="24"/>
        </w:rPr>
        <w:t>2. After reviewing 3-4 articles in each event management subject (</w:t>
      </w:r>
      <w:r w:rsidR="00E65EDE">
        <w:rPr>
          <w:rFonts w:ascii="Times New Roman" w:hAnsi="Times New Roman" w:cs="Times New Roman"/>
          <w:sz w:val="24"/>
        </w:rPr>
        <w:t xml:space="preserve">i.e., </w:t>
      </w:r>
      <w:r w:rsidRPr="001A57F6">
        <w:rPr>
          <w:rFonts w:ascii="Times New Roman" w:hAnsi="Times New Roman" w:cs="Times New Roman"/>
          <w:sz w:val="24"/>
        </w:rPr>
        <w:t>sports events, festivals and fairs, conventions and tradeshows, mega events, lifecycle/</w:t>
      </w:r>
      <w:r w:rsidR="00E65EDE">
        <w:rPr>
          <w:rFonts w:ascii="Times New Roman" w:hAnsi="Times New Roman" w:cs="Times New Roman"/>
          <w:sz w:val="24"/>
        </w:rPr>
        <w:t xml:space="preserve"> </w:t>
      </w:r>
      <w:r w:rsidRPr="001A57F6">
        <w:rPr>
          <w:rFonts w:ascii="Times New Roman" w:hAnsi="Times New Roman" w:cs="Times New Roman"/>
          <w:sz w:val="24"/>
        </w:rPr>
        <w:t xml:space="preserve">religious/nonprofit events, and event tourism), students will be able to critique theoretical and methodological gaps through presentations and discussions. </w:t>
      </w:r>
    </w:p>
    <w:p w14:paraId="1F82D5B5" w14:textId="26364B21" w:rsidR="00FE0F32" w:rsidRPr="001A57F6" w:rsidRDefault="00FE0F32" w:rsidP="00FE0F32">
      <w:pPr>
        <w:spacing w:after="0" w:line="240" w:lineRule="auto"/>
        <w:ind w:left="720"/>
        <w:rPr>
          <w:rFonts w:ascii="Times New Roman" w:hAnsi="Times New Roman" w:cs="Times New Roman"/>
          <w:sz w:val="24"/>
        </w:rPr>
      </w:pPr>
      <w:r w:rsidRPr="001A57F6">
        <w:rPr>
          <w:rFonts w:ascii="Times New Roman" w:hAnsi="Times New Roman" w:cs="Times New Roman"/>
          <w:sz w:val="24"/>
        </w:rPr>
        <w:t>3. After re</w:t>
      </w:r>
      <w:r w:rsidR="008002AD">
        <w:rPr>
          <w:rFonts w:ascii="Times New Roman" w:hAnsi="Times New Roman" w:cs="Times New Roman"/>
          <w:sz w:val="24"/>
        </w:rPr>
        <w:t xml:space="preserve">ading foundational disciplines </w:t>
      </w:r>
      <w:r w:rsidRPr="001A57F6">
        <w:rPr>
          <w:rFonts w:ascii="Times New Roman" w:hAnsi="Times New Roman" w:cs="Times New Roman"/>
          <w:sz w:val="24"/>
        </w:rPr>
        <w:t xml:space="preserve">and current journal articles in event managements, students will be able to complete an industry-related research proposal that requires them to choose appropriate survey methodologies. </w:t>
      </w:r>
    </w:p>
    <w:p w14:paraId="794D4383" w14:textId="2EA21822" w:rsidR="00FE0F32" w:rsidRDefault="00FE0F32" w:rsidP="00FE0F32">
      <w:pPr>
        <w:spacing w:after="0" w:line="240" w:lineRule="auto"/>
        <w:rPr>
          <w:rFonts w:ascii="Times New Roman" w:hAnsi="Times New Roman" w:cs="Times New Roman"/>
          <w:sz w:val="24"/>
          <w:szCs w:val="24"/>
        </w:rPr>
      </w:pPr>
    </w:p>
    <w:p w14:paraId="70447B7D" w14:textId="1CE5B3FB" w:rsidR="008F6637" w:rsidRDefault="008F6637" w:rsidP="008F6637">
      <w:pPr>
        <w:spacing w:after="0" w:line="240" w:lineRule="auto"/>
        <w:ind w:left="720"/>
        <w:rPr>
          <w:rFonts w:ascii="Times New Roman" w:hAnsi="Times New Roman" w:cs="Times New Roman"/>
          <w:b/>
          <w:sz w:val="24"/>
          <w:szCs w:val="24"/>
        </w:rPr>
      </w:pPr>
      <w:r w:rsidRPr="00173FE1">
        <w:rPr>
          <w:rFonts w:ascii="Times New Roman" w:hAnsi="Times New Roman" w:cs="Times New Roman"/>
          <w:b/>
          <w:sz w:val="24"/>
          <w:szCs w:val="24"/>
        </w:rPr>
        <w:t>Course Conten</w:t>
      </w:r>
      <w:r w:rsidR="0092176F">
        <w:rPr>
          <w:rFonts w:ascii="Times New Roman" w:hAnsi="Times New Roman" w:cs="Times New Roman"/>
          <w:b/>
          <w:sz w:val="24"/>
          <w:szCs w:val="24"/>
        </w:rPr>
        <w:t>t/Major Topics to b</w:t>
      </w:r>
      <w:r>
        <w:rPr>
          <w:rFonts w:ascii="Times New Roman" w:hAnsi="Times New Roman" w:cs="Times New Roman"/>
          <w:b/>
          <w:sz w:val="24"/>
          <w:szCs w:val="24"/>
        </w:rPr>
        <w:t>e Addressed</w:t>
      </w:r>
    </w:p>
    <w:p w14:paraId="546067E8" w14:textId="05C414AF" w:rsidR="008002AD" w:rsidRPr="008002AD" w:rsidRDefault="008002AD" w:rsidP="008002AD">
      <w:pPr>
        <w:pStyle w:val="ListParagraph"/>
        <w:numPr>
          <w:ilvl w:val="0"/>
          <w:numId w:val="13"/>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Planned vs. unplanned events</w:t>
      </w:r>
    </w:p>
    <w:p w14:paraId="4E5A3120" w14:textId="1E51CC7A" w:rsidR="008002AD" w:rsidRPr="008002AD" w:rsidRDefault="008002AD" w:rsidP="008002AD">
      <w:pPr>
        <w:pStyle w:val="ListParagraph"/>
        <w:numPr>
          <w:ilvl w:val="0"/>
          <w:numId w:val="13"/>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Anthropology, sociology, philosophy, religious studies, and psychology theories to explain event management</w:t>
      </w:r>
    </w:p>
    <w:p w14:paraId="431E1F10" w14:textId="59F94DE7" w:rsidR="008002AD" w:rsidRDefault="008002AD" w:rsidP="008002AD">
      <w:pPr>
        <w:pStyle w:val="ListParagraph"/>
        <w:numPr>
          <w:ilvl w:val="0"/>
          <w:numId w:val="13"/>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Economic</w:t>
      </w:r>
      <w:r>
        <w:rPr>
          <w:rFonts w:ascii="Times New Roman" w:hAnsi="Times New Roman" w:cs="Times New Roman"/>
          <w:sz w:val="24"/>
          <w:szCs w:val="24"/>
        </w:rPr>
        <w:t>s, management, political science, law, history, and human geography to explain event management</w:t>
      </w:r>
    </w:p>
    <w:p w14:paraId="4C2E89DC" w14:textId="03A9813F" w:rsid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Leisure studies, media and performance studies, cultural studies, theater studies, urban and rural studies to explain event management</w:t>
      </w:r>
    </w:p>
    <w:p w14:paraId="18CFEFD5" w14:textId="429D0698" w:rsid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Event experience and meanings</w:t>
      </w:r>
    </w:p>
    <w:p w14:paraId="1D12C279" w14:textId="16AE0018" w:rsid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Antecedents and decision-making of event attendees</w:t>
      </w:r>
    </w:p>
    <w:p w14:paraId="2C46442E" w14:textId="7742BFD5" w:rsid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Outcomes and the impacted of events</w:t>
      </w:r>
    </w:p>
    <w:p w14:paraId="56C63721" w14:textId="1AE3DC79" w:rsid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Events and public policy</w:t>
      </w:r>
    </w:p>
    <w:p w14:paraId="328DE09B" w14:textId="3763C0A2" w:rsidR="008002AD" w:rsidRPr="008002AD" w:rsidRDefault="008002AD" w:rsidP="008002A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Event management realms (</w:t>
      </w:r>
      <w:r w:rsidRPr="001A57F6">
        <w:rPr>
          <w:rFonts w:ascii="Times New Roman" w:hAnsi="Times New Roman" w:cs="Times New Roman"/>
          <w:sz w:val="24"/>
        </w:rPr>
        <w:t>sports events, festivals and fairs, conventions and tradeshows, mega events, lifecycle/religious/nonprofit events, and event tourism</w:t>
      </w:r>
      <w:r>
        <w:rPr>
          <w:rFonts w:ascii="Times New Roman" w:hAnsi="Times New Roman" w:cs="Times New Roman"/>
          <w:sz w:val="24"/>
        </w:rPr>
        <w:t>)</w:t>
      </w:r>
    </w:p>
    <w:p w14:paraId="1B849823" w14:textId="77777777" w:rsidR="008F6637" w:rsidRDefault="008F6637" w:rsidP="00FE0F32">
      <w:pPr>
        <w:spacing w:after="0" w:line="240" w:lineRule="auto"/>
        <w:rPr>
          <w:rFonts w:ascii="Times New Roman" w:hAnsi="Times New Roman" w:cs="Times New Roman"/>
          <w:sz w:val="24"/>
          <w:szCs w:val="24"/>
        </w:rPr>
      </w:pPr>
    </w:p>
    <w:p w14:paraId="2423F2BA" w14:textId="58528F1F" w:rsidR="00FE0F32" w:rsidRPr="00F61C2E" w:rsidRDefault="00FE0F32" w:rsidP="00FE0F3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2BEE571" w14:textId="77777777" w:rsidR="008B6829" w:rsidRDefault="008B6829" w:rsidP="00FE0F32">
      <w:pPr>
        <w:spacing w:after="0" w:line="240" w:lineRule="auto"/>
        <w:rPr>
          <w:rFonts w:ascii="Times New Roman" w:hAnsi="Times New Roman" w:cs="Times New Roman"/>
          <w:i/>
          <w:sz w:val="24"/>
          <w:szCs w:val="24"/>
        </w:rPr>
        <w:sectPr w:rsidR="008B6829">
          <w:pgSz w:w="12240" w:h="15840"/>
          <w:pgMar w:top="1440" w:right="1440" w:bottom="1440" w:left="1440" w:header="720" w:footer="720" w:gutter="0"/>
          <w:cols w:space="720"/>
          <w:docGrid w:linePitch="360"/>
        </w:sectPr>
      </w:pPr>
    </w:p>
    <w:p w14:paraId="1223800C" w14:textId="71674B41" w:rsidR="00FE0F32" w:rsidRDefault="00FE0F32" w:rsidP="00FE0F32">
      <w:pPr>
        <w:spacing w:after="0" w:line="240" w:lineRule="auto"/>
        <w:rPr>
          <w:rFonts w:ascii="Times New Roman" w:hAnsi="Times New Roman" w:cs="Times New Roman"/>
          <w:i/>
          <w:sz w:val="24"/>
          <w:szCs w:val="24"/>
        </w:rPr>
      </w:pPr>
    </w:p>
    <w:p w14:paraId="76F401DB" w14:textId="6296DFF8" w:rsidR="00FE0F32" w:rsidRDefault="00FE0F32" w:rsidP="00FE0F32">
      <w:pPr>
        <w:spacing w:after="0" w:line="240" w:lineRule="auto"/>
        <w:ind w:firstLine="720"/>
        <w:rPr>
          <w:rFonts w:ascii="Times New Roman" w:hAnsi="Times New Roman" w:cs="Times New Roman"/>
          <w:b/>
          <w:sz w:val="24"/>
          <w:szCs w:val="24"/>
        </w:rPr>
      </w:pPr>
      <w:r w:rsidRPr="008F6637">
        <w:rPr>
          <w:rFonts w:ascii="Times New Roman" w:hAnsi="Times New Roman" w:cs="Times New Roman"/>
          <w:b/>
          <w:sz w:val="24"/>
          <w:szCs w:val="24"/>
        </w:rPr>
        <w:t xml:space="preserve">EVENT 561 Advanced Topics in Event Management. Cr. 3. </w:t>
      </w:r>
    </w:p>
    <w:p w14:paraId="511B1937" w14:textId="21BC5140" w:rsidR="008F6637" w:rsidRDefault="008F6637" w:rsidP="00FE0F32">
      <w:pPr>
        <w:spacing w:after="0" w:line="240" w:lineRule="auto"/>
        <w:ind w:firstLine="720"/>
        <w:rPr>
          <w:rFonts w:ascii="Times New Roman" w:hAnsi="Times New Roman" w:cs="Times New Roman"/>
          <w:b/>
          <w:sz w:val="24"/>
          <w:szCs w:val="24"/>
        </w:rPr>
      </w:pPr>
    </w:p>
    <w:p w14:paraId="5085CF67" w14:textId="75E1724E" w:rsidR="008F6637" w:rsidRPr="008F6637" w:rsidRDefault="008F6637" w:rsidP="00FE0F3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Course Description</w:t>
      </w:r>
    </w:p>
    <w:p w14:paraId="09F822ED" w14:textId="57D120DC" w:rsidR="00FE0F32" w:rsidRDefault="00FE0F32" w:rsidP="00FE0F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Advanced meeting and event planning topics including </w:t>
      </w:r>
      <w:r w:rsidR="00497527">
        <w:rPr>
          <w:rFonts w:ascii="Times New Roman" w:hAnsi="Times New Roman" w:cs="Times New Roman"/>
          <w:sz w:val="24"/>
          <w:szCs w:val="24"/>
        </w:rPr>
        <w:t xml:space="preserve">event strategy, </w:t>
      </w:r>
      <w:r>
        <w:rPr>
          <w:rFonts w:ascii="Times New Roman" w:hAnsi="Times New Roman" w:cs="Times New Roman"/>
          <w:sz w:val="24"/>
          <w:szCs w:val="24"/>
        </w:rPr>
        <w:t xml:space="preserve">event risk and security management, </w:t>
      </w:r>
      <w:r w:rsidR="003E7EE4">
        <w:rPr>
          <w:rFonts w:ascii="Times New Roman" w:hAnsi="Times New Roman" w:cs="Times New Roman"/>
          <w:sz w:val="24"/>
          <w:szCs w:val="24"/>
        </w:rPr>
        <w:t xml:space="preserve">event financial management, </w:t>
      </w:r>
      <w:r w:rsidR="00B25B23">
        <w:rPr>
          <w:rFonts w:ascii="Times New Roman" w:hAnsi="Times New Roman" w:cs="Times New Roman"/>
          <w:sz w:val="24"/>
          <w:szCs w:val="24"/>
        </w:rPr>
        <w:t>event design</w:t>
      </w:r>
      <w:r>
        <w:rPr>
          <w:rFonts w:ascii="Times New Roman" w:hAnsi="Times New Roman" w:cs="Times New Roman"/>
          <w:sz w:val="24"/>
          <w:szCs w:val="24"/>
        </w:rPr>
        <w:t>, event project management, and event tourism strategy.</w:t>
      </w:r>
    </w:p>
    <w:p w14:paraId="0F609506" w14:textId="77777777" w:rsidR="00FE0F32" w:rsidRDefault="00FE0F32" w:rsidP="00FE0F32">
      <w:pPr>
        <w:spacing w:after="0" w:line="240" w:lineRule="auto"/>
        <w:ind w:left="720"/>
        <w:rPr>
          <w:rFonts w:ascii="Times New Roman" w:hAnsi="Times New Roman" w:cs="Times New Roman"/>
          <w:sz w:val="24"/>
          <w:szCs w:val="24"/>
        </w:rPr>
      </w:pPr>
    </w:p>
    <w:p w14:paraId="0741C021" w14:textId="38C88F64" w:rsidR="00FE0F32" w:rsidRPr="008F6637" w:rsidRDefault="008F6637" w:rsidP="00FE0F32">
      <w:pPr>
        <w:spacing w:after="0" w:line="240" w:lineRule="auto"/>
        <w:ind w:left="720"/>
        <w:rPr>
          <w:rFonts w:ascii="Times New Roman" w:hAnsi="Times New Roman" w:cs="Times New Roman"/>
          <w:b/>
          <w:sz w:val="24"/>
          <w:szCs w:val="24"/>
        </w:rPr>
      </w:pPr>
      <w:r w:rsidRPr="008F6637">
        <w:rPr>
          <w:rFonts w:ascii="Times New Roman" w:hAnsi="Times New Roman" w:cs="Times New Roman"/>
          <w:b/>
          <w:sz w:val="24"/>
          <w:szCs w:val="24"/>
        </w:rPr>
        <w:t>Course Learning Objectives</w:t>
      </w:r>
    </w:p>
    <w:p w14:paraId="7DE51F2E" w14:textId="77777777" w:rsidR="007A4095" w:rsidRPr="007A4095" w:rsidRDefault="007A4095" w:rsidP="007A4095">
      <w:pPr>
        <w:spacing w:after="0" w:line="240" w:lineRule="auto"/>
        <w:ind w:left="720"/>
        <w:rPr>
          <w:rFonts w:ascii="Times New Roman" w:hAnsi="Times New Roman" w:cs="Times New Roman"/>
          <w:sz w:val="24"/>
          <w:szCs w:val="24"/>
        </w:rPr>
      </w:pPr>
      <w:r w:rsidRPr="007A4095">
        <w:rPr>
          <w:rFonts w:ascii="Times New Roman" w:hAnsi="Times New Roman" w:cs="Times New Roman"/>
          <w:sz w:val="24"/>
          <w:szCs w:val="24"/>
        </w:rPr>
        <w:t>1. Create meetings and event objective and evaluation plans based on research, data, and analysis.</w:t>
      </w:r>
    </w:p>
    <w:p w14:paraId="59EA2836" w14:textId="77777777" w:rsidR="007A4095" w:rsidRPr="007A4095" w:rsidRDefault="007A4095" w:rsidP="007A4095">
      <w:pPr>
        <w:spacing w:after="0" w:line="240" w:lineRule="auto"/>
        <w:ind w:left="720"/>
        <w:rPr>
          <w:rFonts w:ascii="Times New Roman" w:hAnsi="Times New Roman" w:cs="Times New Roman"/>
          <w:sz w:val="24"/>
          <w:szCs w:val="24"/>
        </w:rPr>
      </w:pPr>
      <w:r w:rsidRPr="007A4095">
        <w:rPr>
          <w:rFonts w:ascii="Times New Roman" w:hAnsi="Times New Roman" w:cs="Times New Roman"/>
          <w:sz w:val="24"/>
          <w:szCs w:val="24"/>
        </w:rPr>
        <w:t>2. Analyze risks and develop comprehensive risk management plans for mega events, corporate events, and expos/tradeshows.</w:t>
      </w:r>
    </w:p>
    <w:p w14:paraId="07158D3E" w14:textId="77777777" w:rsidR="007A4095" w:rsidRPr="007A4095" w:rsidRDefault="007A4095" w:rsidP="007A4095">
      <w:pPr>
        <w:spacing w:after="0" w:line="240" w:lineRule="auto"/>
        <w:ind w:left="720"/>
        <w:rPr>
          <w:rFonts w:ascii="Times New Roman" w:hAnsi="Times New Roman" w:cs="Times New Roman"/>
          <w:sz w:val="24"/>
          <w:szCs w:val="24"/>
        </w:rPr>
      </w:pPr>
      <w:r w:rsidRPr="007A4095">
        <w:rPr>
          <w:rFonts w:ascii="Times New Roman" w:hAnsi="Times New Roman" w:cs="Times New Roman"/>
          <w:sz w:val="24"/>
          <w:szCs w:val="24"/>
        </w:rPr>
        <w:t>3. Design and build a range of revenue streams and manage financial processes, such as ticket pricing, sponsorship, and contract negotiation.</w:t>
      </w:r>
    </w:p>
    <w:p w14:paraId="60D82D08" w14:textId="77777777" w:rsidR="007A4095" w:rsidRPr="007A4095" w:rsidRDefault="007A4095" w:rsidP="007A4095">
      <w:pPr>
        <w:spacing w:after="0" w:line="240" w:lineRule="auto"/>
        <w:ind w:left="720"/>
        <w:rPr>
          <w:rFonts w:ascii="Times New Roman" w:hAnsi="Times New Roman" w:cs="Times New Roman"/>
          <w:sz w:val="24"/>
          <w:szCs w:val="24"/>
        </w:rPr>
      </w:pPr>
      <w:r w:rsidRPr="007A4095">
        <w:rPr>
          <w:rFonts w:ascii="Times New Roman" w:hAnsi="Times New Roman" w:cs="Times New Roman"/>
          <w:sz w:val="24"/>
          <w:szCs w:val="24"/>
        </w:rPr>
        <w:t xml:space="preserve">4. Construct event design program components and delivery formats and determine functional requirements in areas of lighting, audio/visual, and staging. </w:t>
      </w:r>
    </w:p>
    <w:p w14:paraId="60447DDF" w14:textId="77777777" w:rsidR="007A4095" w:rsidRPr="007A4095" w:rsidRDefault="007A4095" w:rsidP="007A4095">
      <w:pPr>
        <w:spacing w:after="0" w:line="240" w:lineRule="auto"/>
        <w:ind w:left="720"/>
        <w:rPr>
          <w:rFonts w:ascii="Times New Roman" w:hAnsi="Times New Roman" w:cs="Times New Roman"/>
          <w:sz w:val="24"/>
          <w:szCs w:val="24"/>
        </w:rPr>
      </w:pPr>
      <w:r w:rsidRPr="007A4095">
        <w:rPr>
          <w:rFonts w:ascii="Times New Roman" w:hAnsi="Times New Roman" w:cs="Times New Roman"/>
          <w:sz w:val="24"/>
          <w:szCs w:val="24"/>
        </w:rPr>
        <w:t>5. Manage meeting and event site(s) through project management elements such as site inspections and selecting the best option; creating site layouts/floor plans; developing the logistics plan; monitoring the set-up, teardown and running of the event; and establishing onsite communication protocol.</w:t>
      </w:r>
    </w:p>
    <w:p w14:paraId="3E9DB86B" w14:textId="77777777" w:rsidR="007A4095" w:rsidRPr="007A4095" w:rsidRDefault="007A4095" w:rsidP="007A4095">
      <w:pPr>
        <w:ind w:firstLine="720"/>
        <w:rPr>
          <w:rFonts w:ascii="Times New Roman" w:hAnsi="Times New Roman" w:cs="Times New Roman"/>
          <w:sz w:val="24"/>
          <w:szCs w:val="24"/>
        </w:rPr>
      </w:pPr>
      <w:r w:rsidRPr="007A4095">
        <w:rPr>
          <w:rFonts w:ascii="Times New Roman" w:hAnsi="Times New Roman" w:cs="Times New Roman"/>
          <w:sz w:val="24"/>
          <w:szCs w:val="24"/>
        </w:rPr>
        <w:t>6. Design and implement strategy for event tourism for destinations.</w:t>
      </w:r>
    </w:p>
    <w:p w14:paraId="4FCBF0A5" w14:textId="77777777" w:rsidR="00FE0F32" w:rsidRDefault="00FE0F32" w:rsidP="00FE0F32">
      <w:pPr>
        <w:spacing w:after="0" w:line="240" w:lineRule="auto"/>
        <w:ind w:left="1440"/>
        <w:rPr>
          <w:rFonts w:ascii="Times New Roman" w:hAnsi="Times New Roman" w:cs="Times New Roman"/>
          <w:sz w:val="24"/>
          <w:szCs w:val="24"/>
        </w:rPr>
      </w:pPr>
    </w:p>
    <w:p w14:paraId="132F5B22" w14:textId="0A9DBE22" w:rsidR="008B6829" w:rsidRPr="00173FE1" w:rsidRDefault="008B6829" w:rsidP="008B6829">
      <w:pPr>
        <w:spacing w:after="0" w:line="240" w:lineRule="auto"/>
        <w:ind w:left="720"/>
        <w:rPr>
          <w:rFonts w:ascii="Times New Roman" w:hAnsi="Times New Roman" w:cs="Times New Roman"/>
          <w:b/>
          <w:sz w:val="24"/>
          <w:szCs w:val="24"/>
        </w:rPr>
      </w:pPr>
      <w:r w:rsidRPr="00173FE1">
        <w:rPr>
          <w:rFonts w:ascii="Times New Roman" w:hAnsi="Times New Roman" w:cs="Times New Roman"/>
          <w:b/>
          <w:sz w:val="24"/>
          <w:szCs w:val="24"/>
        </w:rPr>
        <w:t>Course Conte</w:t>
      </w:r>
      <w:r>
        <w:rPr>
          <w:rFonts w:ascii="Times New Roman" w:hAnsi="Times New Roman" w:cs="Times New Roman"/>
          <w:b/>
          <w:sz w:val="24"/>
          <w:szCs w:val="24"/>
        </w:rPr>
        <w:t>nt/Ma</w:t>
      </w:r>
      <w:r w:rsidR="0092176F">
        <w:rPr>
          <w:rFonts w:ascii="Times New Roman" w:hAnsi="Times New Roman" w:cs="Times New Roman"/>
          <w:b/>
          <w:sz w:val="24"/>
          <w:szCs w:val="24"/>
        </w:rPr>
        <w:t>jor Topics to b</w:t>
      </w:r>
      <w:r>
        <w:rPr>
          <w:rFonts w:ascii="Times New Roman" w:hAnsi="Times New Roman" w:cs="Times New Roman"/>
          <w:b/>
          <w:sz w:val="24"/>
          <w:szCs w:val="24"/>
        </w:rPr>
        <w:t>e Addressed</w:t>
      </w:r>
    </w:p>
    <w:p w14:paraId="5693FCD0" w14:textId="6F04995C" w:rsidR="008002AD" w:rsidRPr="008002AD" w:rsidRDefault="008002AD" w:rsidP="008002AD">
      <w:pPr>
        <w:pStyle w:val="ListParagraph"/>
        <w:numPr>
          <w:ilvl w:val="1"/>
          <w:numId w:val="15"/>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Risk management and emergency response</w:t>
      </w:r>
    </w:p>
    <w:p w14:paraId="7E77CC0D" w14:textId="3C22685D" w:rsidR="008002AD" w:rsidRDefault="008002AD" w:rsidP="008002AD">
      <w:pPr>
        <w:pStyle w:val="ListParagraph"/>
        <w:numPr>
          <w:ilvl w:val="1"/>
          <w:numId w:val="15"/>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Event strategy and evaluation</w:t>
      </w:r>
    </w:p>
    <w:p w14:paraId="0F0A81D1" w14:textId="49233604" w:rsidR="008002AD" w:rsidRDefault="008002AD"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Revenue streams for events</w:t>
      </w:r>
    </w:p>
    <w:p w14:paraId="66DC1F14" w14:textId="08723A9A" w:rsidR="008002AD" w:rsidRDefault="008002AD"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Ticket pricing</w:t>
      </w:r>
    </w:p>
    <w:p w14:paraId="33DBEFB6" w14:textId="24F294C0" w:rsidR="008002AD" w:rsidRDefault="008002AD"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Contract and legal implications for events</w:t>
      </w:r>
    </w:p>
    <w:p w14:paraId="094152F5" w14:textId="733DE0C5" w:rsidR="005A6E21" w:rsidRDefault="005A6E21"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Event project management</w:t>
      </w:r>
    </w:p>
    <w:p w14:paraId="27E4EDDD" w14:textId="69CD20BE" w:rsidR="007A4095" w:rsidRDefault="007A4095"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Event design</w:t>
      </w:r>
    </w:p>
    <w:p w14:paraId="7D6E12C7" w14:textId="306012BB" w:rsidR="007A4095" w:rsidRDefault="007A4095"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Event project management</w:t>
      </w:r>
    </w:p>
    <w:p w14:paraId="70BB686C" w14:textId="15887060" w:rsidR="007A4095" w:rsidRDefault="007A4095" w:rsidP="008002AD">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Event tourism</w:t>
      </w:r>
    </w:p>
    <w:p w14:paraId="128D5B69" w14:textId="53A0D173" w:rsidR="008002AD" w:rsidRDefault="008002AD" w:rsidP="008B682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A12C395" w14:textId="1D03C754" w:rsidR="008B6829" w:rsidRDefault="008B6829" w:rsidP="00FE0F32">
      <w:pPr>
        <w:spacing w:after="0" w:line="240" w:lineRule="auto"/>
        <w:ind w:firstLine="720"/>
        <w:rPr>
          <w:rFonts w:ascii="Times New Roman" w:hAnsi="Times New Roman" w:cs="Times New Roman"/>
          <w:i/>
          <w:sz w:val="24"/>
          <w:szCs w:val="24"/>
        </w:rPr>
      </w:pPr>
    </w:p>
    <w:p w14:paraId="3502A4BA" w14:textId="77777777" w:rsidR="008002AD" w:rsidRDefault="008002AD" w:rsidP="00FE0F32">
      <w:pPr>
        <w:spacing w:after="0" w:line="240" w:lineRule="auto"/>
        <w:ind w:firstLine="720"/>
        <w:rPr>
          <w:rFonts w:ascii="Times New Roman" w:hAnsi="Times New Roman" w:cs="Times New Roman"/>
          <w:i/>
          <w:sz w:val="24"/>
          <w:szCs w:val="24"/>
        </w:rPr>
        <w:sectPr w:rsidR="008002AD">
          <w:pgSz w:w="12240" w:h="15840"/>
          <w:pgMar w:top="1440" w:right="1440" w:bottom="1440" w:left="1440" w:header="720" w:footer="720" w:gutter="0"/>
          <w:cols w:space="720"/>
          <w:docGrid w:linePitch="360"/>
        </w:sectPr>
      </w:pPr>
    </w:p>
    <w:p w14:paraId="5DDBBA90" w14:textId="656E0860" w:rsidR="00FE0F32" w:rsidRDefault="00FE0F32" w:rsidP="00FE0F32">
      <w:pPr>
        <w:spacing w:after="0" w:line="240" w:lineRule="auto"/>
        <w:ind w:firstLine="720"/>
        <w:rPr>
          <w:rFonts w:ascii="Times New Roman" w:hAnsi="Times New Roman" w:cs="Times New Roman"/>
          <w:b/>
          <w:sz w:val="24"/>
          <w:szCs w:val="24"/>
        </w:rPr>
      </w:pPr>
      <w:r w:rsidRPr="008F6637">
        <w:rPr>
          <w:rFonts w:ascii="Times New Roman" w:hAnsi="Times New Roman" w:cs="Times New Roman"/>
          <w:b/>
          <w:sz w:val="24"/>
          <w:szCs w:val="24"/>
        </w:rPr>
        <w:t>EVENT 599 Creative Component. Cr. 3.</w:t>
      </w:r>
    </w:p>
    <w:p w14:paraId="49444861" w14:textId="77519A93" w:rsidR="008F6637" w:rsidRDefault="008F6637" w:rsidP="00FE0F32">
      <w:pPr>
        <w:spacing w:after="0" w:line="240" w:lineRule="auto"/>
        <w:ind w:firstLine="720"/>
        <w:rPr>
          <w:rFonts w:ascii="Times New Roman" w:hAnsi="Times New Roman" w:cs="Times New Roman"/>
          <w:b/>
          <w:sz w:val="24"/>
          <w:szCs w:val="24"/>
        </w:rPr>
      </w:pPr>
    </w:p>
    <w:p w14:paraId="10A3FBEE" w14:textId="0CFE1CF1" w:rsidR="008F6637" w:rsidRDefault="008F6637" w:rsidP="00FE0F3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Course Description</w:t>
      </w:r>
    </w:p>
    <w:p w14:paraId="0BA8FE87" w14:textId="6E2E78EC" w:rsidR="008F6637" w:rsidRDefault="008F6637" w:rsidP="008F663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Creative component as arranged with instructor.</w:t>
      </w:r>
    </w:p>
    <w:p w14:paraId="07E1F6B1" w14:textId="1F076A1F" w:rsidR="008F6637" w:rsidRDefault="008F6637" w:rsidP="008F6637">
      <w:pPr>
        <w:spacing w:after="0" w:line="240" w:lineRule="auto"/>
        <w:ind w:firstLine="720"/>
        <w:rPr>
          <w:rFonts w:ascii="Times New Roman" w:hAnsi="Times New Roman" w:cs="Times New Roman"/>
          <w:sz w:val="24"/>
          <w:szCs w:val="24"/>
        </w:rPr>
      </w:pPr>
    </w:p>
    <w:p w14:paraId="7A7EF15D" w14:textId="716CD7C8" w:rsidR="008F6637" w:rsidRPr="008F6637" w:rsidRDefault="008F6637" w:rsidP="008F6637">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Examples of Creative Component Projects</w:t>
      </w:r>
    </w:p>
    <w:p w14:paraId="7E41455A" w14:textId="77777777" w:rsidR="008002AD" w:rsidRDefault="00FE0F32" w:rsidP="00FE0F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Examples of creative components include: </w:t>
      </w:r>
    </w:p>
    <w:p w14:paraId="2DF1D279" w14:textId="0C0A0C5F" w:rsidR="008002AD" w:rsidRPr="008002AD" w:rsidRDefault="008002AD" w:rsidP="008002AD">
      <w:pPr>
        <w:pStyle w:val="ListParagraph"/>
        <w:numPr>
          <w:ilvl w:val="0"/>
          <w:numId w:val="16"/>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A</w:t>
      </w:r>
      <w:r w:rsidR="00FE0F32" w:rsidRPr="008002AD">
        <w:rPr>
          <w:rFonts w:ascii="Times New Roman" w:hAnsi="Times New Roman" w:cs="Times New Roman"/>
          <w:sz w:val="24"/>
          <w:szCs w:val="24"/>
        </w:rPr>
        <w:t xml:space="preserve"> feasibility study for a proposed community-event that is intended to increase regional </w:t>
      </w:r>
      <w:r w:rsidR="005A6E21">
        <w:rPr>
          <w:rFonts w:ascii="Times New Roman" w:hAnsi="Times New Roman" w:cs="Times New Roman"/>
          <w:sz w:val="24"/>
          <w:szCs w:val="24"/>
        </w:rPr>
        <w:t>event attendees/tourists</w:t>
      </w:r>
    </w:p>
    <w:p w14:paraId="2F1956D3" w14:textId="3A378032" w:rsidR="008002AD" w:rsidRPr="008002AD" w:rsidRDefault="008002AD" w:rsidP="008002AD">
      <w:pPr>
        <w:pStyle w:val="ListParagraph"/>
        <w:numPr>
          <w:ilvl w:val="0"/>
          <w:numId w:val="16"/>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 xml:space="preserve">A </w:t>
      </w:r>
      <w:r w:rsidR="00FE0F32" w:rsidRPr="008002AD">
        <w:rPr>
          <w:rFonts w:ascii="Times New Roman" w:hAnsi="Times New Roman" w:cs="Times New Roman"/>
          <w:sz w:val="24"/>
          <w:szCs w:val="24"/>
        </w:rPr>
        <w:t>comprehensive risk management and emergency response plan for a mega-event (e.g., Super Bowl, Olympics, World’s Fairs</w:t>
      </w:r>
      <w:r w:rsidR="005A6E21">
        <w:rPr>
          <w:rFonts w:ascii="Times New Roman" w:hAnsi="Times New Roman" w:cs="Times New Roman"/>
          <w:sz w:val="24"/>
          <w:szCs w:val="24"/>
        </w:rPr>
        <w:t>)</w:t>
      </w:r>
    </w:p>
    <w:p w14:paraId="52FFBA98" w14:textId="459243A8" w:rsidR="008002AD" w:rsidRPr="008002AD" w:rsidRDefault="008002AD" w:rsidP="008002AD">
      <w:pPr>
        <w:pStyle w:val="ListParagraph"/>
        <w:numPr>
          <w:ilvl w:val="0"/>
          <w:numId w:val="16"/>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 xml:space="preserve">A </w:t>
      </w:r>
      <w:r w:rsidR="00FE0F32" w:rsidRPr="008002AD">
        <w:rPr>
          <w:rFonts w:ascii="Times New Roman" w:hAnsi="Times New Roman" w:cs="Times New Roman"/>
          <w:sz w:val="24"/>
          <w:szCs w:val="24"/>
        </w:rPr>
        <w:t>new plan to enhance event experience design for a corporate eve</w:t>
      </w:r>
      <w:r w:rsidR="005A6E21">
        <w:rPr>
          <w:rFonts w:ascii="Times New Roman" w:hAnsi="Times New Roman" w:cs="Times New Roman"/>
          <w:sz w:val="24"/>
          <w:szCs w:val="24"/>
        </w:rPr>
        <w:t>nt, exhibit, or trade show</w:t>
      </w:r>
    </w:p>
    <w:p w14:paraId="5191113C" w14:textId="4732DAB7" w:rsidR="00FE0F32" w:rsidRPr="008002AD" w:rsidRDefault="008002AD" w:rsidP="008002AD">
      <w:pPr>
        <w:pStyle w:val="ListParagraph"/>
        <w:numPr>
          <w:ilvl w:val="0"/>
          <w:numId w:val="16"/>
        </w:numPr>
        <w:spacing w:after="0" w:line="240" w:lineRule="auto"/>
        <w:rPr>
          <w:rFonts w:ascii="Times New Roman" w:hAnsi="Times New Roman" w:cs="Times New Roman"/>
          <w:sz w:val="24"/>
          <w:szCs w:val="24"/>
        </w:rPr>
      </w:pPr>
      <w:r w:rsidRPr="008002AD">
        <w:rPr>
          <w:rFonts w:ascii="Times New Roman" w:hAnsi="Times New Roman" w:cs="Times New Roman"/>
          <w:sz w:val="24"/>
          <w:szCs w:val="24"/>
        </w:rPr>
        <w:t xml:space="preserve">A </w:t>
      </w:r>
      <w:r w:rsidR="00FE0F32" w:rsidRPr="008002AD">
        <w:rPr>
          <w:rFonts w:ascii="Times New Roman" w:hAnsi="Times New Roman" w:cs="Times New Roman"/>
          <w:sz w:val="24"/>
          <w:szCs w:val="24"/>
        </w:rPr>
        <w:t>business development plan for a destination to attract new events, such as medical events.</w:t>
      </w:r>
    </w:p>
    <w:p w14:paraId="454F0C5A" w14:textId="009DA53D" w:rsidR="00FE0F32" w:rsidRDefault="00FE0F32" w:rsidP="00FE0F32">
      <w:pPr>
        <w:spacing w:after="0" w:line="240" w:lineRule="auto"/>
        <w:ind w:firstLine="720"/>
        <w:rPr>
          <w:rFonts w:ascii="Times New Roman" w:hAnsi="Times New Roman" w:cs="Times New Roman"/>
          <w:sz w:val="24"/>
          <w:szCs w:val="24"/>
        </w:rPr>
      </w:pPr>
    </w:p>
    <w:p w14:paraId="4B6B1704" w14:textId="77777777" w:rsidR="00173FE1" w:rsidRDefault="00173FE1" w:rsidP="00173FE1">
      <w:pPr>
        <w:spacing w:after="0" w:line="240" w:lineRule="auto"/>
        <w:ind w:left="1440"/>
        <w:rPr>
          <w:rFonts w:ascii="Times New Roman" w:hAnsi="Times New Roman" w:cs="Times New Roman"/>
          <w:sz w:val="24"/>
          <w:szCs w:val="24"/>
        </w:rPr>
      </w:pPr>
    </w:p>
    <w:p w14:paraId="4FBBF519" w14:textId="384C5794" w:rsidR="00173FE1" w:rsidRDefault="00173FE1" w:rsidP="00173FE1">
      <w:pPr>
        <w:spacing w:after="0" w:line="240" w:lineRule="auto"/>
        <w:ind w:left="1440"/>
        <w:rPr>
          <w:rFonts w:ascii="Times New Roman" w:hAnsi="Times New Roman" w:cs="Times New Roman"/>
          <w:sz w:val="24"/>
          <w:szCs w:val="24"/>
        </w:rPr>
      </w:pPr>
    </w:p>
    <w:p w14:paraId="13F69241" w14:textId="77777777" w:rsidR="008F6637" w:rsidRDefault="008F6637" w:rsidP="00173FE1">
      <w:pPr>
        <w:spacing w:after="0" w:line="240" w:lineRule="auto"/>
        <w:ind w:left="720"/>
        <w:rPr>
          <w:rFonts w:ascii="Times New Roman" w:hAnsi="Times New Roman" w:cs="Times New Roman"/>
          <w:sz w:val="24"/>
          <w:szCs w:val="24"/>
        </w:rPr>
        <w:sectPr w:rsidR="008F6637">
          <w:pgSz w:w="12240" w:h="15840"/>
          <w:pgMar w:top="1440" w:right="1440" w:bottom="1440" w:left="1440" w:header="720" w:footer="720" w:gutter="0"/>
          <w:cols w:space="720"/>
          <w:docGrid w:linePitch="360"/>
        </w:sectPr>
      </w:pPr>
    </w:p>
    <w:p w14:paraId="0D5F55AD" w14:textId="0027CB06" w:rsidR="00B241D2" w:rsidRDefault="00B241D2" w:rsidP="00B241D2">
      <w:pPr>
        <w:spacing w:after="0" w:line="240" w:lineRule="auto"/>
        <w:ind w:firstLine="720"/>
        <w:rPr>
          <w:rFonts w:ascii="Times New Roman" w:hAnsi="Times New Roman" w:cs="Times New Roman"/>
          <w:b/>
          <w:sz w:val="24"/>
          <w:szCs w:val="24"/>
        </w:rPr>
      </w:pPr>
      <w:r w:rsidRPr="00B241D2">
        <w:rPr>
          <w:rFonts w:ascii="Times New Roman" w:hAnsi="Times New Roman" w:cs="Times New Roman"/>
          <w:b/>
          <w:sz w:val="24"/>
          <w:szCs w:val="24"/>
        </w:rPr>
        <w:t>EVENT 577 Advanced Event Sustainability. Cr. 3.</w:t>
      </w:r>
    </w:p>
    <w:p w14:paraId="184A1E6A" w14:textId="77777777" w:rsidR="00B241D2" w:rsidRDefault="00B241D2" w:rsidP="00B241D2">
      <w:pPr>
        <w:spacing w:after="0" w:line="240" w:lineRule="auto"/>
        <w:ind w:firstLine="720"/>
        <w:rPr>
          <w:rFonts w:ascii="Times New Roman" w:hAnsi="Times New Roman" w:cs="Times New Roman"/>
          <w:b/>
          <w:sz w:val="24"/>
          <w:szCs w:val="24"/>
        </w:rPr>
      </w:pPr>
    </w:p>
    <w:p w14:paraId="5992148C" w14:textId="01E49486" w:rsidR="00B241D2" w:rsidRPr="00173FE1" w:rsidRDefault="008F6637" w:rsidP="00B241D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Course </w:t>
      </w:r>
      <w:r w:rsidR="00B241D2">
        <w:rPr>
          <w:rFonts w:ascii="Times New Roman" w:hAnsi="Times New Roman" w:cs="Times New Roman"/>
          <w:b/>
          <w:sz w:val="24"/>
          <w:szCs w:val="24"/>
        </w:rPr>
        <w:t>Description</w:t>
      </w:r>
    </w:p>
    <w:p w14:paraId="14371E83" w14:textId="3E036A1F" w:rsidR="00B241D2" w:rsidRPr="00E900C7" w:rsidRDefault="008002AD" w:rsidP="00B241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E900C7" w:rsidRPr="00E900C7">
        <w:rPr>
          <w:rFonts w:ascii="Times New Roman" w:hAnsi="Times New Roman" w:cs="Times New Roman"/>
          <w:sz w:val="24"/>
          <w:szCs w:val="24"/>
        </w:rPr>
        <w:t xml:space="preserve">his course </w:t>
      </w:r>
      <w:r w:rsidR="00E900C7" w:rsidRPr="00E900C7">
        <w:rPr>
          <w:rFonts w:ascii="Times New Roman" w:hAnsi="Times New Roman" w:cs="Times New Roman"/>
          <w:noProof/>
          <w:sz w:val="24"/>
          <w:szCs w:val="24"/>
        </w:rPr>
        <w:t>is framed</w:t>
      </w:r>
      <w:r w:rsidR="00E900C7" w:rsidRPr="00E900C7">
        <w:rPr>
          <w:rFonts w:ascii="Times New Roman" w:hAnsi="Times New Roman" w:cs="Times New Roman"/>
          <w:sz w:val="24"/>
          <w:szCs w:val="24"/>
        </w:rPr>
        <w:t xml:space="preserve"> in a research context with a focus on sustainable management in </w:t>
      </w:r>
      <w:r w:rsidR="003F4464">
        <w:rPr>
          <w:rFonts w:ascii="Times New Roman" w:hAnsi="Times New Roman" w:cs="Times New Roman"/>
          <w:sz w:val="24"/>
          <w:szCs w:val="24"/>
        </w:rPr>
        <w:t xml:space="preserve">the </w:t>
      </w:r>
      <w:r w:rsidR="00064B98">
        <w:rPr>
          <w:rFonts w:ascii="Times New Roman" w:hAnsi="Times New Roman" w:cs="Times New Roman"/>
          <w:sz w:val="24"/>
          <w:szCs w:val="24"/>
        </w:rPr>
        <w:t xml:space="preserve">event industry. </w:t>
      </w:r>
      <w:r w:rsidR="00E900C7" w:rsidRPr="00064B98">
        <w:rPr>
          <w:rFonts w:ascii="Times New Roman" w:hAnsi="Times New Roman" w:cs="Times New Roman"/>
          <w:sz w:val="24"/>
          <w:szCs w:val="24"/>
        </w:rPr>
        <w:t xml:space="preserve">Students in this course learn about the iterative process of research writing of </w:t>
      </w:r>
      <w:r w:rsidR="00064B98" w:rsidRPr="00064B98">
        <w:rPr>
          <w:rFonts w:ascii="Times New Roman" w:hAnsi="Times New Roman" w:cs="Times New Roman"/>
          <w:sz w:val="24"/>
          <w:szCs w:val="24"/>
        </w:rPr>
        <w:t>event sustainability</w:t>
      </w:r>
      <w:r w:rsidR="00E900C7" w:rsidRPr="00064B98">
        <w:rPr>
          <w:rFonts w:ascii="Times New Roman" w:hAnsi="Times New Roman" w:cs="Times New Roman"/>
          <w:sz w:val="24"/>
          <w:szCs w:val="24"/>
        </w:rPr>
        <w:t xml:space="preserve"> topic</w:t>
      </w:r>
      <w:r w:rsidR="00064B98" w:rsidRPr="00064B98">
        <w:rPr>
          <w:rFonts w:ascii="Times New Roman" w:hAnsi="Times New Roman" w:cs="Times New Roman"/>
          <w:sz w:val="24"/>
          <w:szCs w:val="24"/>
        </w:rPr>
        <w:t>s</w:t>
      </w:r>
      <w:r w:rsidR="00E900C7" w:rsidRPr="00064B98">
        <w:rPr>
          <w:rFonts w:ascii="Times New Roman" w:hAnsi="Times New Roman" w:cs="Times New Roman"/>
          <w:sz w:val="24"/>
          <w:szCs w:val="24"/>
        </w:rPr>
        <w:t>.</w:t>
      </w:r>
    </w:p>
    <w:p w14:paraId="339DE948" w14:textId="77777777" w:rsidR="00E900C7" w:rsidRDefault="00E900C7" w:rsidP="00B241D2">
      <w:pPr>
        <w:spacing w:after="0" w:line="240" w:lineRule="auto"/>
        <w:ind w:left="720"/>
        <w:rPr>
          <w:rFonts w:ascii="Times New Roman" w:hAnsi="Times New Roman" w:cs="Times New Roman"/>
          <w:sz w:val="24"/>
          <w:szCs w:val="24"/>
        </w:rPr>
      </w:pPr>
    </w:p>
    <w:p w14:paraId="219A4DF3" w14:textId="40CC1C06" w:rsidR="00B241D2" w:rsidRPr="00173FE1" w:rsidRDefault="00B241D2" w:rsidP="00B241D2">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Course Learning Objectives</w:t>
      </w:r>
    </w:p>
    <w:p w14:paraId="450E64A9" w14:textId="63FE7D75" w:rsidR="008002AD"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00E65EDE">
        <w:rPr>
          <w:rFonts w:ascii="Times New Roman" w:hAnsi="Times New Roman" w:cs="Times New Roman"/>
          <w:sz w:val="24"/>
          <w:szCs w:val="24"/>
        </w:rPr>
        <w:t>Integrate</w:t>
      </w:r>
      <w:r>
        <w:rPr>
          <w:rFonts w:ascii="Times New Roman" w:hAnsi="Times New Roman" w:cs="Times New Roman"/>
          <w:sz w:val="24"/>
          <w:szCs w:val="24"/>
        </w:rPr>
        <w:t xml:space="preserve"> </w:t>
      </w:r>
      <w:r w:rsidR="00E900C7" w:rsidRPr="00064B98">
        <w:rPr>
          <w:rFonts w:ascii="Times New Roman" w:hAnsi="Times New Roman" w:cs="Times New Roman"/>
          <w:sz w:val="24"/>
          <w:szCs w:val="24"/>
        </w:rPr>
        <w:t>current research based knowledge at the forefront of the sustainable eve</w:t>
      </w:r>
      <w:r w:rsidR="008002AD" w:rsidRPr="00064B98">
        <w:rPr>
          <w:rFonts w:ascii="Times New Roman" w:hAnsi="Times New Roman" w:cs="Times New Roman"/>
          <w:sz w:val="24"/>
          <w:szCs w:val="24"/>
        </w:rPr>
        <w:t>nt management discipline; and</w:t>
      </w:r>
    </w:p>
    <w:p w14:paraId="77BCFC2A" w14:textId="6D578EF0" w:rsidR="00B241D2"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 D</w:t>
      </w:r>
      <w:r w:rsidR="00E900C7" w:rsidRPr="00064B98">
        <w:rPr>
          <w:rFonts w:ascii="Times New Roman" w:hAnsi="Times New Roman" w:cs="Times New Roman"/>
          <w:sz w:val="24"/>
          <w:szCs w:val="24"/>
        </w:rPr>
        <w:t xml:space="preserve">evelop and facilitate an academic research </w:t>
      </w:r>
      <w:r w:rsidR="00E900C7" w:rsidRPr="00064B98">
        <w:rPr>
          <w:rFonts w:ascii="Times New Roman" w:hAnsi="Times New Roman" w:cs="Times New Roman"/>
          <w:noProof/>
          <w:sz w:val="24"/>
          <w:szCs w:val="24"/>
        </w:rPr>
        <w:t>proposal</w:t>
      </w:r>
      <w:r w:rsidR="00E900C7" w:rsidRPr="00064B98">
        <w:rPr>
          <w:rFonts w:ascii="Times New Roman" w:hAnsi="Times New Roman" w:cs="Times New Roman"/>
          <w:sz w:val="24"/>
          <w:szCs w:val="24"/>
        </w:rPr>
        <w:t xml:space="preserve"> and culminate final paper to achieve sustainable event strategy.</w:t>
      </w:r>
    </w:p>
    <w:p w14:paraId="2822C3D5" w14:textId="77777777" w:rsidR="00B241D2" w:rsidRDefault="00B241D2" w:rsidP="00B241D2">
      <w:pPr>
        <w:spacing w:after="0" w:line="240" w:lineRule="auto"/>
        <w:ind w:left="720"/>
        <w:rPr>
          <w:rFonts w:ascii="Times New Roman" w:hAnsi="Times New Roman" w:cs="Times New Roman"/>
          <w:sz w:val="24"/>
          <w:szCs w:val="24"/>
        </w:rPr>
      </w:pPr>
    </w:p>
    <w:p w14:paraId="453E570A" w14:textId="07415A34" w:rsidR="00B241D2" w:rsidRPr="00B241D2" w:rsidRDefault="00B241D2" w:rsidP="00B241D2">
      <w:pPr>
        <w:spacing w:after="0" w:line="240" w:lineRule="auto"/>
        <w:ind w:left="720"/>
        <w:rPr>
          <w:rFonts w:ascii="Times New Roman" w:hAnsi="Times New Roman" w:cs="Times New Roman"/>
          <w:b/>
          <w:sz w:val="24"/>
          <w:szCs w:val="24"/>
        </w:rPr>
      </w:pPr>
      <w:r w:rsidRPr="00173FE1">
        <w:rPr>
          <w:rFonts w:ascii="Times New Roman" w:hAnsi="Times New Roman" w:cs="Times New Roman"/>
          <w:b/>
          <w:sz w:val="24"/>
          <w:szCs w:val="24"/>
        </w:rPr>
        <w:t>Course Conten</w:t>
      </w:r>
      <w:r w:rsidR="0092176F">
        <w:rPr>
          <w:rFonts w:ascii="Times New Roman" w:hAnsi="Times New Roman" w:cs="Times New Roman"/>
          <w:b/>
          <w:sz w:val="24"/>
          <w:szCs w:val="24"/>
        </w:rPr>
        <w:t>t/Major Topics to b</w:t>
      </w:r>
      <w:r>
        <w:rPr>
          <w:rFonts w:ascii="Times New Roman" w:hAnsi="Times New Roman" w:cs="Times New Roman"/>
          <w:b/>
          <w:sz w:val="24"/>
          <w:szCs w:val="24"/>
        </w:rPr>
        <w:t>e Addressed</w:t>
      </w:r>
    </w:p>
    <w:p w14:paraId="7DCA2E94" w14:textId="26A7F3A6" w:rsidR="00B241D2" w:rsidRPr="00F01D99" w:rsidRDefault="008002AD"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Sustainable concepts, practices, and process for events</w:t>
      </w:r>
    </w:p>
    <w:p w14:paraId="6C76F590" w14:textId="48B48293" w:rsidR="008002AD" w:rsidRPr="00F01D99" w:rsidRDefault="008002AD"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 xml:space="preserve">Economic sustainability </w:t>
      </w:r>
    </w:p>
    <w:p w14:paraId="471D7016" w14:textId="58FE1452" w:rsidR="008002AD" w:rsidRPr="00F01D99" w:rsidRDefault="008002AD"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Legacy contributions</w:t>
      </w:r>
    </w:p>
    <w:p w14:paraId="265E7544" w14:textId="5F929F36" w:rsidR="008002AD" w:rsidRPr="00F01D99" w:rsidRDefault="008002AD"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 xml:space="preserve">Social sustainable event management </w:t>
      </w:r>
    </w:p>
    <w:p w14:paraId="16F2CF95" w14:textId="2AA3F90E" w:rsidR="008002AD" w:rsidRPr="00F01D99" w:rsidRDefault="008002AD"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Environmental sustainable event management</w:t>
      </w:r>
    </w:p>
    <w:p w14:paraId="6F965677" w14:textId="35F8EB87" w:rsidR="00F01D99" w:rsidRPr="00F01D99" w:rsidRDefault="00F01D99"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Sustainability mission statements, policies, and goals</w:t>
      </w:r>
    </w:p>
    <w:p w14:paraId="3343498D" w14:textId="3825306F" w:rsidR="00F01D99" w:rsidRPr="00F01D99" w:rsidRDefault="00F01D99"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Sustainability implementation</w:t>
      </w:r>
    </w:p>
    <w:p w14:paraId="1FCD60FC" w14:textId="1083AA0A" w:rsidR="00F01D99" w:rsidRPr="00F01D99" w:rsidRDefault="00F01D99" w:rsidP="00F01D99">
      <w:pPr>
        <w:pStyle w:val="ListParagraph"/>
        <w:numPr>
          <w:ilvl w:val="0"/>
          <w:numId w:val="18"/>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Event sustainability measurement and reporting systems</w:t>
      </w:r>
    </w:p>
    <w:p w14:paraId="2E985179" w14:textId="77777777" w:rsidR="008002AD" w:rsidRPr="008002AD" w:rsidRDefault="008002AD" w:rsidP="00B241D2">
      <w:pPr>
        <w:spacing w:after="0" w:line="240" w:lineRule="auto"/>
        <w:ind w:firstLine="720"/>
        <w:rPr>
          <w:rFonts w:ascii="Times New Roman" w:hAnsi="Times New Roman" w:cs="Times New Roman"/>
          <w:sz w:val="24"/>
          <w:szCs w:val="24"/>
        </w:rPr>
      </w:pPr>
    </w:p>
    <w:p w14:paraId="6F3CAC54" w14:textId="451BCAB9" w:rsidR="00B241D2" w:rsidRDefault="00B241D2" w:rsidP="00B241D2">
      <w:pPr>
        <w:spacing w:after="0" w:line="240" w:lineRule="auto"/>
        <w:ind w:firstLine="720"/>
        <w:rPr>
          <w:rFonts w:ascii="Times New Roman" w:hAnsi="Times New Roman" w:cs="Times New Roman"/>
          <w:b/>
          <w:sz w:val="24"/>
          <w:szCs w:val="24"/>
        </w:rPr>
      </w:pPr>
    </w:p>
    <w:p w14:paraId="563CEB01" w14:textId="3B2E82B9" w:rsidR="00B241D2" w:rsidRDefault="00B241D2" w:rsidP="00B241D2">
      <w:pPr>
        <w:spacing w:after="0" w:line="240" w:lineRule="auto"/>
        <w:ind w:firstLine="720"/>
        <w:rPr>
          <w:rFonts w:ascii="Times New Roman" w:hAnsi="Times New Roman" w:cs="Times New Roman"/>
          <w:b/>
          <w:sz w:val="24"/>
          <w:szCs w:val="24"/>
        </w:rPr>
      </w:pPr>
    </w:p>
    <w:p w14:paraId="0259CCAD" w14:textId="2F28990F" w:rsidR="00B241D2" w:rsidRDefault="00B241D2" w:rsidP="00B241D2">
      <w:pPr>
        <w:spacing w:after="0" w:line="240" w:lineRule="auto"/>
        <w:ind w:firstLine="720"/>
        <w:rPr>
          <w:rFonts w:ascii="Times New Roman" w:hAnsi="Times New Roman" w:cs="Times New Roman"/>
          <w:b/>
          <w:sz w:val="24"/>
          <w:szCs w:val="24"/>
        </w:rPr>
      </w:pPr>
    </w:p>
    <w:p w14:paraId="43849843" w14:textId="4958CE57" w:rsidR="00B241D2" w:rsidRDefault="00B241D2" w:rsidP="00B241D2">
      <w:pPr>
        <w:spacing w:after="0" w:line="240" w:lineRule="auto"/>
        <w:ind w:firstLine="720"/>
        <w:rPr>
          <w:rFonts w:ascii="Times New Roman" w:hAnsi="Times New Roman" w:cs="Times New Roman"/>
          <w:b/>
          <w:sz w:val="24"/>
          <w:szCs w:val="24"/>
        </w:rPr>
      </w:pPr>
    </w:p>
    <w:p w14:paraId="6EF0B805" w14:textId="6E25FF33" w:rsidR="00B241D2" w:rsidRDefault="00B241D2" w:rsidP="00B241D2">
      <w:pPr>
        <w:spacing w:after="0" w:line="240" w:lineRule="auto"/>
        <w:ind w:firstLine="720"/>
        <w:rPr>
          <w:rFonts w:ascii="Times New Roman" w:hAnsi="Times New Roman" w:cs="Times New Roman"/>
          <w:b/>
          <w:sz w:val="24"/>
          <w:szCs w:val="24"/>
        </w:rPr>
      </w:pPr>
    </w:p>
    <w:p w14:paraId="42BC26FC" w14:textId="126EF588" w:rsidR="00B241D2" w:rsidRDefault="00B241D2" w:rsidP="00B241D2">
      <w:pPr>
        <w:spacing w:after="0" w:line="240" w:lineRule="auto"/>
        <w:ind w:firstLine="720"/>
        <w:rPr>
          <w:rFonts w:ascii="Times New Roman" w:hAnsi="Times New Roman" w:cs="Times New Roman"/>
          <w:b/>
          <w:sz w:val="24"/>
          <w:szCs w:val="24"/>
        </w:rPr>
      </w:pPr>
    </w:p>
    <w:p w14:paraId="45CE271E" w14:textId="3FAE1342" w:rsidR="00B241D2" w:rsidRDefault="00B241D2" w:rsidP="00B241D2">
      <w:pPr>
        <w:spacing w:after="0" w:line="240" w:lineRule="auto"/>
        <w:ind w:firstLine="720"/>
        <w:rPr>
          <w:rFonts w:ascii="Times New Roman" w:hAnsi="Times New Roman" w:cs="Times New Roman"/>
          <w:b/>
          <w:sz w:val="24"/>
          <w:szCs w:val="24"/>
        </w:rPr>
      </w:pPr>
    </w:p>
    <w:p w14:paraId="1425AD36" w14:textId="573ED903" w:rsidR="00B241D2" w:rsidRDefault="00B241D2" w:rsidP="00B241D2">
      <w:pPr>
        <w:spacing w:after="0" w:line="240" w:lineRule="auto"/>
        <w:ind w:firstLine="720"/>
        <w:rPr>
          <w:rFonts w:ascii="Times New Roman" w:hAnsi="Times New Roman" w:cs="Times New Roman"/>
          <w:b/>
          <w:sz w:val="24"/>
          <w:szCs w:val="24"/>
        </w:rPr>
      </w:pPr>
    </w:p>
    <w:p w14:paraId="21182D18" w14:textId="503CFD81" w:rsidR="00B241D2" w:rsidRDefault="00B241D2" w:rsidP="00B241D2">
      <w:pPr>
        <w:spacing w:after="0" w:line="240" w:lineRule="auto"/>
        <w:ind w:firstLine="720"/>
        <w:rPr>
          <w:rFonts w:ascii="Times New Roman" w:hAnsi="Times New Roman" w:cs="Times New Roman"/>
          <w:b/>
          <w:sz w:val="24"/>
          <w:szCs w:val="24"/>
        </w:rPr>
      </w:pPr>
    </w:p>
    <w:p w14:paraId="4ED629E9" w14:textId="402C4C76" w:rsidR="00B241D2" w:rsidRDefault="00B241D2" w:rsidP="00B241D2">
      <w:pPr>
        <w:spacing w:after="0" w:line="240" w:lineRule="auto"/>
        <w:ind w:firstLine="720"/>
        <w:rPr>
          <w:rFonts w:ascii="Times New Roman" w:hAnsi="Times New Roman" w:cs="Times New Roman"/>
          <w:b/>
          <w:sz w:val="24"/>
          <w:szCs w:val="24"/>
        </w:rPr>
      </w:pPr>
    </w:p>
    <w:p w14:paraId="7E7E3436" w14:textId="0F48F78E" w:rsidR="00B241D2" w:rsidRDefault="00B241D2" w:rsidP="00B241D2">
      <w:pPr>
        <w:spacing w:after="0" w:line="240" w:lineRule="auto"/>
        <w:ind w:firstLine="720"/>
        <w:rPr>
          <w:rFonts w:ascii="Times New Roman" w:hAnsi="Times New Roman" w:cs="Times New Roman"/>
          <w:b/>
          <w:sz w:val="24"/>
          <w:szCs w:val="24"/>
        </w:rPr>
      </w:pPr>
    </w:p>
    <w:p w14:paraId="7D4DBCCD" w14:textId="3BBFD9C9" w:rsidR="00B241D2" w:rsidRDefault="00B241D2" w:rsidP="00B241D2">
      <w:pPr>
        <w:spacing w:after="0" w:line="240" w:lineRule="auto"/>
        <w:ind w:firstLine="720"/>
        <w:rPr>
          <w:rFonts w:ascii="Times New Roman" w:hAnsi="Times New Roman" w:cs="Times New Roman"/>
          <w:b/>
          <w:sz w:val="24"/>
          <w:szCs w:val="24"/>
        </w:rPr>
      </w:pPr>
    </w:p>
    <w:p w14:paraId="4A12D161" w14:textId="4C6AAF5E" w:rsidR="00B241D2" w:rsidRDefault="00B241D2" w:rsidP="00B241D2">
      <w:pPr>
        <w:spacing w:after="0" w:line="240" w:lineRule="auto"/>
        <w:ind w:firstLine="720"/>
        <w:rPr>
          <w:rFonts w:ascii="Times New Roman" w:hAnsi="Times New Roman" w:cs="Times New Roman"/>
          <w:b/>
          <w:sz w:val="24"/>
          <w:szCs w:val="24"/>
        </w:rPr>
      </w:pPr>
    </w:p>
    <w:p w14:paraId="33D68C81" w14:textId="74D9D035" w:rsidR="00B241D2" w:rsidRDefault="00B241D2" w:rsidP="00B241D2">
      <w:pPr>
        <w:spacing w:after="0" w:line="240" w:lineRule="auto"/>
        <w:ind w:firstLine="720"/>
        <w:rPr>
          <w:rFonts w:ascii="Times New Roman" w:hAnsi="Times New Roman" w:cs="Times New Roman"/>
          <w:b/>
          <w:sz w:val="24"/>
          <w:szCs w:val="24"/>
        </w:rPr>
      </w:pPr>
    </w:p>
    <w:p w14:paraId="631579E3" w14:textId="1520D1E6" w:rsidR="00B241D2" w:rsidRDefault="00B241D2" w:rsidP="00B241D2">
      <w:pPr>
        <w:spacing w:after="0" w:line="240" w:lineRule="auto"/>
        <w:ind w:firstLine="720"/>
        <w:rPr>
          <w:rFonts w:ascii="Times New Roman" w:hAnsi="Times New Roman" w:cs="Times New Roman"/>
          <w:b/>
          <w:sz w:val="24"/>
          <w:szCs w:val="24"/>
        </w:rPr>
      </w:pPr>
    </w:p>
    <w:p w14:paraId="27212E36" w14:textId="655BBF7E" w:rsidR="00B241D2" w:rsidRDefault="00B241D2" w:rsidP="00B241D2">
      <w:pPr>
        <w:spacing w:after="0" w:line="240" w:lineRule="auto"/>
        <w:ind w:firstLine="720"/>
        <w:rPr>
          <w:rFonts w:ascii="Times New Roman" w:hAnsi="Times New Roman" w:cs="Times New Roman"/>
          <w:b/>
          <w:sz w:val="24"/>
          <w:szCs w:val="24"/>
        </w:rPr>
      </w:pPr>
    </w:p>
    <w:p w14:paraId="0BCE3F5C" w14:textId="33805AFD" w:rsidR="00064B98" w:rsidRDefault="00064B98" w:rsidP="00B241D2">
      <w:pPr>
        <w:spacing w:after="0" w:line="240" w:lineRule="auto"/>
        <w:ind w:firstLine="720"/>
        <w:rPr>
          <w:rFonts w:ascii="Times New Roman" w:hAnsi="Times New Roman" w:cs="Times New Roman"/>
          <w:b/>
          <w:sz w:val="24"/>
          <w:szCs w:val="24"/>
        </w:rPr>
      </w:pPr>
    </w:p>
    <w:p w14:paraId="5E2F5BF9" w14:textId="17936F9E" w:rsidR="00064B98" w:rsidRDefault="00064B98" w:rsidP="00B241D2">
      <w:pPr>
        <w:spacing w:after="0" w:line="240" w:lineRule="auto"/>
        <w:ind w:firstLine="720"/>
        <w:rPr>
          <w:rFonts w:ascii="Times New Roman" w:hAnsi="Times New Roman" w:cs="Times New Roman"/>
          <w:b/>
          <w:sz w:val="24"/>
          <w:szCs w:val="24"/>
        </w:rPr>
      </w:pPr>
    </w:p>
    <w:p w14:paraId="0E2DB6BA" w14:textId="77777777" w:rsidR="00064B98" w:rsidRDefault="00064B98" w:rsidP="00B241D2">
      <w:pPr>
        <w:spacing w:after="0" w:line="240" w:lineRule="auto"/>
        <w:ind w:firstLine="720"/>
        <w:rPr>
          <w:rFonts w:ascii="Times New Roman" w:hAnsi="Times New Roman" w:cs="Times New Roman"/>
          <w:b/>
          <w:sz w:val="24"/>
          <w:szCs w:val="24"/>
        </w:rPr>
      </w:pPr>
    </w:p>
    <w:p w14:paraId="4261053C" w14:textId="5CA4A49A" w:rsidR="00B241D2" w:rsidRDefault="00B241D2" w:rsidP="00B241D2">
      <w:pPr>
        <w:spacing w:after="0" w:line="240" w:lineRule="auto"/>
        <w:ind w:firstLine="720"/>
        <w:rPr>
          <w:rFonts w:ascii="Times New Roman" w:hAnsi="Times New Roman" w:cs="Times New Roman"/>
          <w:b/>
          <w:sz w:val="24"/>
          <w:szCs w:val="24"/>
        </w:rPr>
      </w:pPr>
    </w:p>
    <w:p w14:paraId="334BA2C1" w14:textId="3EA91C51" w:rsidR="00B241D2" w:rsidRDefault="00B241D2" w:rsidP="00B241D2">
      <w:pPr>
        <w:spacing w:after="0" w:line="240" w:lineRule="auto"/>
        <w:ind w:firstLine="720"/>
        <w:rPr>
          <w:rFonts w:ascii="Times New Roman" w:hAnsi="Times New Roman" w:cs="Times New Roman"/>
          <w:b/>
          <w:sz w:val="24"/>
          <w:szCs w:val="24"/>
        </w:rPr>
      </w:pPr>
    </w:p>
    <w:p w14:paraId="78B02C09" w14:textId="77777777" w:rsidR="00B241D2" w:rsidRPr="00B241D2" w:rsidRDefault="00B241D2" w:rsidP="00B241D2">
      <w:pPr>
        <w:spacing w:after="0" w:line="240" w:lineRule="auto"/>
        <w:ind w:firstLine="720"/>
        <w:rPr>
          <w:rFonts w:ascii="Times New Roman" w:hAnsi="Times New Roman" w:cs="Times New Roman"/>
          <w:b/>
          <w:sz w:val="24"/>
          <w:szCs w:val="24"/>
        </w:rPr>
      </w:pPr>
    </w:p>
    <w:p w14:paraId="10C57FEC" w14:textId="77777777" w:rsidR="00B241D2" w:rsidRPr="00B241D2" w:rsidRDefault="00B241D2" w:rsidP="00B241D2">
      <w:pPr>
        <w:spacing w:after="0" w:line="240" w:lineRule="auto"/>
        <w:ind w:firstLine="720"/>
        <w:rPr>
          <w:rFonts w:ascii="Times New Roman" w:hAnsi="Times New Roman" w:cs="Times New Roman"/>
          <w:b/>
          <w:sz w:val="24"/>
          <w:szCs w:val="24"/>
        </w:rPr>
      </w:pPr>
    </w:p>
    <w:p w14:paraId="1D66788F" w14:textId="65A07FEA" w:rsidR="00B241D2" w:rsidRDefault="00B241D2" w:rsidP="00B241D2">
      <w:pPr>
        <w:spacing w:after="0" w:line="240" w:lineRule="auto"/>
        <w:ind w:firstLine="720"/>
        <w:rPr>
          <w:rFonts w:ascii="Times New Roman" w:hAnsi="Times New Roman" w:cs="Times New Roman"/>
          <w:b/>
          <w:sz w:val="24"/>
          <w:szCs w:val="24"/>
        </w:rPr>
      </w:pPr>
      <w:r w:rsidRPr="00B241D2">
        <w:rPr>
          <w:rFonts w:ascii="Times New Roman" w:hAnsi="Times New Roman" w:cs="Times New Roman"/>
          <w:b/>
          <w:sz w:val="24"/>
          <w:szCs w:val="24"/>
        </w:rPr>
        <w:t xml:space="preserve">EVENT 578 Advanced </w:t>
      </w:r>
      <w:r>
        <w:rPr>
          <w:rFonts w:ascii="Times New Roman" w:hAnsi="Times New Roman" w:cs="Times New Roman"/>
          <w:b/>
          <w:sz w:val="24"/>
          <w:szCs w:val="24"/>
        </w:rPr>
        <w:t>Social Media Marketing</w:t>
      </w:r>
      <w:r w:rsidRPr="00B241D2">
        <w:rPr>
          <w:rFonts w:ascii="Times New Roman" w:hAnsi="Times New Roman" w:cs="Times New Roman"/>
          <w:b/>
          <w:sz w:val="24"/>
          <w:szCs w:val="24"/>
        </w:rPr>
        <w:t xml:space="preserve"> in Event Management. Cr. 3</w:t>
      </w:r>
    </w:p>
    <w:p w14:paraId="04DEDA0E" w14:textId="77777777" w:rsidR="00B241D2" w:rsidRDefault="00B241D2" w:rsidP="00B241D2">
      <w:pPr>
        <w:spacing w:after="0" w:line="240" w:lineRule="auto"/>
        <w:ind w:firstLine="720"/>
        <w:rPr>
          <w:rFonts w:ascii="Times New Roman" w:hAnsi="Times New Roman" w:cs="Times New Roman"/>
          <w:b/>
          <w:sz w:val="24"/>
          <w:szCs w:val="24"/>
        </w:rPr>
      </w:pPr>
    </w:p>
    <w:p w14:paraId="0BB0CD94" w14:textId="436C7B87" w:rsidR="00B241D2" w:rsidRDefault="00F01D99" w:rsidP="00B241D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Course </w:t>
      </w:r>
      <w:r w:rsidR="00B241D2">
        <w:rPr>
          <w:rFonts w:ascii="Times New Roman" w:hAnsi="Times New Roman" w:cs="Times New Roman"/>
          <w:b/>
          <w:sz w:val="24"/>
          <w:szCs w:val="24"/>
        </w:rPr>
        <w:t>Description</w:t>
      </w:r>
    </w:p>
    <w:p w14:paraId="0A7739F2" w14:textId="4A82D6A7" w:rsidR="00B241D2" w:rsidRPr="00B241D2" w:rsidRDefault="00B241D2" w:rsidP="00B241D2">
      <w:pPr>
        <w:spacing w:after="0" w:line="240" w:lineRule="auto"/>
        <w:ind w:left="720"/>
        <w:rPr>
          <w:rFonts w:ascii="Times New Roman" w:hAnsi="Times New Roman" w:cs="Times New Roman"/>
          <w:sz w:val="24"/>
          <w:szCs w:val="24"/>
        </w:rPr>
      </w:pPr>
      <w:r w:rsidRPr="00B241D2">
        <w:rPr>
          <w:rFonts w:ascii="Times New Roman" w:hAnsi="Times New Roman" w:cs="Times New Roman"/>
          <w:sz w:val="24"/>
          <w:szCs w:val="24"/>
        </w:rPr>
        <w:t>Social media is changing how business is done around the world in almost every industry. The change of control of the brand has shifted from the company to the consumer. Social media has opened up numerous new communication channels available for marketers and brands to connect with current and potential customers.</w:t>
      </w:r>
      <w:r>
        <w:rPr>
          <w:rFonts w:ascii="Times New Roman" w:hAnsi="Times New Roman" w:cs="Times New Roman"/>
          <w:sz w:val="24"/>
          <w:szCs w:val="24"/>
        </w:rPr>
        <w:t xml:space="preserve"> </w:t>
      </w:r>
      <w:r w:rsidRPr="00B241D2">
        <w:rPr>
          <w:rFonts w:ascii="Times New Roman" w:hAnsi="Times New Roman" w:cs="Times New Roman"/>
          <w:sz w:val="24"/>
          <w:szCs w:val="24"/>
        </w:rPr>
        <w:t>This course is designed as</w:t>
      </w:r>
      <w:r w:rsidRPr="00B241D2">
        <w:rPr>
          <w:rFonts w:ascii="Times New Roman" w:eastAsia="Malgun Gothic" w:hAnsi="Times New Roman" w:cs="Times New Roman"/>
          <w:sz w:val="24"/>
          <w:szCs w:val="24"/>
        </w:rPr>
        <w:t xml:space="preserve"> </w:t>
      </w:r>
      <w:r w:rsidRPr="00B241D2">
        <w:rPr>
          <w:rFonts w:ascii="Times New Roman" w:hAnsi="Times New Roman" w:cs="Times New Roman"/>
          <w:sz w:val="24"/>
          <w:szCs w:val="24"/>
        </w:rPr>
        <w:t>a project-based course that include</w:t>
      </w:r>
      <w:r w:rsidR="003F4464">
        <w:rPr>
          <w:rFonts w:ascii="Times New Roman" w:hAnsi="Times New Roman" w:cs="Times New Roman"/>
          <w:sz w:val="24"/>
          <w:szCs w:val="24"/>
        </w:rPr>
        <w:t>s</w:t>
      </w:r>
      <w:r w:rsidRPr="00B241D2">
        <w:rPr>
          <w:rFonts w:ascii="Times New Roman" w:hAnsi="Times New Roman" w:cs="Times New Roman"/>
          <w:sz w:val="24"/>
          <w:szCs w:val="24"/>
        </w:rPr>
        <w:t xml:space="preserve"> analyzing relevant literature in social media and developing, implementing, and assessing an event planning business’s integrated social media marketing strategies in the company’s social media marketing plan. Students can obtain a </w:t>
      </w:r>
      <w:r w:rsidR="003F4464">
        <w:rPr>
          <w:rFonts w:ascii="Times New Roman" w:hAnsi="Times New Roman" w:cs="Times New Roman"/>
          <w:sz w:val="24"/>
          <w:szCs w:val="24"/>
        </w:rPr>
        <w:t xml:space="preserve">perspective on what is </w:t>
      </w:r>
      <w:r w:rsidRPr="00B241D2">
        <w:rPr>
          <w:rFonts w:ascii="Times New Roman" w:hAnsi="Times New Roman" w:cs="Times New Roman"/>
          <w:sz w:val="24"/>
          <w:szCs w:val="24"/>
        </w:rPr>
        <w:t xml:space="preserve">really going on in digital/social/mobile marketing so that students can begin to appreciate its true value to consumers, to managers, and to other corporate stakeholders. </w:t>
      </w:r>
    </w:p>
    <w:p w14:paraId="2AF764AF" w14:textId="77777777" w:rsidR="00B241D2" w:rsidRPr="00173FE1" w:rsidRDefault="00B241D2" w:rsidP="00B241D2">
      <w:pPr>
        <w:spacing w:after="0" w:line="240" w:lineRule="auto"/>
        <w:ind w:firstLine="720"/>
        <w:rPr>
          <w:rFonts w:ascii="Times New Roman" w:hAnsi="Times New Roman" w:cs="Times New Roman"/>
          <w:b/>
          <w:sz w:val="24"/>
          <w:szCs w:val="24"/>
        </w:rPr>
      </w:pPr>
    </w:p>
    <w:p w14:paraId="57B4C84A" w14:textId="2596A25A" w:rsidR="00B241D2" w:rsidRDefault="00B241D2" w:rsidP="00B241D2">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Course Learning Objectives</w:t>
      </w:r>
    </w:p>
    <w:p w14:paraId="18D0602F" w14:textId="35EDF45D" w:rsidR="00B241D2" w:rsidRPr="00064B98" w:rsidRDefault="00064B98" w:rsidP="00064B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B241D2" w:rsidRPr="00064B98">
        <w:rPr>
          <w:rFonts w:ascii="Times New Roman" w:hAnsi="Times New Roman" w:cs="Times New Roman"/>
          <w:sz w:val="24"/>
          <w:szCs w:val="24"/>
        </w:rPr>
        <w:t xml:space="preserve">Investigate the various theoretical frameworks to social media marketing research. </w:t>
      </w:r>
    </w:p>
    <w:p w14:paraId="0D06B4BB" w14:textId="75335E40" w:rsidR="00B241D2"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 </w:t>
      </w:r>
      <w:r w:rsidR="00B241D2" w:rsidRPr="00064B98">
        <w:rPr>
          <w:rFonts w:ascii="Times New Roman" w:hAnsi="Times New Roman" w:cs="Times New Roman"/>
          <w:sz w:val="24"/>
          <w:szCs w:val="24"/>
        </w:rPr>
        <w:t xml:space="preserve">Create a social media marketing plan which includes promotional strategies and measures of effectiveness. </w:t>
      </w:r>
    </w:p>
    <w:p w14:paraId="5550329D" w14:textId="2AEFFA1B" w:rsidR="00B241D2" w:rsidRPr="00064B98" w:rsidRDefault="00064B98" w:rsidP="00064B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B241D2" w:rsidRPr="00064B98">
        <w:rPr>
          <w:rFonts w:ascii="Times New Roman" w:hAnsi="Times New Roman" w:cs="Times New Roman"/>
          <w:sz w:val="24"/>
          <w:szCs w:val="24"/>
        </w:rPr>
        <w:t xml:space="preserve">Evaluate a business’ existing social media marketing strategies. </w:t>
      </w:r>
    </w:p>
    <w:p w14:paraId="00B29239" w14:textId="4585EB80" w:rsidR="00B241D2"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4. </w:t>
      </w:r>
      <w:r w:rsidR="00B241D2" w:rsidRPr="00064B98">
        <w:rPr>
          <w:rFonts w:ascii="Times New Roman" w:hAnsi="Times New Roman" w:cs="Times New Roman"/>
          <w:sz w:val="24"/>
          <w:szCs w:val="24"/>
        </w:rPr>
        <w:t>Measure the impact of a social media campaign in terms of a specific marketing objective</w:t>
      </w:r>
      <w:r w:rsidR="00F66CCB" w:rsidRPr="00064B98">
        <w:rPr>
          <w:rFonts w:ascii="Times New Roman" w:hAnsi="Times New Roman" w:cs="Times New Roman"/>
          <w:sz w:val="24"/>
          <w:szCs w:val="24"/>
        </w:rPr>
        <w:t>.</w:t>
      </w:r>
    </w:p>
    <w:p w14:paraId="5DA0385F" w14:textId="6567337C" w:rsidR="00B241D2" w:rsidRPr="00064B98" w:rsidRDefault="00064B98" w:rsidP="00064B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5. </w:t>
      </w:r>
      <w:r w:rsidR="00B241D2" w:rsidRPr="00064B98">
        <w:rPr>
          <w:rFonts w:ascii="Times New Roman" w:hAnsi="Times New Roman" w:cs="Times New Roman"/>
          <w:sz w:val="24"/>
          <w:szCs w:val="24"/>
        </w:rPr>
        <w:t xml:space="preserve">Estimate the costs of social media marketing campaigns. </w:t>
      </w:r>
    </w:p>
    <w:p w14:paraId="669F8008" w14:textId="337E9768" w:rsidR="00B241D2"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00B241D2" w:rsidRPr="00064B98">
        <w:rPr>
          <w:rFonts w:ascii="Times New Roman" w:hAnsi="Times New Roman" w:cs="Times New Roman"/>
          <w:sz w:val="24"/>
          <w:szCs w:val="24"/>
        </w:rPr>
        <w:t>Develop skill in using the predominant social media tools currently available for business/marketing communication.</w:t>
      </w:r>
    </w:p>
    <w:p w14:paraId="0FFFB150" w14:textId="36DF1236" w:rsidR="00B241D2" w:rsidRPr="00064B98" w:rsidRDefault="00064B98" w:rsidP="00064B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7. </w:t>
      </w:r>
      <w:r w:rsidR="003F4464" w:rsidRPr="00064B98">
        <w:rPr>
          <w:rFonts w:ascii="Times New Roman" w:hAnsi="Times New Roman" w:cs="Times New Roman"/>
          <w:sz w:val="24"/>
          <w:szCs w:val="24"/>
        </w:rPr>
        <w:t>Select which social</w:t>
      </w:r>
      <w:r w:rsidR="00B241D2" w:rsidRPr="00064B98">
        <w:rPr>
          <w:rFonts w:ascii="Times New Roman" w:hAnsi="Times New Roman" w:cs="Times New Roman"/>
          <w:sz w:val="24"/>
          <w:szCs w:val="24"/>
        </w:rPr>
        <w:t xml:space="preserve"> media channels to publish and disseminate relevant branded content in order to engage consumers and to increase social impact, influence, and value.</w:t>
      </w:r>
    </w:p>
    <w:p w14:paraId="1EDF285F" w14:textId="77777777" w:rsidR="00B241D2" w:rsidRPr="00173FE1" w:rsidRDefault="00B241D2" w:rsidP="00B241D2">
      <w:pPr>
        <w:spacing w:after="0" w:line="240" w:lineRule="auto"/>
        <w:ind w:left="720"/>
        <w:rPr>
          <w:rFonts w:ascii="Times New Roman" w:hAnsi="Times New Roman" w:cs="Times New Roman"/>
          <w:b/>
          <w:sz w:val="24"/>
          <w:szCs w:val="24"/>
        </w:rPr>
      </w:pPr>
    </w:p>
    <w:p w14:paraId="3B2CF7E6" w14:textId="6606230A" w:rsidR="00B241D2" w:rsidRDefault="00B241D2" w:rsidP="00F01D99">
      <w:pPr>
        <w:spacing w:after="0" w:line="240" w:lineRule="auto"/>
        <w:ind w:left="720"/>
        <w:rPr>
          <w:rFonts w:ascii="Times New Roman" w:hAnsi="Times New Roman" w:cs="Times New Roman"/>
          <w:b/>
          <w:sz w:val="24"/>
          <w:szCs w:val="24"/>
        </w:rPr>
      </w:pPr>
      <w:r w:rsidRPr="00173FE1">
        <w:rPr>
          <w:rFonts w:ascii="Times New Roman" w:hAnsi="Times New Roman" w:cs="Times New Roman"/>
          <w:b/>
          <w:sz w:val="24"/>
          <w:szCs w:val="24"/>
        </w:rPr>
        <w:t>Course Conte</w:t>
      </w:r>
      <w:r w:rsidR="0092176F">
        <w:rPr>
          <w:rFonts w:ascii="Times New Roman" w:hAnsi="Times New Roman" w:cs="Times New Roman"/>
          <w:b/>
          <w:sz w:val="24"/>
          <w:szCs w:val="24"/>
        </w:rPr>
        <w:t>nt/Major Topics to b</w:t>
      </w:r>
      <w:r>
        <w:rPr>
          <w:rFonts w:ascii="Times New Roman" w:hAnsi="Times New Roman" w:cs="Times New Roman"/>
          <w:b/>
          <w:sz w:val="24"/>
          <w:szCs w:val="24"/>
        </w:rPr>
        <w:t>e Addressed</w:t>
      </w:r>
    </w:p>
    <w:p w14:paraId="64F18122" w14:textId="6FF856DE" w:rsidR="00F01D99" w:rsidRPr="00F01D99" w:rsidRDefault="00F01D99" w:rsidP="00F01D99">
      <w:pPr>
        <w:pStyle w:val="ListParagraph"/>
        <w:numPr>
          <w:ilvl w:val="0"/>
          <w:numId w:val="19"/>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Event social media plans</w:t>
      </w:r>
    </w:p>
    <w:p w14:paraId="2529640F" w14:textId="76F2FBF4" w:rsidR="00F01D99" w:rsidRPr="00F01D99" w:rsidRDefault="00F01D99" w:rsidP="00F01D99">
      <w:pPr>
        <w:pStyle w:val="ListParagraph"/>
        <w:numPr>
          <w:ilvl w:val="0"/>
          <w:numId w:val="19"/>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Social logistics</w:t>
      </w:r>
    </w:p>
    <w:p w14:paraId="62B8B4D4" w14:textId="3F4E8461" w:rsidR="00F01D99" w:rsidRPr="00F01D99" w:rsidRDefault="00F01D99" w:rsidP="00F01D99">
      <w:pPr>
        <w:pStyle w:val="ListParagraph"/>
        <w:numPr>
          <w:ilvl w:val="0"/>
          <w:numId w:val="19"/>
        </w:numPr>
        <w:spacing w:after="0" w:line="240" w:lineRule="auto"/>
        <w:rPr>
          <w:rFonts w:ascii="Times New Roman" w:hAnsi="Times New Roman" w:cs="Times New Roman"/>
          <w:sz w:val="24"/>
          <w:szCs w:val="24"/>
        </w:rPr>
      </w:pPr>
      <w:r w:rsidRPr="00F01D99">
        <w:rPr>
          <w:rFonts w:ascii="Times New Roman" w:hAnsi="Times New Roman" w:cs="Times New Roman"/>
          <w:sz w:val="24"/>
          <w:szCs w:val="24"/>
        </w:rPr>
        <w:t>Pre-event, during, and post-event social checklist</w:t>
      </w:r>
    </w:p>
    <w:p w14:paraId="42395102" w14:textId="30ADBAE2" w:rsidR="00F01D99" w:rsidRPr="00F01D99" w:rsidRDefault="003F4464" w:rsidP="00F01D99">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on investment </w:t>
      </w:r>
      <w:r w:rsidR="00F01D99" w:rsidRPr="00F01D99">
        <w:rPr>
          <w:rFonts w:ascii="Times New Roman" w:hAnsi="Times New Roman" w:cs="Times New Roman"/>
          <w:sz w:val="24"/>
          <w:szCs w:val="24"/>
        </w:rPr>
        <w:t>of social media plans</w:t>
      </w:r>
    </w:p>
    <w:p w14:paraId="0E1D5EE0" w14:textId="77777777" w:rsidR="00B241D2" w:rsidRPr="00B241D2" w:rsidRDefault="00B241D2" w:rsidP="00B241D2">
      <w:pPr>
        <w:spacing w:after="0" w:line="240" w:lineRule="auto"/>
        <w:ind w:firstLine="720"/>
        <w:rPr>
          <w:rFonts w:ascii="Times New Roman" w:hAnsi="Times New Roman" w:cs="Times New Roman"/>
          <w:b/>
          <w:sz w:val="24"/>
          <w:szCs w:val="24"/>
        </w:rPr>
      </w:pPr>
    </w:p>
    <w:p w14:paraId="6ECD7EA6" w14:textId="3A2C9630" w:rsidR="00B241D2" w:rsidRDefault="00B241D2" w:rsidP="00173FE1">
      <w:pPr>
        <w:spacing w:after="0" w:line="240" w:lineRule="auto"/>
        <w:ind w:left="720"/>
        <w:rPr>
          <w:rFonts w:ascii="Times New Roman" w:hAnsi="Times New Roman" w:cs="Times New Roman"/>
          <w:sz w:val="24"/>
          <w:szCs w:val="24"/>
        </w:rPr>
      </w:pPr>
    </w:p>
    <w:p w14:paraId="5B8A7FE9" w14:textId="78A0A1C4" w:rsidR="00B241D2" w:rsidRDefault="00B241D2" w:rsidP="00173FE1">
      <w:pPr>
        <w:spacing w:after="0" w:line="240" w:lineRule="auto"/>
        <w:ind w:left="720"/>
        <w:rPr>
          <w:rFonts w:ascii="Times New Roman" w:hAnsi="Times New Roman" w:cs="Times New Roman"/>
          <w:sz w:val="24"/>
          <w:szCs w:val="24"/>
        </w:rPr>
      </w:pPr>
    </w:p>
    <w:p w14:paraId="456AC99A" w14:textId="77777777" w:rsidR="00B241D2" w:rsidRPr="00173FE1" w:rsidRDefault="00B241D2" w:rsidP="00173FE1">
      <w:pPr>
        <w:spacing w:after="0" w:line="240" w:lineRule="auto"/>
        <w:ind w:left="720"/>
        <w:rPr>
          <w:rFonts w:ascii="Times New Roman" w:hAnsi="Times New Roman" w:cs="Times New Roman"/>
          <w:b/>
          <w:sz w:val="24"/>
          <w:szCs w:val="24"/>
        </w:rPr>
      </w:pPr>
    </w:p>
    <w:p w14:paraId="2F23B8CC" w14:textId="476F1C64" w:rsidR="00173FE1" w:rsidRPr="00173FE1" w:rsidRDefault="00173FE1" w:rsidP="00173FE1">
      <w:pPr>
        <w:spacing w:after="0" w:line="240" w:lineRule="auto"/>
        <w:ind w:left="720" w:hanging="720"/>
        <w:rPr>
          <w:rFonts w:ascii="Times New Roman" w:hAnsi="Times New Roman" w:cs="Times New Roman"/>
          <w:sz w:val="24"/>
          <w:szCs w:val="24"/>
        </w:rPr>
      </w:pPr>
    </w:p>
    <w:p w14:paraId="2D7DE3E3" w14:textId="3B65952B" w:rsidR="00173FE1" w:rsidRDefault="00173FE1" w:rsidP="00AE41A4">
      <w:pPr>
        <w:spacing w:after="0" w:line="240" w:lineRule="auto"/>
        <w:ind w:left="720" w:hanging="720"/>
        <w:jc w:val="center"/>
        <w:rPr>
          <w:rFonts w:ascii="Times New Roman" w:hAnsi="Times New Roman" w:cs="Times New Roman"/>
          <w:b/>
          <w:sz w:val="24"/>
          <w:szCs w:val="24"/>
        </w:rPr>
      </w:pPr>
    </w:p>
    <w:p w14:paraId="43186438" w14:textId="6ABAF93D" w:rsidR="00173FE1" w:rsidRDefault="00173FE1" w:rsidP="00AE41A4">
      <w:pPr>
        <w:spacing w:after="0" w:line="240" w:lineRule="auto"/>
        <w:ind w:left="720" w:hanging="720"/>
        <w:jc w:val="center"/>
        <w:rPr>
          <w:rFonts w:ascii="Times New Roman" w:hAnsi="Times New Roman" w:cs="Times New Roman"/>
          <w:b/>
          <w:sz w:val="24"/>
          <w:szCs w:val="24"/>
        </w:rPr>
      </w:pPr>
    </w:p>
    <w:p w14:paraId="21F8783F" w14:textId="77777777" w:rsidR="00173FE1" w:rsidRDefault="00173FE1" w:rsidP="00AE41A4">
      <w:pPr>
        <w:spacing w:after="0" w:line="240" w:lineRule="auto"/>
        <w:ind w:left="720" w:hanging="720"/>
        <w:jc w:val="center"/>
        <w:rPr>
          <w:rFonts w:ascii="Times New Roman" w:hAnsi="Times New Roman" w:cs="Times New Roman"/>
          <w:b/>
          <w:sz w:val="24"/>
          <w:szCs w:val="24"/>
        </w:rPr>
      </w:pPr>
    </w:p>
    <w:p w14:paraId="3D78DECA" w14:textId="2994C86B" w:rsidR="00173FE1" w:rsidRDefault="00173FE1" w:rsidP="00AE41A4">
      <w:pPr>
        <w:spacing w:after="0" w:line="240" w:lineRule="auto"/>
        <w:ind w:left="720" w:hanging="720"/>
        <w:jc w:val="center"/>
        <w:rPr>
          <w:rFonts w:ascii="Times New Roman" w:hAnsi="Times New Roman" w:cs="Times New Roman"/>
          <w:b/>
          <w:sz w:val="24"/>
          <w:szCs w:val="24"/>
        </w:rPr>
      </w:pPr>
    </w:p>
    <w:p w14:paraId="4BD97AAD" w14:textId="0908C392" w:rsidR="00173FE1" w:rsidRDefault="00173FE1" w:rsidP="00AE41A4">
      <w:pPr>
        <w:spacing w:after="0" w:line="240" w:lineRule="auto"/>
        <w:ind w:left="720" w:hanging="720"/>
        <w:jc w:val="center"/>
        <w:rPr>
          <w:rFonts w:ascii="Times New Roman" w:hAnsi="Times New Roman" w:cs="Times New Roman"/>
          <w:b/>
          <w:sz w:val="24"/>
          <w:szCs w:val="24"/>
        </w:rPr>
      </w:pPr>
    </w:p>
    <w:p w14:paraId="30436E10" w14:textId="02535307" w:rsidR="00173FE1" w:rsidRDefault="00173FE1" w:rsidP="00AE41A4">
      <w:pPr>
        <w:spacing w:after="0" w:line="240" w:lineRule="auto"/>
        <w:ind w:left="720" w:hanging="720"/>
        <w:jc w:val="center"/>
        <w:rPr>
          <w:rFonts w:ascii="Times New Roman" w:hAnsi="Times New Roman" w:cs="Times New Roman"/>
          <w:b/>
          <w:sz w:val="24"/>
          <w:szCs w:val="24"/>
        </w:rPr>
      </w:pPr>
    </w:p>
    <w:p w14:paraId="51A4F64E" w14:textId="6261CB7C" w:rsidR="00173FE1" w:rsidRDefault="00173FE1" w:rsidP="00AE41A4">
      <w:pPr>
        <w:spacing w:after="0" w:line="240" w:lineRule="auto"/>
        <w:ind w:left="720" w:hanging="720"/>
        <w:jc w:val="center"/>
        <w:rPr>
          <w:rFonts w:ascii="Times New Roman" w:hAnsi="Times New Roman" w:cs="Times New Roman"/>
          <w:b/>
          <w:sz w:val="24"/>
          <w:szCs w:val="24"/>
        </w:rPr>
      </w:pPr>
    </w:p>
    <w:p w14:paraId="5CC82CE9" w14:textId="39393607" w:rsidR="00173FE1" w:rsidRDefault="00173FE1" w:rsidP="00AE41A4">
      <w:pPr>
        <w:spacing w:after="0" w:line="240" w:lineRule="auto"/>
        <w:ind w:left="720" w:hanging="720"/>
        <w:jc w:val="center"/>
        <w:rPr>
          <w:rFonts w:ascii="Times New Roman" w:hAnsi="Times New Roman" w:cs="Times New Roman"/>
          <w:b/>
          <w:sz w:val="24"/>
          <w:szCs w:val="24"/>
        </w:rPr>
      </w:pPr>
    </w:p>
    <w:p w14:paraId="65BD2A5A" w14:textId="261C652B" w:rsidR="00173FE1" w:rsidRDefault="00173FE1" w:rsidP="00AE41A4">
      <w:pPr>
        <w:spacing w:after="0" w:line="240" w:lineRule="auto"/>
        <w:ind w:left="720" w:hanging="720"/>
        <w:jc w:val="center"/>
        <w:rPr>
          <w:rFonts w:ascii="Times New Roman" w:hAnsi="Times New Roman" w:cs="Times New Roman"/>
          <w:b/>
          <w:sz w:val="24"/>
          <w:szCs w:val="24"/>
        </w:rPr>
      </w:pPr>
    </w:p>
    <w:p w14:paraId="34A71284" w14:textId="71208204" w:rsidR="00C0629A" w:rsidRDefault="00C0629A" w:rsidP="00AE41A4">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Appendix D</w:t>
      </w:r>
    </w:p>
    <w:p w14:paraId="4E2C0DBD" w14:textId="7DBC1CBA" w:rsidR="00E7651E" w:rsidRDefault="00E7651E" w:rsidP="00AE41A4">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t>Letters of Support</w:t>
      </w:r>
    </w:p>
    <w:p w14:paraId="0B17E13B" w14:textId="77777777" w:rsidR="00E7651E" w:rsidRDefault="00E7651E" w:rsidP="00AE41A4">
      <w:pPr>
        <w:spacing w:after="0" w:line="240" w:lineRule="auto"/>
        <w:ind w:left="720" w:hanging="720"/>
        <w:jc w:val="center"/>
        <w:rPr>
          <w:rFonts w:ascii="Times New Roman" w:hAnsi="Times New Roman" w:cs="Times New Roman"/>
          <w:b/>
          <w:sz w:val="24"/>
          <w:szCs w:val="24"/>
        </w:rPr>
      </w:pPr>
    </w:p>
    <w:p w14:paraId="2E28588B" w14:textId="486026C0" w:rsidR="00E7651E" w:rsidRDefault="00E65EDE" w:rsidP="00E7651E">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Departments</w:t>
      </w:r>
      <w:r w:rsidR="00FD6268">
        <w:rPr>
          <w:rFonts w:ascii="Times New Roman" w:hAnsi="Times New Roman" w:cs="Times New Roman"/>
          <w:b/>
          <w:sz w:val="24"/>
          <w:szCs w:val="24"/>
        </w:rPr>
        <w:t xml:space="preserve"> of Management and Marketing, </w:t>
      </w:r>
      <w:r w:rsidR="00E7651E">
        <w:rPr>
          <w:rFonts w:ascii="Times New Roman" w:hAnsi="Times New Roman" w:cs="Times New Roman"/>
          <w:b/>
          <w:sz w:val="24"/>
          <w:szCs w:val="24"/>
        </w:rPr>
        <w:t>Iowa State University</w:t>
      </w:r>
    </w:p>
    <w:p w14:paraId="1E18B5BC" w14:textId="327E1751" w:rsidR="0032595D" w:rsidRDefault="0032595D" w:rsidP="00BE3D5C">
      <w:pPr>
        <w:spacing w:after="0" w:line="240" w:lineRule="auto"/>
        <w:ind w:left="720" w:hanging="720"/>
        <w:rPr>
          <w:rFonts w:ascii="Times New Roman" w:hAnsi="Times New Roman" w:cs="Times New Roman"/>
          <w:b/>
          <w:sz w:val="24"/>
          <w:szCs w:val="24"/>
        </w:rPr>
      </w:pPr>
    </w:p>
    <w:p w14:paraId="2A5144A3" w14:textId="777D3E46" w:rsidR="00BE3D5C" w:rsidRPr="0032595D" w:rsidRDefault="00BE3D5C" w:rsidP="00BE3D5C">
      <w:pPr>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CAEA02" wp14:editId="4865C069">
            <wp:extent cx="5762847" cy="6689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PNG"/>
                    <pic:cNvPicPr/>
                  </pic:nvPicPr>
                  <pic:blipFill>
                    <a:blip r:embed="rId12">
                      <a:extLst>
                        <a:ext uri="{28A0092B-C50C-407E-A947-70E740481C1C}">
                          <a14:useLocalDpi xmlns:a14="http://schemas.microsoft.com/office/drawing/2010/main" val="0"/>
                        </a:ext>
                      </a:extLst>
                    </a:blip>
                    <a:stretch>
                      <a:fillRect/>
                    </a:stretch>
                  </pic:blipFill>
                  <pic:spPr>
                    <a:xfrm>
                      <a:off x="0" y="0"/>
                      <a:ext cx="5784404" cy="6714561"/>
                    </a:xfrm>
                    <a:prstGeom prst="rect">
                      <a:avLst/>
                    </a:prstGeom>
                  </pic:spPr>
                </pic:pic>
              </a:graphicData>
            </a:graphic>
          </wp:inline>
        </w:drawing>
      </w:r>
    </w:p>
    <w:p w14:paraId="5CD9AA9B" w14:textId="045E89BA" w:rsidR="00E7651E" w:rsidRDefault="00E7651E" w:rsidP="00E7651E">
      <w:pPr>
        <w:spacing w:after="0" w:line="240" w:lineRule="auto"/>
        <w:ind w:left="720" w:hanging="720"/>
        <w:rPr>
          <w:rFonts w:ascii="Times New Roman" w:hAnsi="Times New Roman" w:cs="Times New Roman"/>
          <w:b/>
          <w:sz w:val="24"/>
          <w:szCs w:val="24"/>
        </w:rPr>
      </w:pPr>
    </w:p>
    <w:p w14:paraId="39D64ADC" w14:textId="77777777" w:rsidR="00064B98" w:rsidRDefault="00064B98" w:rsidP="00E7651E">
      <w:pPr>
        <w:spacing w:after="0" w:line="240" w:lineRule="auto"/>
        <w:ind w:left="720" w:hanging="720"/>
        <w:rPr>
          <w:rFonts w:ascii="Times New Roman" w:hAnsi="Times New Roman" w:cs="Times New Roman"/>
          <w:b/>
          <w:sz w:val="24"/>
          <w:szCs w:val="24"/>
        </w:rPr>
      </w:pPr>
    </w:p>
    <w:p w14:paraId="73672A3A" w14:textId="77777777" w:rsidR="00BE3D5C" w:rsidRDefault="00BE3D5C" w:rsidP="00E7651E">
      <w:pPr>
        <w:spacing w:after="0" w:line="240" w:lineRule="auto"/>
        <w:ind w:left="720" w:hanging="720"/>
        <w:rPr>
          <w:rFonts w:ascii="Times New Roman" w:hAnsi="Times New Roman" w:cs="Times New Roman"/>
          <w:b/>
          <w:sz w:val="24"/>
          <w:szCs w:val="24"/>
        </w:rPr>
      </w:pPr>
    </w:p>
    <w:p w14:paraId="0D4086D7" w14:textId="614027C2" w:rsidR="001E69F6" w:rsidRDefault="00F3198A" w:rsidP="00E7651E">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The </w:t>
      </w:r>
      <w:r w:rsidR="00FD6268">
        <w:rPr>
          <w:rFonts w:ascii="Times New Roman" w:hAnsi="Times New Roman" w:cs="Times New Roman"/>
          <w:b/>
          <w:sz w:val="24"/>
          <w:szCs w:val="24"/>
        </w:rPr>
        <w:t xml:space="preserve">University of Iowa Event Planning Certificate, </w:t>
      </w:r>
      <w:r>
        <w:rPr>
          <w:rFonts w:ascii="Times New Roman" w:hAnsi="Times New Roman" w:cs="Times New Roman"/>
          <w:b/>
          <w:sz w:val="24"/>
          <w:szCs w:val="24"/>
        </w:rPr>
        <w:t xml:space="preserve">The </w:t>
      </w:r>
      <w:r w:rsidR="0032595D" w:rsidRPr="0039162F">
        <w:rPr>
          <w:rFonts w:ascii="Times New Roman" w:hAnsi="Times New Roman" w:cs="Times New Roman"/>
          <w:b/>
          <w:sz w:val="24"/>
          <w:szCs w:val="24"/>
        </w:rPr>
        <w:t>University of Iowa</w:t>
      </w:r>
      <w:r w:rsidR="0039162F">
        <w:rPr>
          <w:rFonts w:ascii="Times New Roman" w:hAnsi="Times New Roman" w:cs="Times New Roman"/>
          <w:b/>
          <w:sz w:val="24"/>
          <w:szCs w:val="24"/>
        </w:rPr>
        <w:t xml:space="preserve"> </w:t>
      </w:r>
    </w:p>
    <w:p w14:paraId="40913082" w14:textId="2C159525" w:rsidR="003D447B" w:rsidRDefault="003D447B" w:rsidP="00E7651E">
      <w:pPr>
        <w:spacing w:after="0" w:line="240" w:lineRule="auto"/>
        <w:ind w:left="720" w:hanging="720"/>
        <w:rPr>
          <w:rFonts w:ascii="Times New Roman" w:hAnsi="Times New Roman" w:cs="Times New Roman"/>
          <w:b/>
          <w:sz w:val="24"/>
          <w:szCs w:val="24"/>
        </w:rPr>
      </w:pPr>
    </w:p>
    <w:p w14:paraId="7F81A8F0" w14:textId="5FB1FBEF" w:rsidR="00E7651E" w:rsidRPr="0039162F" w:rsidRDefault="00C32551" w:rsidP="00E7651E">
      <w:pPr>
        <w:spacing w:after="0" w:line="240" w:lineRule="auto"/>
        <w:ind w:left="720" w:hanging="720"/>
        <w:rPr>
          <w:rFonts w:ascii="Times New Roman" w:hAnsi="Times New Roman" w:cs="Times New Roman"/>
          <w:b/>
          <w:sz w:val="24"/>
          <w:szCs w:val="24"/>
        </w:rPr>
      </w:pPr>
      <w:r w:rsidRPr="00C32551">
        <w:rPr>
          <w:rFonts w:ascii="Times New Roman" w:hAnsi="Times New Roman" w:cs="Times New Roman"/>
          <w:b/>
          <w:noProof/>
          <w:sz w:val="24"/>
          <w:szCs w:val="24"/>
        </w:rPr>
        <w:drawing>
          <wp:inline distT="0" distB="0" distL="0" distR="0" wp14:anchorId="11475222" wp14:editId="7BF124AD">
            <wp:extent cx="6169348" cy="6251945"/>
            <wp:effectExtent l="0" t="0" r="3175" b="0"/>
            <wp:docPr id="4" name="Picture 4" descr="C:\Users\olsoned\Box\New Masters\Letter of support\U of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soned\Box\New Masters\Letter of support\U of 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3430" cy="6266216"/>
                    </a:xfrm>
                    <a:prstGeom prst="rect">
                      <a:avLst/>
                    </a:prstGeom>
                    <a:noFill/>
                    <a:ln>
                      <a:noFill/>
                    </a:ln>
                  </pic:spPr>
                </pic:pic>
              </a:graphicData>
            </a:graphic>
          </wp:inline>
        </w:drawing>
      </w:r>
    </w:p>
    <w:p w14:paraId="0D49D4FA" w14:textId="77777777" w:rsidR="00BE3D5C" w:rsidRDefault="00BE3D5C" w:rsidP="00E7651E">
      <w:pPr>
        <w:spacing w:after="0" w:line="240" w:lineRule="auto"/>
        <w:ind w:left="720" w:hanging="720"/>
        <w:rPr>
          <w:rFonts w:ascii="Times New Roman" w:hAnsi="Times New Roman" w:cs="Times New Roman"/>
          <w:b/>
          <w:sz w:val="24"/>
          <w:szCs w:val="24"/>
        </w:rPr>
        <w:sectPr w:rsidR="00BE3D5C">
          <w:pgSz w:w="12240" w:h="15840"/>
          <w:pgMar w:top="1440" w:right="1440" w:bottom="1440" w:left="1440" w:header="720" w:footer="720" w:gutter="0"/>
          <w:cols w:space="720"/>
          <w:docGrid w:linePitch="360"/>
        </w:sectPr>
      </w:pPr>
    </w:p>
    <w:p w14:paraId="3C9A7FD9" w14:textId="3D35E582" w:rsidR="00BE3D5C" w:rsidRDefault="00FD6268" w:rsidP="00E7651E">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Meetings Professional International (Heartland Chapter)</w:t>
      </w:r>
    </w:p>
    <w:p w14:paraId="2744643B" w14:textId="77777777" w:rsidR="00BE3D5C" w:rsidRDefault="00BE3D5C" w:rsidP="00E7651E">
      <w:pPr>
        <w:spacing w:after="0" w:line="240" w:lineRule="auto"/>
        <w:ind w:left="720" w:hanging="720"/>
        <w:rPr>
          <w:rFonts w:ascii="Times New Roman" w:hAnsi="Times New Roman" w:cs="Times New Roman"/>
          <w:b/>
          <w:sz w:val="24"/>
          <w:szCs w:val="24"/>
        </w:rPr>
      </w:pPr>
    </w:p>
    <w:p w14:paraId="367068EE" w14:textId="04A8CC75" w:rsidR="00BE3D5C" w:rsidRDefault="00BE3D5C" w:rsidP="00E7651E">
      <w:pPr>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B84938" wp14:editId="68653E8B">
            <wp:extent cx="5422605" cy="699437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i.PNG"/>
                    <pic:cNvPicPr/>
                  </pic:nvPicPr>
                  <pic:blipFill>
                    <a:blip r:embed="rId14">
                      <a:extLst>
                        <a:ext uri="{28A0092B-C50C-407E-A947-70E740481C1C}">
                          <a14:useLocalDpi xmlns:a14="http://schemas.microsoft.com/office/drawing/2010/main" val="0"/>
                        </a:ext>
                      </a:extLst>
                    </a:blip>
                    <a:stretch>
                      <a:fillRect/>
                    </a:stretch>
                  </pic:blipFill>
                  <pic:spPr>
                    <a:xfrm>
                      <a:off x="0" y="0"/>
                      <a:ext cx="5427507" cy="7000696"/>
                    </a:xfrm>
                    <a:prstGeom prst="rect">
                      <a:avLst/>
                    </a:prstGeom>
                  </pic:spPr>
                </pic:pic>
              </a:graphicData>
            </a:graphic>
          </wp:inline>
        </w:drawing>
      </w:r>
    </w:p>
    <w:p w14:paraId="5365E70E" w14:textId="34517986" w:rsidR="00BE3D5C" w:rsidRDefault="00BE3D5C" w:rsidP="00E7651E">
      <w:pPr>
        <w:spacing w:after="0" w:line="240" w:lineRule="auto"/>
        <w:ind w:left="720" w:hanging="720"/>
        <w:rPr>
          <w:rFonts w:ascii="Times New Roman" w:hAnsi="Times New Roman" w:cs="Times New Roman"/>
          <w:sz w:val="24"/>
          <w:szCs w:val="24"/>
        </w:rPr>
      </w:pPr>
    </w:p>
    <w:p w14:paraId="10208508" w14:textId="0FE4A8B2" w:rsidR="00E7651E" w:rsidRDefault="00E7651E" w:rsidP="00AE41A4">
      <w:pPr>
        <w:spacing w:after="0" w:line="240" w:lineRule="auto"/>
        <w:ind w:left="720" w:hanging="720"/>
        <w:jc w:val="center"/>
        <w:rPr>
          <w:rFonts w:ascii="Times New Roman" w:hAnsi="Times New Roman" w:cs="Times New Roman"/>
          <w:b/>
          <w:sz w:val="24"/>
          <w:szCs w:val="24"/>
        </w:rPr>
      </w:pPr>
    </w:p>
    <w:p w14:paraId="52287613" w14:textId="236B9003" w:rsidR="00FD6268" w:rsidRDefault="00FD6268" w:rsidP="00AE41A4">
      <w:pPr>
        <w:spacing w:after="0" w:line="240" w:lineRule="auto"/>
        <w:ind w:left="720" w:hanging="720"/>
        <w:jc w:val="center"/>
        <w:rPr>
          <w:rFonts w:ascii="Times New Roman" w:hAnsi="Times New Roman" w:cs="Times New Roman"/>
          <w:b/>
          <w:sz w:val="24"/>
          <w:szCs w:val="24"/>
        </w:rPr>
      </w:pPr>
    </w:p>
    <w:p w14:paraId="7080858C" w14:textId="0BB2087A" w:rsidR="00FD6268" w:rsidRDefault="00FD6268" w:rsidP="00AE41A4">
      <w:pPr>
        <w:spacing w:after="0" w:line="240" w:lineRule="auto"/>
        <w:ind w:left="720" w:hanging="720"/>
        <w:jc w:val="center"/>
        <w:rPr>
          <w:rFonts w:ascii="Times New Roman" w:hAnsi="Times New Roman" w:cs="Times New Roman"/>
          <w:b/>
          <w:sz w:val="24"/>
          <w:szCs w:val="24"/>
        </w:rPr>
      </w:pPr>
    </w:p>
    <w:p w14:paraId="47FBEB83" w14:textId="2CC6E8ED" w:rsidR="00FD6268" w:rsidRDefault="00FD6268" w:rsidP="00AE41A4">
      <w:pPr>
        <w:spacing w:after="0" w:line="240" w:lineRule="auto"/>
        <w:ind w:left="720" w:hanging="720"/>
        <w:jc w:val="center"/>
        <w:rPr>
          <w:rFonts w:ascii="Times New Roman" w:hAnsi="Times New Roman" w:cs="Times New Roman"/>
          <w:b/>
          <w:sz w:val="24"/>
          <w:szCs w:val="24"/>
        </w:rPr>
      </w:pPr>
    </w:p>
    <w:p w14:paraId="65E2A1E3" w14:textId="0009A572" w:rsidR="00FD6268" w:rsidRPr="00AE41A4" w:rsidRDefault="00FD6268" w:rsidP="00FD6268">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Professional Convention Management Association (Heartland Chapter)</w:t>
      </w:r>
    </w:p>
    <w:p w14:paraId="4A9C33B6" w14:textId="77777777" w:rsidR="00731402" w:rsidRDefault="00731402" w:rsidP="007C667C">
      <w:pPr>
        <w:spacing w:after="0" w:line="240" w:lineRule="auto"/>
        <w:ind w:left="720" w:hanging="720"/>
        <w:rPr>
          <w:rFonts w:ascii="Times New Roman" w:hAnsi="Times New Roman" w:cs="Times New Roman"/>
          <w:b/>
          <w:sz w:val="24"/>
          <w:szCs w:val="24"/>
        </w:rPr>
      </w:pPr>
    </w:p>
    <w:p w14:paraId="60031E2D" w14:textId="46C62FB0" w:rsidR="00731402" w:rsidRDefault="00734ABA" w:rsidP="007C667C">
      <w:pPr>
        <w:spacing w:after="0" w:line="240" w:lineRule="auto"/>
        <w:ind w:left="720" w:hanging="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C203BEB" wp14:editId="25C456CD">
            <wp:extent cx="5469231" cy="694935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ma.PNG"/>
                    <pic:cNvPicPr/>
                  </pic:nvPicPr>
                  <pic:blipFill>
                    <a:blip r:embed="rId15">
                      <a:extLst>
                        <a:ext uri="{28A0092B-C50C-407E-A947-70E740481C1C}">
                          <a14:useLocalDpi xmlns:a14="http://schemas.microsoft.com/office/drawing/2010/main" val="0"/>
                        </a:ext>
                      </a:extLst>
                    </a:blip>
                    <a:stretch>
                      <a:fillRect/>
                    </a:stretch>
                  </pic:blipFill>
                  <pic:spPr>
                    <a:xfrm>
                      <a:off x="0" y="0"/>
                      <a:ext cx="5485849" cy="6970468"/>
                    </a:xfrm>
                    <a:prstGeom prst="rect">
                      <a:avLst/>
                    </a:prstGeom>
                  </pic:spPr>
                </pic:pic>
              </a:graphicData>
            </a:graphic>
          </wp:inline>
        </w:drawing>
      </w:r>
    </w:p>
    <w:sectPr w:rsidR="00731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DCE4" w14:textId="77777777" w:rsidR="00E3268C" w:rsidRDefault="00E3268C" w:rsidP="0004341F">
      <w:pPr>
        <w:spacing w:after="0" w:line="240" w:lineRule="auto"/>
      </w:pPr>
      <w:r>
        <w:separator/>
      </w:r>
    </w:p>
  </w:endnote>
  <w:endnote w:type="continuationSeparator" w:id="0">
    <w:p w14:paraId="77F031C5" w14:textId="77777777" w:rsidR="00E3268C" w:rsidRDefault="00E3268C" w:rsidP="0004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DDF18" w14:textId="77777777" w:rsidR="00E3268C" w:rsidRDefault="00E3268C" w:rsidP="0004341F">
      <w:pPr>
        <w:spacing w:after="0" w:line="240" w:lineRule="auto"/>
      </w:pPr>
      <w:r>
        <w:separator/>
      </w:r>
    </w:p>
  </w:footnote>
  <w:footnote w:type="continuationSeparator" w:id="0">
    <w:p w14:paraId="681D2620" w14:textId="77777777" w:rsidR="00E3268C" w:rsidRDefault="00E3268C" w:rsidP="0004341F">
      <w:pPr>
        <w:spacing w:after="0" w:line="240" w:lineRule="auto"/>
      </w:pPr>
      <w:r>
        <w:continuationSeparator/>
      </w:r>
    </w:p>
  </w:footnote>
  <w:footnote w:id="1">
    <w:p w14:paraId="5B61318E" w14:textId="00C98D78" w:rsidR="009036E4" w:rsidRPr="0034081F" w:rsidRDefault="009036E4">
      <w:pPr>
        <w:pStyle w:val="FootnoteText"/>
        <w:rPr>
          <w:rFonts w:ascii="Times New Roman" w:hAnsi="Times New Roman" w:cs="Times New Roman"/>
        </w:rPr>
      </w:pPr>
      <w:r w:rsidRPr="0034081F">
        <w:rPr>
          <w:rStyle w:val="FootnoteReference"/>
          <w:rFonts w:ascii="Times New Roman" w:hAnsi="Times New Roman" w:cs="Times New Roman"/>
        </w:rPr>
        <w:footnoteRef/>
      </w:r>
      <w:r w:rsidRPr="0034081F">
        <w:rPr>
          <w:rFonts w:ascii="Times New Roman" w:hAnsi="Times New Roman" w:cs="Times New Roman"/>
        </w:rPr>
        <w:t xml:space="preserve"> According to the Bureau of Labor Statistics (U.S. Department of Labor), the unemployme</w:t>
      </w:r>
      <w:r>
        <w:rPr>
          <w:rFonts w:ascii="Times New Roman" w:hAnsi="Times New Roman" w:cs="Times New Roman"/>
        </w:rPr>
        <w:t>nt rate for those with a Master</w:t>
      </w:r>
      <w:r w:rsidRPr="0034081F">
        <w:rPr>
          <w:rFonts w:ascii="Times New Roman" w:hAnsi="Times New Roman" w:cs="Times New Roman"/>
        </w:rPr>
        <w:t>s degree is 2.4% (compared to those with a Bachelor’s degree at 2.7%). Furthermore, median weekly e</w:t>
      </w:r>
      <w:r>
        <w:rPr>
          <w:rFonts w:ascii="Times New Roman" w:hAnsi="Times New Roman" w:cs="Times New Roman"/>
        </w:rPr>
        <w:t>arnings for those with a Master</w:t>
      </w:r>
      <w:r w:rsidRPr="0034081F">
        <w:rPr>
          <w:rFonts w:ascii="Times New Roman" w:hAnsi="Times New Roman" w:cs="Times New Roman"/>
        </w:rPr>
        <w:t>s degree is 19.4%. Retrieved from https://www.bls.gov/emp/ep_chart_001.htm</w:t>
      </w:r>
    </w:p>
  </w:footnote>
  <w:footnote w:id="2">
    <w:p w14:paraId="414B6A82" w14:textId="08407BD3" w:rsidR="009036E4" w:rsidRPr="008B4F63" w:rsidRDefault="009036E4">
      <w:pPr>
        <w:pStyle w:val="FootnoteText"/>
        <w:rPr>
          <w:rFonts w:ascii="Times New Roman" w:hAnsi="Times New Roman" w:cs="Times New Roman"/>
        </w:rPr>
      </w:pPr>
      <w:r w:rsidRPr="008B4F63">
        <w:rPr>
          <w:rStyle w:val="FootnoteReference"/>
          <w:rFonts w:ascii="Times New Roman" w:hAnsi="Times New Roman" w:cs="Times New Roman"/>
        </w:rPr>
        <w:footnoteRef/>
      </w:r>
      <w:r w:rsidRPr="008B4F63">
        <w:rPr>
          <w:rFonts w:ascii="Times New Roman" w:hAnsi="Times New Roman" w:cs="Times New Roman"/>
        </w:rPr>
        <w:t xml:space="preserve"> Please see </w:t>
      </w:r>
      <w:hyperlink r:id="rId1" w:history="1">
        <w:r w:rsidRPr="008B4F63">
          <w:rPr>
            <w:rStyle w:val="Hyperlink"/>
            <w:rFonts w:ascii="Times New Roman" w:hAnsi="Times New Roman" w:cs="Times New Roman"/>
          </w:rPr>
          <w:t>https://www.mpiweb.org/docs/default-source/Research-and-Reports/MBECS-Guide-APP-2-Standards.pdf</w:t>
        </w:r>
      </w:hyperlink>
    </w:p>
  </w:footnote>
  <w:footnote w:id="3">
    <w:p w14:paraId="3BE265B5" w14:textId="052C2357" w:rsidR="009036E4" w:rsidRPr="006F31E0" w:rsidRDefault="009036E4">
      <w:pPr>
        <w:pStyle w:val="FootnoteText"/>
        <w:rPr>
          <w:rFonts w:ascii="Times New Roman" w:hAnsi="Times New Roman" w:cs="Times New Roman"/>
        </w:rPr>
      </w:pPr>
      <w:r w:rsidRPr="006F31E0">
        <w:rPr>
          <w:rStyle w:val="FootnoteReference"/>
          <w:rFonts w:ascii="Times New Roman" w:hAnsi="Times New Roman" w:cs="Times New Roman"/>
        </w:rPr>
        <w:footnoteRef/>
      </w:r>
      <w:r w:rsidRPr="006F31E0">
        <w:rPr>
          <w:rFonts w:ascii="Times New Roman" w:hAnsi="Times New Roman" w:cs="Times New Roman"/>
        </w:rPr>
        <w:t xml:space="preserve"> </w:t>
      </w:r>
      <w:r>
        <w:rPr>
          <w:rFonts w:ascii="Times New Roman" w:hAnsi="Times New Roman" w:cs="Times New Roman"/>
        </w:rPr>
        <w:t xml:space="preserve">Pricewaterhouse Coopers, LLP. (2014). The economic significance of meetings to the U.S. Economy. Retrieved from </w:t>
      </w:r>
      <w:r w:rsidRPr="006F31E0">
        <w:rPr>
          <w:rFonts w:ascii="Times New Roman" w:hAnsi="Times New Roman" w:cs="Times New Roman"/>
        </w:rPr>
        <w:t>http://www.eventscouncil.org/Files/2012%20ESS/CIC%20Meetings%20ESS%20Update%20EXECUTIVE%20SUMMARY-FINAL.pdf</w:t>
      </w:r>
    </w:p>
  </w:footnote>
  <w:footnote w:id="4">
    <w:p w14:paraId="5FC04D4E" w14:textId="52A95A98" w:rsidR="009036E4" w:rsidRPr="00A4754D" w:rsidRDefault="009036E4">
      <w:pPr>
        <w:pStyle w:val="FootnoteText"/>
        <w:rPr>
          <w:rFonts w:ascii="Times New Roman" w:hAnsi="Times New Roman" w:cs="Times New Roman"/>
          <w:b/>
        </w:rPr>
      </w:pPr>
      <w:r w:rsidRPr="00A4754D">
        <w:rPr>
          <w:rStyle w:val="FootnoteReference"/>
          <w:rFonts w:ascii="Times New Roman" w:hAnsi="Times New Roman" w:cs="Times New Roman"/>
        </w:rPr>
        <w:footnoteRef/>
      </w:r>
      <w:r w:rsidRPr="00A4754D">
        <w:rPr>
          <w:rFonts w:ascii="Times New Roman" w:hAnsi="Times New Roman" w:cs="Times New Roman"/>
        </w:rPr>
        <w:t xml:space="preserve"> Please see Fink, S. (2017, October 15). After the Las Vegas shooting, concertgoers became medics. </w:t>
      </w:r>
      <w:r w:rsidRPr="00A4754D">
        <w:rPr>
          <w:rFonts w:ascii="Times New Roman" w:hAnsi="Times New Roman" w:cs="Times New Roman"/>
          <w:i/>
        </w:rPr>
        <w:t xml:space="preserve">The New York Times. </w:t>
      </w:r>
      <w:r w:rsidRPr="00A4754D">
        <w:rPr>
          <w:rFonts w:ascii="Times New Roman" w:hAnsi="Times New Roman" w:cs="Times New Roman"/>
        </w:rPr>
        <w:t>Retrieved from https://www.nytimes.com/2017/10/15/us/las-vegas-shooting-civilian-first-aid.html</w:t>
      </w:r>
    </w:p>
  </w:footnote>
  <w:footnote w:id="5">
    <w:p w14:paraId="7E8A074C" w14:textId="7F48A819" w:rsidR="009036E4" w:rsidRDefault="009036E4">
      <w:pPr>
        <w:pStyle w:val="FootnoteText"/>
      </w:pPr>
      <w:r w:rsidRPr="00A4754D">
        <w:rPr>
          <w:rStyle w:val="FootnoteReference"/>
          <w:rFonts w:ascii="Times New Roman" w:hAnsi="Times New Roman" w:cs="Times New Roman"/>
        </w:rPr>
        <w:footnoteRef/>
      </w:r>
      <w:r w:rsidRPr="00A4754D">
        <w:rPr>
          <w:rFonts w:ascii="Times New Roman" w:hAnsi="Times New Roman" w:cs="Times New Roman"/>
        </w:rPr>
        <w:t xml:space="preserve"> For example, San Diego State University will be launching a new graduate-level degree in Meeting and Event Management in 2019 (https://www.mpiweb.org/docs/default-source/2017-press-releases/mpi-sdsu-masters-degree-program-partnership-press-release-final.pdf).</w:t>
      </w:r>
      <w:r>
        <w:t xml:space="preserve"> </w:t>
      </w:r>
    </w:p>
  </w:footnote>
  <w:footnote w:id="6">
    <w:p w14:paraId="70F49FAC" w14:textId="125C605A" w:rsidR="009036E4" w:rsidRPr="004B5281" w:rsidRDefault="009036E4">
      <w:pPr>
        <w:pStyle w:val="FootnoteText"/>
        <w:rPr>
          <w:rFonts w:ascii="Times New Roman" w:hAnsi="Times New Roman" w:cs="Times New Roman"/>
        </w:rPr>
      </w:pPr>
      <w:r w:rsidRPr="004B5281">
        <w:rPr>
          <w:rStyle w:val="FootnoteReference"/>
          <w:rFonts w:ascii="Times New Roman" w:hAnsi="Times New Roman" w:cs="Times New Roman"/>
        </w:rPr>
        <w:footnoteRef/>
      </w:r>
      <w:r w:rsidRPr="004B5281">
        <w:rPr>
          <w:rFonts w:ascii="Times New Roman" w:hAnsi="Times New Roman" w:cs="Times New Roman"/>
        </w:rPr>
        <w:t xml:space="preserve"> Bureau of Labor Statistics (2017). Meeting, convention, and event planners occupational outlook handbook. U.S. Department of Labor. Retrieved from https://www.bls.gov/ooh/business-and-financial/meeting-convention-and-event-planners.htm</w:t>
      </w:r>
    </w:p>
  </w:footnote>
  <w:footnote w:id="7">
    <w:p w14:paraId="50822D4B" w14:textId="2DCF1734" w:rsidR="009036E4" w:rsidRPr="006F31E0" w:rsidRDefault="009036E4">
      <w:pPr>
        <w:pStyle w:val="FootnoteText"/>
        <w:rPr>
          <w:rFonts w:ascii="Times New Roman" w:hAnsi="Times New Roman" w:cs="Times New Roman"/>
        </w:rPr>
      </w:pPr>
      <w:r w:rsidRPr="006F31E0">
        <w:rPr>
          <w:rStyle w:val="FootnoteReference"/>
          <w:rFonts w:ascii="Times New Roman" w:hAnsi="Times New Roman" w:cs="Times New Roman"/>
        </w:rPr>
        <w:footnoteRef/>
      </w:r>
      <w:r w:rsidRPr="006F31E0">
        <w:rPr>
          <w:rFonts w:ascii="Times New Roman" w:hAnsi="Times New Roman" w:cs="Times New Roman"/>
        </w:rPr>
        <w:t xml:space="preserve"> </w:t>
      </w:r>
      <w:r>
        <w:rPr>
          <w:rFonts w:ascii="Times New Roman" w:hAnsi="Times New Roman" w:cs="Times New Roman"/>
        </w:rPr>
        <w:t>Getz, D., &amp; Page, S. J. (2016). Event studies: Theory, research and policy for planned events. 3</w:t>
      </w:r>
      <w:r w:rsidRPr="00B23A4C">
        <w:rPr>
          <w:rFonts w:ascii="Times New Roman" w:hAnsi="Times New Roman" w:cs="Times New Roman"/>
          <w:vertAlign w:val="superscript"/>
        </w:rPr>
        <w:t>rd</w:t>
      </w:r>
      <w:r>
        <w:rPr>
          <w:rFonts w:ascii="Times New Roman" w:hAnsi="Times New Roman" w:cs="Times New Roman"/>
        </w:rPr>
        <w:t xml:space="preserve"> edition. Abingdon, Oxon: Routledge. </w:t>
      </w:r>
    </w:p>
  </w:footnote>
  <w:footnote w:id="8">
    <w:p w14:paraId="2DCC2B35" w14:textId="0D412CD8" w:rsidR="009036E4" w:rsidRPr="00B23A4C" w:rsidRDefault="009036E4">
      <w:pPr>
        <w:pStyle w:val="FootnoteText"/>
        <w:rPr>
          <w:rFonts w:ascii="Times New Roman" w:hAnsi="Times New Roman" w:cs="Times New Roman"/>
        </w:rPr>
      </w:pPr>
      <w:r w:rsidRPr="00B23A4C">
        <w:rPr>
          <w:rStyle w:val="FootnoteReference"/>
          <w:rFonts w:ascii="Times New Roman" w:hAnsi="Times New Roman" w:cs="Times New Roman"/>
        </w:rPr>
        <w:footnoteRef/>
      </w:r>
      <w:r w:rsidRPr="00B23A4C">
        <w:rPr>
          <w:rFonts w:ascii="Times New Roman" w:hAnsi="Times New Roman" w:cs="Times New Roman"/>
        </w:rPr>
        <w:t xml:space="preserve"> </w:t>
      </w:r>
      <w:r>
        <w:rPr>
          <w:rFonts w:ascii="Times New Roman" w:hAnsi="Times New Roman" w:cs="Times New Roman"/>
        </w:rPr>
        <w:t xml:space="preserve">CHS Career Survey report. </w:t>
      </w:r>
    </w:p>
  </w:footnote>
  <w:footnote w:id="9">
    <w:p w14:paraId="5A27298F" w14:textId="395EB59A" w:rsidR="009036E4" w:rsidRPr="00B23A4C" w:rsidRDefault="009036E4">
      <w:pPr>
        <w:pStyle w:val="FootnoteText"/>
        <w:rPr>
          <w:rFonts w:ascii="Times New Roman" w:hAnsi="Times New Roman" w:cs="Times New Roman"/>
        </w:rPr>
      </w:pPr>
      <w:r w:rsidRPr="00B23A4C">
        <w:rPr>
          <w:rStyle w:val="FootnoteReference"/>
          <w:rFonts w:ascii="Times New Roman" w:hAnsi="Times New Roman" w:cs="Times New Roman"/>
        </w:rPr>
        <w:footnoteRef/>
      </w:r>
      <w:r w:rsidRPr="00B23A4C">
        <w:rPr>
          <w:rFonts w:ascii="Times New Roman" w:hAnsi="Times New Roman" w:cs="Times New Roman"/>
        </w:rPr>
        <w:t xml:space="preserve"> </w:t>
      </w:r>
      <w:r>
        <w:rPr>
          <w:rFonts w:ascii="Times New Roman" w:hAnsi="Times New Roman" w:cs="Times New Roman"/>
        </w:rPr>
        <w:t>Please see Getz, D., &amp; Page, S. J. (2016). Event studies: Theory, research and policy for planned events. 3</w:t>
      </w:r>
      <w:r w:rsidRPr="00B23A4C">
        <w:rPr>
          <w:rFonts w:ascii="Times New Roman" w:hAnsi="Times New Roman" w:cs="Times New Roman"/>
          <w:vertAlign w:val="superscript"/>
        </w:rPr>
        <w:t>rd</w:t>
      </w:r>
      <w:r>
        <w:rPr>
          <w:rFonts w:ascii="Times New Roman" w:hAnsi="Times New Roman" w:cs="Times New Roman"/>
        </w:rPr>
        <w:t xml:space="preserve"> edition. Abingdon, Oxon: Routledge</w:t>
      </w:r>
    </w:p>
  </w:footnote>
  <w:footnote w:id="10">
    <w:p w14:paraId="46D7FB09" w14:textId="4ECC764A" w:rsidR="009036E4" w:rsidRPr="001C30EB" w:rsidRDefault="009036E4">
      <w:pPr>
        <w:pStyle w:val="FootnoteText"/>
        <w:rPr>
          <w:rFonts w:ascii="Times New Roman" w:hAnsi="Times New Roman" w:cs="Times New Roman"/>
        </w:rPr>
      </w:pPr>
      <w:r w:rsidRPr="001C30EB">
        <w:rPr>
          <w:rStyle w:val="FootnoteReference"/>
          <w:rFonts w:ascii="Times New Roman" w:hAnsi="Times New Roman" w:cs="Times New Roman"/>
        </w:rPr>
        <w:footnoteRef/>
      </w:r>
      <w:r w:rsidRPr="001C30EB">
        <w:rPr>
          <w:rFonts w:ascii="Times New Roman" w:hAnsi="Times New Roman" w:cs="Times New Roman"/>
        </w:rPr>
        <w:t xml:space="preserve"> Bureau of Labor Statistics (2017). Meeting, convention, and event planners occupational outlook handbook. U.S. Department of Labor. Retrieved from https://www.bls.gov/ooh/business-and-financial/meeting-convention-and-event-planners.htm</w:t>
      </w:r>
    </w:p>
  </w:footnote>
  <w:footnote w:id="11">
    <w:p w14:paraId="3D8C9C6F" w14:textId="5F64F6E6" w:rsidR="009036E4" w:rsidRPr="00F355AA" w:rsidRDefault="009036E4">
      <w:pPr>
        <w:pStyle w:val="FootnoteText"/>
        <w:rPr>
          <w:rFonts w:ascii="Times New Roman" w:hAnsi="Times New Roman" w:cs="Times New Roman"/>
        </w:rPr>
      </w:pPr>
      <w:r w:rsidRPr="00F355AA">
        <w:rPr>
          <w:rStyle w:val="FootnoteReference"/>
          <w:rFonts w:ascii="Times New Roman" w:hAnsi="Times New Roman" w:cs="Times New Roman"/>
        </w:rPr>
        <w:footnoteRef/>
      </w:r>
      <w:r w:rsidRPr="00F355AA">
        <w:rPr>
          <w:rFonts w:ascii="Times New Roman" w:hAnsi="Times New Roman" w:cs="Times New Roman"/>
        </w:rPr>
        <w:t xml:space="preserve"> Miller, R., &amp; Leskes, A. (2005). Levels of assessment: From the student to the institution. Association of American Colleges and Universities. Retrieved from https://www.aacu.org/sites/default/files/files/publications/LevelsOfAssessment.pdf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30184"/>
      <w:docPartObj>
        <w:docPartGallery w:val="Page Numbers (Top of Page)"/>
        <w:docPartUnique/>
      </w:docPartObj>
    </w:sdtPr>
    <w:sdtEndPr>
      <w:rPr>
        <w:rFonts w:ascii="Times New Roman" w:hAnsi="Times New Roman" w:cs="Times New Roman"/>
        <w:noProof/>
      </w:rPr>
    </w:sdtEndPr>
    <w:sdtContent>
      <w:p w14:paraId="082E19B0" w14:textId="1534D2DA" w:rsidR="009036E4" w:rsidRPr="0004341F" w:rsidRDefault="009036E4">
        <w:pPr>
          <w:pStyle w:val="Header"/>
          <w:jc w:val="right"/>
          <w:rPr>
            <w:rFonts w:ascii="Times New Roman" w:hAnsi="Times New Roman" w:cs="Times New Roman"/>
          </w:rPr>
        </w:pPr>
        <w:r w:rsidRPr="0004341F">
          <w:rPr>
            <w:rFonts w:ascii="Times New Roman" w:hAnsi="Times New Roman" w:cs="Times New Roman"/>
          </w:rPr>
          <w:fldChar w:fldCharType="begin"/>
        </w:r>
        <w:r w:rsidRPr="0004341F">
          <w:rPr>
            <w:rFonts w:ascii="Times New Roman" w:hAnsi="Times New Roman" w:cs="Times New Roman"/>
          </w:rPr>
          <w:instrText xml:space="preserve"> PAGE   \* MERGEFORMAT </w:instrText>
        </w:r>
        <w:r w:rsidRPr="0004341F">
          <w:rPr>
            <w:rFonts w:ascii="Times New Roman" w:hAnsi="Times New Roman" w:cs="Times New Roman"/>
          </w:rPr>
          <w:fldChar w:fldCharType="separate"/>
        </w:r>
        <w:r w:rsidR="00E3268C">
          <w:rPr>
            <w:rFonts w:ascii="Times New Roman" w:hAnsi="Times New Roman" w:cs="Times New Roman"/>
            <w:noProof/>
          </w:rPr>
          <w:t>1</w:t>
        </w:r>
        <w:r w:rsidRPr="0004341F">
          <w:rPr>
            <w:rFonts w:ascii="Times New Roman" w:hAnsi="Times New Roman" w:cs="Times New Roman"/>
            <w:noProof/>
          </w:rPr>
          <w:fldChar w:fldCharType="end"/>
        </w:r>
      </w:p>
    </w:sdtContent>
  </w:sdt>
  <w:p w14:paraId="6B9C2C62" w14:textId="77777777" w:rsidR="009036E4" w:rsidRDefault="00903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C5A"/>
    <w:multiLevelType w:val="hybridMultilevel"/>
    <w:tmpl w:val="50E84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C0D62"/>
    <w:multiLevelType w:val="hybridMultilevel"/>
    <w:tmpl w:val="21725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C5F90"/>
    <w:multiLevelType w:val="hybridMultilevel"/>
    <w:tmpl w:val="DA744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C063F"/>
    <w:multiLevelType w:val="hybridMultilevel"/>
    <w:tmpl w:val="7C5C7D6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5D363A"/>
    <w:multiLevelType w:val="hybridMultilevel"/>
    <w:tmpl w:val="7826D1AC"/>
    <w:lvl w:ilvl="0" w:tplc="36B2D2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5230F"/>
    <w:multiLevelType w:val="hybridMultilevel"/>
    <w:tmpl w:val="7C5C7D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E712E3"/>
    <w:multiLevelType w:val="hybridMultilevel"/>
    <w:tmpl w:val="910C0C26"/>
    <w:lvl w:ilvl="0" w:tplc="48C663C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94610"/>
    <w:multiLevelType w:val="hybridMultilevel"/>
    <w:tmpl w:val="5148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B41AF"/>
    <w:multiLevelType w:val="hybridMultilevel"/>
    <w:tmpl w:val="A784D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D3553"/>
    <w:multiLevelType w:val="hybridMultilevel"/>
    <w:tmpl w:val="DF42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254A1"/>
    <w:multiLevelType w:val="hybridMultilevel"/>
    <w:tmpl w:val="F7A0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8E616C"/>
    <w:multiLevelType w:val="hybridMultilevel"/>
    <w:tmpl w:val="698EE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D00C10"/>
    <w:multiLevelType w:val="hybridMultilevel"/>
    <w:tmpl w:val="EC0662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E87A7E"/>
    <w:multiLevelType w:val="hybridMultilevel"/>
    <w:tmpl w:val="910C0C26"/>
    <w:lvl w:ilvl="0" w:tplc="48C663C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6E716D"/>
    <w:multiLevelType w:val="hybridMultilevel"/>
    <w:tmpl w:val="94B0B4D2"/>
    <w:lvl w:ilvl="0" w:tplc="59CECEE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7C12E6F"/>
    <w:multiLevelType w:val="hybridMultilevel"/>
    <w:tmpl w:val="97BEBAA4"/>
    <w:lvl w:ilvl="0" w:tplc="4D145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EF5EDA"/>
    <w:multiLevelType w:val="hybridMultilevel"/>
    <w:tmpl w:val="3B62A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621A35"/>
    <w:multiLevelType w:val="hybridMultilevel"/>
    <w:tmpl w:val="120A7B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677BD"/>
    <w:multiLevelType w:val="hybridMultilevel"/>
    <w:tmpl w:val="A4888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6"/>
  </w:num>
  <w:num w:numId="3">
    <w:abstractNumId w:val="8"/>
  </w:num>
  <w:num w:numId="4">
    <w:abstractNumId w:val="1"/>
  </w:num>
  <w:num w:numId="5">
    <w:abstractNumId w:val="3"/>
  </w:num>
  <w:num w:numId="6">
    <w:abstractNumId w:val="4"/>
  </w:num>
  <w:num w:numId="7">
    <w:abstractNumId w:val="5"/>
  </w:num>
  <w:num w:numId="8">
    <w:abstractNumId w:val="12"/>
  </w:num>
  <w:num w:numId="9">
    <w:abstractNumId w:val="9"/>
  </w:num>
  <w:num w:numId="10">
    <w:abstractNumId w:val="17"/>
  </w:num>
  <w:num w:numId="11">
    <w:abstractNumId w:val="14"/>
  </w:num>
  <w:num w:numId="12">
    <w:abstractNumId w:val="16"/>
  </w:num>
  <w:num w:numId="13">
    <w:abstractNumId w:val="0"/>
  </w:num>
  <w:num w:numId="14">
    <w:abstractNumId w:val="2"/>
  </w:num>
  <w:num w:numId="15">
    <w:abstractNumId w:val="7"/>
  </w:num>
  <w:num w:numId="16">
    <w:abstractNumId w:val="18"/>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95"/>
    <w:rsid w:val="0000092F"/>
    <w:rsid w:val="00002999"/>
    <w:rsid w:val="000134F6"/>
    <w:rsid w:val="00026065"/>
    <w:rsid w:val="0004341F"/>
    <w:rsid w:val="00054450"/>
    <w:rsid w:val="00064B98"/>
    <w:rsid w:val="000727AC"/>
    <w:rsid w:val="000A1B20"/>
    <w:rsid w:val="000D36F4"/>
    <w:rsid w:val="000E2B82"/>
    <w:rsid w:val="000F5B75"/>
    <w:rsid w:val="000F669E"/>
    <w:rsid w:val="00112708"/>
    <w:rsid w:val="0012161A"/>
    <w:rsid w:val="00126179"/>
    <w:rsid w:val="00126FDD"/>
    <w:rsid w:val="001448CE"/>
    <w:rsid w:val="001448F4"/>
    <w:rsid w:val="00163BC5"/>
    <w:rsid w:val="00173FE1"/>
    <w:rsid w:val="001750C1"/>
    <w:rsid w:val="00182912"/>
    <w:rsid w:val="00194BAC"/>
    <w:rsid w:val="001A00B5"/>
    <w:rsid w:val="001A57F6"/>
    <w:rsid w:val="001B0E2F"/>
    <w:rsid w:val="001B1D19"/>
    <w:rsid w:val="001B4788"/>
    <w:rsid w:val="001B5306"/>
    <w:rsid w:val="001C30EB"/>
    <w:rsid w:val="001D5554"/>
    <w:rsid w:val="001E69E2"/>
    <w:rsid w:val="001E69F6"/>
    <w:rsid w:val="001E73D4"/>
    <w:rsid w:val="002064A7"/>
    <w:rsid w:val="00207205"/>
    <w:rsid w:val="00211231"/>
    <w:rsid w:val="00221BE3"/>
    <w:rsid w:val="00271EC6"/>
    <w:rsid w:val="00273C22"/>
    <w:rsid w:val="0027520B"/>
    <w:rsid w:val="0029795C"/>
    <w:rsid w:val="002B05D3"/>
    <w:rsid w:val="002B1E59"/>
    <w:rsid w:val="002C6ABF"/>
    <w:rsid w:val="002D1825"/>
    <w:rsid w:val="002E5498"/>
    <w:rsid w:val="002F206B"/>
    <w:rsid w:val="002F2B13"/>
    <w:rsid w:val="00301494"/>
    <w:rsid w:val="00304EE5"/>
    <w:rsid w:val="003117AC"/>
    <w:rsid w:val="0031310D"/>
    <w:rsid w:val="00316BE0"/>
    <w:rsid w:val="0032595D"/>
    <w:rsid w:val="00333DDB"/>
    <w:rsid w:val="00337070"/>
    <w:rsid w:val="0034081F"/>
    <w:rsid w:val="00342819"/>
    <w:rsid w:val="003553B4"/>
    <w:rsid w:val="0037573E"/>
    <w:rsid w:val="003768E4"/>
    <w:rsid w:val="00382863"/>
    <w:rsid w:val="003876D9"/>
    <w:rsid w:val="0039162F"/>
    <w:rsid w:val="003B1FC3"/>
    <w:rsid w:val="003B6DC3"/>
    <w:rsid w:val="003C2D39"/>
    <w:rsid w:val="003C3858"/>
    <w:rsid w:val="003C7687"/>
    <w:rsid w:val="003D447B"/>
    <w:rsid w:val="003E0108"/>
    <w:rsid w:val="003E2D14"/>
    <w:rsid w:val="003E7EE4"/>
    <w:rsid w:val="003F09AE"/>
    <w:rsid w:val="003F4464"/>
    <w:rsid w:val="00406444"/>
    <w:rsid w:val="00412E06"/>
    <w:rsid w:val="00416F63"/>
    <w:rsid w:val="0043669E"/>
    <w:rsid w:val="0044559D"/>
    <w:rsid w:val="00461556"/>
    <w:rsid w:val="00475EE1"/>
    <w:rsid w:val="00494B1F"/>
    <w:rsid w:val="00495D5D"/>
    <w:rsid w:val="00496BBA"/>
    <w:rsid w:val="00497527"/>
    <w:rsid w:val="004B30D2"/>
    <w:rsid w:val="004B380A"/>
    <w:rsid w:val="004B5281"/>
    <w:rsid w:val="004C119F"/>
    <w:rsid w:val="004C2AE3"/>
    <w:rsid w:val="004C2F9B"/>
    <w:rsid w:val="004C5B63"/>
    <w:rsid w:val="004F00B7"/>
    <w:rsid w:val="005120F4"/>
    <w:rsid w:val="00540238"/>
    <w:rsid w:val="00541D56"/>
    <w:rsid w:val="0055499E"/>
    <w:rsid w:val="0058191F"/>
    <w:rsid w:val="00584E06"/>
    <w:rsid w:val="005A6E21"/>
    <w:rsid w:val="005A7F4D"/>
    <w:rsid w:val="005B035B"/>
    <w:rsid w:val="005B54A0"/>
    <w:rsid w:val="005D3061"/>
    <w:rsid w:val="005D360E"/>
    <w:rsid w:val="005D60E2"/>
    <w:rsid w:val="005F1D64"/>
    <w:rsid w:val="005F50E0"/>
    <w:rsid w:val="005F7045"/>
    <w:rsid w:val="0060322D"/>
    <w:rsid w:val="006142A0"/>
    <w:rsid w:val="00620EBA"/>
    <w:rsid w:val="00663354"/>
    <w:rsid w:val="00665B6D"/>
    <w:rsid w:val="0067072A"/>
    <w:rsid w:val="00672D53"/>
    <w:rsid w:val="0067472B"/>
    <w:rsid w:val="00685DD4"/>
    <w:rsid w:val="00690210"/>
    <w:rsid w:val="006C3F98"/>
    <w:rsid w:val="006D5DCC"/>
    <w:rsid w:val="006E42BA"/>
    <w:rsid w:val="006F31E0"/>
    <w:rsid w:val="006F7DFE"/>
    <w:rsid w:val="00707D8F"/>
    <w:rsid w:val="00710BDB"/>
    <w:rsid w:val="00711E26"/>
    <w:rsid w:val="0071606A"/>
    <w:rsid w:val="00723029"/>
    <w:rsid w:val="00731402"/>
    <w:rsid w:val="00734ABA"/>
    <w:rsid w:val="00740F1A"/>
    <w:rsid w:val="00746C90"/>
    <w:rsid w:val="00746CEA"/>
    <w:rsid w:val="007504CC"/>
    <w:rsid w:val="0075093D"/>
    <w:rsid w:val="00767225"/>
    <w:rsid w:val="00772404"/>
    <w:rsid w:val="007753AB"/>
    <w:rsid w:val="00784C17"/>
    <w:rsid w:val="007A061C"/>
    <w:rsid w:val="007A4095"/>
    <w:rsid w:val="007B576F"/>
    <w:rsid w:val="007C1ABC"/>
    <w:rsid w:val="007C667C"/>
    <w:rsid w:val="007D2D94"/>
    <w:rsid w:val="007E349F"/>
    <w:rsid w:val="007E4136"/>
    <w:rsid w:val="007F1BDF"/>
    <w:rsid w:val="007F234E"/>
    <w:rsid w:val="007F3C7D"/>
    <w:rsid w:val="008002AD"/>
    <w:rsid w:val="008317F2"/>
    <w:rsid w:val="00855D81"/>
    <w:rsid w:val="008822FC"/>
    <w:rsid w:val="008856CD"/>
    <w:rsid w:val="00895558"/>
    <w:rsid w:val="008A3C09"/>
    <w:rsid w:val="008A4A81"/>
    <w:rsid w:val="008B4F63"/>
    <w:rsid w:val="008B6829"/>
    <w:rsid w:val="008D1B6A"/>
    <w:rsid w:val="008D3062"/>
    <w:rsid w:val="008F3C44"/>
    <w:rsid w:val="008F6637"/>
    <w:rsid w:val="009000F2"/>
    <w:rsid w:val="009036E4"/>
    <w:rsid w:val="009136AE"/>
    <w:rsid w:val="00914316"/>
    <w:rsid w:val="0092176F"/>
    <w:rsid w:val="00932769"/>
    <w:rsid w:val="00933528"/>
    <w:rsid w:val="00936964"/>
    <w:rsid w:val="00943D27"/>
    <w:rsid w:val="00946C9C"/>
    <w:rsid w:val="00955F6A"/>
    <w:rsid w:val="00957E02"/>
    <w:rsid w:val="00997E8B"/>
    <w:rsid w:val="009B6854"/>
    <w:rsid w:val="009C7122"/>
    <w:rsid w:val="009D0133"/>
    <w:rsid w:val="009F0121"/>
    <w:rsid w:val="009F76D4"/>
    <w:rsid w:val="00A009E7"/>
    <w:rsid w:val="00A01640"/>
    <w:rsid w:val="00A056FE"/>
    <w:rsid w:val="00A12338"/>
    <w:rsid w:val="00A15AAE"/>
    <w:rsid w:val="00A347D4"/>
    <w:rsid w:val="00A438B5"/>
    <w:rsid w:val="00A45B83"/>
    <w:rsid w:val="00A460F0"/>
    <w:rsid w:val="00A4754D"/>
    <w:rsid w:val="00A65009"/>
    <w:rsid w:val="00A657F4"/>
    <w:rsid w:val="00A75E89"/>
    <w:rsid w:val="00A76FD4"/>
    <w:rsid w:val="00A91B9B"/>
    <w:rsid w:val="00A94E81"/>
    <w:rsid w:val="00AA5DBA"/>
    <w:rsid w:val="00AB0C24"/>
    <w:rsid w:val="00AB723A"/>
    <w:rsid w:val="00AD1DED"/>
    <w:rsid w:val="00AE41A4"/>
    <w:rsid w:val="00AF413A"/>
    <w:rsid w:val="00AF6A95"/>
    <w:rsid w:val="00B04419"/>
    <w:rsid w:val="00B220DB"/>
    <w:rsid w:val="00B23A4C"/>
    <w:rsid w:val="00B241D2"/>
    <w:rsid w:val="00B25B23"/>
    <w:rsid w:val="00B3007A"/>
    <w:rsid w:val="00B40F82"/>
    <w:rsid w:val="00B421B6"/>
    <w:rsid w:val="00B508DB"/>
    <w:rsid w:val="00B547C8"/>
    <w:rsid w:val="00B54F24"/>
    <w:rsid w:val="00B555A5"/>
    <w:rsid w:val="00B577FA"/>
    <w:rsid w:val="00B617E8"/>
    <w:rsid w:val="00B72490"/>
    <w:rsid w:val="00B73F19"/>
    <w:rsid w:val="00B77EF6"/>
    <w:rsid w:val="00B803DE"/>
    <w:rsid w:val="00B8759C"/>
    <w:rsid w:val="00B91D31"/>
    <w:rsid w:val="00BC154A"/>
    <w:rsid w:val="00BC2B86"/>
    <w:rsid w:val="00BE3D5C"/>
    <w:rsid w:val="00BE4D2E"/>
    <w:rsid w:val="00BF710A"/>
    <w:rsid w:val="00C00974"/>
    <w:rsid w:val="00C0629A"/>
    <w:rsid w:val="00C062ED"/>
    <w:rsid w:val="00C14CDF"/>
    <w:rsid w:val="00C2218E"/>
    <w:rsid w:val="00C32551"/>
    <w:rsid w:val="00C3269A"/>
    <w:rsid w:val="00C34821"/>
    <w:rsid w:val="00C439EB"/>
    <w:rsid w:val="00C45A46"/>
    <w:rsid w:val="00C6659C"/>
    <w:rsid w:val="00C66A50"/>
    <w:rsid w:val="00C823B8"/>
    <w:rsid w:val="00C86B26"/>
    <w:rsid w:val="00C94CCC"/>
    <w:rsid w:val="00CA5C65"/>
    <w:rsid w:val="00CA67DD"/>
    <w:rsid w:val="00CB4501"/>
    <w:rsid w:val="00CB48E3"/>
    <w:rsid w:val="00CC2D9D"/>
    <w:rsid w:val="00D0134C"/>
    <w:rsid w:val="00D30917"/>
    <w:rsid w:val="00D31724"/>
    <w:rsid w:val="00D333C3"/>
    <w:rsid w:val="00D45081"/>
    <w:rsid w:val="00D45D66"/>
    <w:rsid w:val="00D50393"/>
    <w:rsid w:val="00D5502F"/>
    <w:rsid w:val="00D6126B"/>
    <w:rsid w:val="00D71C01"/>
    <w:rsid w:val="00D73EFF"/>
    <w:rsid w:val="00D75731"/>
    <w:rsid w:val="00D95AD4"/>
    <w:rsid w:val="00D96B74"/>
    <w:rsid w:val="00DA02E1"/>
    <w:rsid w:val="00DB5238"/>
    <w:rsid w:val="00DC02AB"/>
    <w:rsid w:val="00DC2E8A"/>
    <w:rsid w:val="00DC3593"/>
    <w:rsid w:val="00DC3A6D"/>
    <w:rsid w:val="00DC4658"/>
    <w:rsid w:val="00DC752D"/>
    <w:rsid w:val="00DD23BD"/>
    <w:rsid w:val="00DE0415"/>
    <w:rsid w:val="00DE36A4"/>
    <w:rsid w:val="00DF4B4A"/>
    <w:rsid w:val="00E06BEF"/>
    <w:rsid w:val="00E10EB3"/>
    <w:rsid w:val="00E22A51"/>
    <w:rsid w:val="00E24FD8"/>
    <w:rsid w:val="00E312D8"/>
    <w:rsid w:val="00E3153F"/>
    <w:rsid w:val="00E3268C"/>
    <w:rsid w:val="00E46915"/>
    <w:rsid w:val="00E54378"/>
    <w:rsid w:val="00E65EDE"/>
    <w:rsid w:val="00E67B31"/>
    <w:rsid w:val="00E70EA9"/>
    <w:rsid w:val="00E7651E"/>
    <w:rsid w:val="00E900C7"/>
    <w:rsid w:val="00E9042A"/>
    <w:rsid w:val="00E91A3D"/>
    <w:rsid w:val="00E93D2D"/>
    <w:rsid w:val="00EC376A"/>
    <w:rsid w:val="00ED0736"/>
    <w:rsid w:val="00ED6329"/>
    <w:rsid w:val="00EE5282"/>
    <w:rsid w:val="00F01D99"/>
    <w:rsid w:val="00F23DE7"/>
    <w:rsid w:val="00F31951"/>
    <w:rsid w:val="00F3198A"/>
    <w:rsid w:val="00F355AA"/>
    <w:rsid w:val="00F45C95"/>
    <w:rsid w:val="00F467D2"/>
    <w:rsid w:val="00F61C2E"/>
    <w:rsid w:val="00F6598D"/>
    <w:rsid w:val="00F66CCB"/>
    <w:rsid w:val="00F7238E"/>
    <w:rsid w:val="00F75617"/>
    <w:rsid w:val="00F82E2A"/>
    <w:rsid w:val="00F82EB7"/>
    <w:rsid w:val="00F90555"/>
    <w:rsid w:val="00F90B18"/>
    <w:rsid w:val="00FA103A"/>
    <w:rsid w:val="00FA32A5"/>
    <w:rsid w:val="00FA5C86"/>
    <w:rsid w:val="00FB2E73"/>
    <w:rsid w:val="00FB54DA"/>
    <w:rsid w:val="00FC675A"/>
    <w:rsid w:val="00FC7055"/>
    <w:rsid w:val="00FD6268"/>
    <w:rsid w:val="00FD6F80"/>
    <w:rsid w:val="00FE0F32"/>
    <w:rsid w:val="00FE6A8C"/>
    <w:rsid w:val="00FF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F3AF"/>
  <w15:chartTrackingRefBased/>
  <w15:docId w15:val="{AAFF1E13-EDC7-4856-AF63-A914F9CD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1F"/>
  </w:style>
  <w:style w:type="paragraph" w:styleId="Footer">
    <w:name w:val="footer"/>
    <w:basedOn w:val="Normal"/>
    <w:link w:val="FooterChar"/>
    <w:uiPriority w:val="99"/>
    <w:unhideWhenUsed/>
    <w:rsid w:val="0004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1F"/>
  </w:style>
  <w:style w:type="character" w:styleId="Hyperlink">
    <w:name w:val="Hyperlink"/>
    <w:basedOn w:val="DefaultParagraphFont"/>
    <w:uiPriority w:val="99"/>
    <w:unhideWhenUsed/>
    <w:rsid w:val="00746CEA"/>
    <w:rPr>
      <w:color w:val="0563C1" w:themeColor="hyperlink"/>
      <w:u w:val="single"/>
    </w:rPr>
  </w:style>
  <w:style w:type="table" w:styleId="TableGrid">
    <w:name w:val="Table Grid"/>
    <w:basedOn w:val="TableNormal"/>
    <w:uiPriority w:val="39"/>
    <w:rsid w:val="00AB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558"/>
    <w:pPr>
      <w:ind w:left="720"/>
      <w:contextualSpacing/>
    </w:pPr>
  </w:style>
  <w:style w:type="paragraph" w:styleId="BalloonText">
    <w:name w:val="Balloon Text"/>
    <w:basedOn w:val="Normal"/>
    <w:link w:val="BalloonTextChar"/>
    <w:uiPriority w:val="99"/>
    <w:semiHidden/>
    <w:unhideWhenUsed/>
    <w:rsid w:val="00333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DB"/>
    <w:rPr>
      <w:rFonts w:ascii="Segoe UI" w:hAnsi="Segoe UI" w:cs="Segoe UI"/>
      <w:sz w:val="18"/>
      <w:szCs w:val="18"/>
    </w:rPr>
  </w:style>
  <w:style w:type="character" w:styleId="CommentReference">
    <w:name w:val="annotation reference"/>
    <w:basedOn w:val="DefaultParagraphFont"/>
    <w:uiPriority w:val="99"/>
    <w:semiHidden/>
    <w:unhideWhenUsed/>
    <w:rsid w:val="00333DDB"/>
    <w:rPr>
      <w:sz w:val="16"/>
      <w:szCs w:val="16"/>
    </w:rPr>
  </w:style>
  <w:style w:type="paragraph" w:styleId="CommentText">
    <w:name w:val="annotation text"/>
    <w:basedOn w:val="Normal"/>
    <w:link w:val="CommentTextChar"/>
    <w:uiPriority w:val="99"/>
    <w:semiHidden/>
    <w:unhideWhenUsed/>
    <w:rsid w:val="00333DDB"/>
    <w:pPr>
      <w:spacing w:line="240" w:lineRule="auto"/>
    </w:pPr>
    <w:rPr>
      <w:sz w:val="20"/>
      <w:szCs w:val="20"/>
    </w:rPr>
  </w:style>
  <w:style w:type="character" w:customStyle="1" w:styleId="CommentTextChar">
    <w:name w:val="Comment Text Char"/>
    <w:basedOn w:val="DefaultParagraphFont"/>
    <w:link w:val="CommentText"/>
    <w:uiPriority w:val="99"/>
    <w:semiHidden/>
    <w:rsid w:val="00333DDB"/>
    <w:rPr>
      <w:sz w:val="20"/>
      <w:szCs w:val="20"/>
    </w:rPr>
  </w:style>
  <w:style w:type="paragraph" w:styleId="CommentSubject">
    <w:name w:val="annotation subject"/>
    <w:basedOn w:val="CommentText"/>
    <w:next w:val="CommentText"/>
    <w:link w:val="CommentSubjectChar"/>
    <w:uiPriority w:val="99"/>
    <w:semiHidden/>
    <w:unhideWhenUsed/>
    <w:rsid w:val="00333DDB"/>
    <w:rPr>
      <w:b/>
      <w:bCs/>
    </w:rPr>
  </w:style>
  <w:style w:type="character" w:customStyle="1" w:styleId="CommentSubjectChar">
    <w:name w:val="Comment Subject Char"/>
    <w:basedOn w:val="CommentTextChar"/>
    <w:link w:val="CommentSubject"/>
    <w:uiPriority w:val="99"/>
    <w:semiHidden/>
    <w:rsid w:val="00333DDB"/>
    <w:rPr>
      <w:b/>
      <w:bCs/>
      <w:sz w:val="20"/>
      <w:szCs w:val="20"/>
    </w:rPr>
  </w:style>
  <w:style w:type="paragraph" w:customStyle="1" w:styleId="Blockquote">
    <w:name w:val="Blockquote"/>
    <w:basedOn w:val="Normal"/>
    <w:rsid w:val="00690210"/>
    <w:pPr>
      <w:spacing w:before="100" w:after="100" w:line="240" w:lineRule="auto"/>
      <w:ind w:left="360" w:right="360"/>
    </w:pPr>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F35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5AA"/>
    <w:rPr>
      <w:sz w:val="20"/>
      <w:szCs w:val="20"/>
    </w:rPr>
  </w:style>
  <w:style w:type="character" w:styleId="FootnoteReference">
    <w:name w:val="footnote reference"/>
    <w:basedOn w:val="DefaultParagraphFont"/>
    <w:uiPriority w:val="99"/>
    <w:semiHidden/>
    <w:unhideWhenUsed/>
    <w:rsid w:val="00F35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8522">
      <w:bodyDiv w:val="1"/>
      <w:marLeft w:val="0"/>
      <w:marRight w:val="0"/>
      <w:marTop w:val="0"/>
      <w:marBottom w:val="0"/>
      <w:divBdr>
        <w:top w:val="none" w:sz="0" w:space="0" w:color="auto"/>
        <w:left w:val="none" w:sz="0" w:space="0" w:color="auto"/>
        <w:bottom w:val="none" w:sz="0" w:space="0" w:color="auto"/>
        <w:right w:val="none" w:sz="0" w:space="0" w:color="auto"/>
      </w:divBdr>
      <w:divsChild>
        <w:div w:id="1276862882">
          <w:marLeft w:val="0"/>
          <w:marRight w:val="0"/>
          <w:marTop w:val="0"/>
          <w:marBottom w:val="0"/>
          <w:divBdr>
            <w:top w:val="none" w:sz="0" w:space="0" w:color="auto"/>
            <w:left w:val="none" w:sz="0" w:space="0" w:color="auto"/>
            <w:bottom w:val="none" w:sz="0" w:space="0" w:color="auto"/>
            <w:right w:val="none" w:sz="0" w:space="0" w:color="auto"/>
          </w:divBdr>
          <w:divsChild>
            <w:div w:id="1606503401">
              <w:marLeft w:val="0"/>
              <w:marRight w:val="0"/>
              <w:marTop w:val="0"/>
              <w:marBottom w:val="0"/>
              <w:divBdr>
                <w:top w:val="none" w:sz="0" w:space="0" w:color="auto"/>
                <w:left w:val="none" w:sz="0" w:space="0" w:color="auto"/>
                <w:bottom w:val="none" w:sz="0" w:space="0" w:color="auto"/>
                <w:right w:val="none" w:sz="0" w:space="0" w:color="auto"/>
              </w:divBdr>
              <w:divsChild>
                <w:div w:id="630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1553">
          <w:marLeft w:val="0"/>
          <w:marRight w:val="0"/>
          <w:marTop w:val="0"/>
          <w:marBottom w:val="0"/>
          <w:divBdr>
            <w:top w:val="none" w:sz="0" w:space="0" w:color="auto"/>
            <w:left w:val="none" w:sz="0" w:space="0" w:color="auto"/>
            <w:bottom w:val="none" w:sz="0" w:space="0" w:color="auto"/>
            <w:right w:val="none" w:sz="0" w:space="0" w:color="auto"/>
          </w:divBdr>
          <w:divsChild>
            <w:div w:id="14257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soned@iastate.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rad-college.iastate.edu/academics/programs/apresults.php?id=59" TargetMode="External"/><Relationship Id="rId4" Type="http://schemas.openxmlformats.org/officeDocument/2006/relationships/settings" Target="settings.xml"/><Relationship Id="rId9" Type="http://schemas.openxmlformats.org/officeDocument/2006/relationships/hyperlink" Target="https://clas.uiowa.edu/sjmc/undergraduate-programs/certificates/event-planning-certificate"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piweb.org/docs/default-source/Research-and-Reports/MBECS-Guide-APP-2-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6585-32AD-49D6-8286-EA2F886D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6445</Words>
  <Characters>36738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Eric [AESHM]</dc:creator>
  <cp:keywords/>
  <dc:description/>
  <cp:lastModifiedBy>Olson, Eric [AESHM]</cp:lastModifiedBy>
  <cp:revision>10</cp:revision>
  <cp:lastPrinted>2018-01-15T20:22:00Z</cp:lastPrinted>
  <dcterms:created xsi:type="dcterms:W3CDTF">2018-09-25T11:05:00Z</dcterms:created>
  <dcterms:modified xsi:type="dcterms:W3CDTF">2018-09-25T15:12:00Z</dcterms:modified>
</cp:coreProperties>
</file>