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747F1EAA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8B2470">
              <w:t>October 20</w:t>
            </w:r>
            <w:r w:rsidR="0094002B">
              <w:t>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  <w:p w14:paraId="17B3A2FD" w14:textId="6D40F8DA" w:rsidR="0044529C" w:rsidRPr="00E66093" w:rsidRDefault="0044529C" w:rsidP="006A5624">
            <w:pPr>
              <w:pStyle w:val="TableParagraph"/>
              <w:spacing w:line="249" w:lineRule="exact"/>
              <w:rPr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Default="004546B8" w:rsidP="004616A5">
            <w:pPr>
              <w:pStyle w:val="TableParagraph"/>
              <w:spacing w:line="248" w:lineRule="exact"/>
            </w:pPr>
            <w:r>
              <w:t>Support: Natalie Robinson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73A3D73C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7D1F9449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3F88C090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 </w:t>
            </w:r>
          </w:p>
          <w:p w14:paraId="56A7D587" w14:textId="77777777" w:rsidR="0021595B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</w:p>
          <w:p w14:paraId="7F765820" w14:textId="3BDC8EA9" w:rsidR="004D0763" w:rsidRDefault="004D0763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Call for Miller Scholarship Volunteers</w:t>
            </w:r>
            <w:r w:rsidR="005A3043">
              <w:rPr>
                <w:rFonts w:eastAsia="Times New Roman"/>
                <w:color w:val="000000"/>
              </w:rPr>
              <w:t xml:space="preserve"> (up to 5, at least 1 student)</w:t>
            </w:r>
          </w:p>
          <w:p w14:paraId="15658276" w14:textId="2AA016ED" w:rsidR="002630E4" w:rsidRPr="001C23E3" w:rsidRDefault="002630E4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Welcome </w:t>
            </w:r>
            <w:r w:rsidR="0086785D">
              <w:rPr>
                <w:rFonts w:eastAsia="Times New Roman"/>
                <w:color w:val="000000"/>
              </w:rPr>
              <w:t xml:space="preserve">Postdoctoral Scholars </w:t>
            </w:r>
            <w:r w:rsidR="005A3043">
              <w:rPr>
                <w:rFonts w:eastAsia="Times New Roman"/>
                <w:color w:val="000000"/>
              </w:rPr>
              <w:t>serving on Graduate Council this year:</w:t>
            </w:r>
            <w:r w:rsidR="0086785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Stephanie Klein</w:t>
            </w:r>
            <w:r w:rsidR="0050200C">
              <w:rPr>
                <w:rFonts w:eastAsia="Times New Roman"/>
                <w:color w:val="000000"/>
              </w:rPr>
              <w:t xml:space="preserve"> and Katherine Geist</w:t>
            </w:r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15514C35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Agenda for </w:t>
            </w:r>
            <w:r w:rsidR="005A3043">
              <w:rPr>
                <w:rFonts w:eastAsia="Times New Roman"/>
                <w:color w:val="000000"/>
              </w:rPr>
              <w:t>October 20</w:t>
            </w:r>
            <w:r w:rsidRPr="00E66093">
              <w:rPr>
                <w:rFonts w:eastAsia="Times New Roman"/>
                <w:color w:val="000000"/>
              </w:rPr>
              <w:t>, 2021 meeting</w:t>
            </w:r>
          </w:p>
          <w:p w14:paraId="25D0DBE0" w14:textId="48F299F0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8B2470">
              <w:rPr>
                <w:rFonts w:eastAsia="Times New Roman"/>
                <w:bdr w:val="none" w:sz="0" w:space="0" w:color="auto" w:frame="1"/>
              </w:rPr>
              <w:t>Minutes</w:t>
            </w:r>
            <w:r w:rsidRPr="00E66093">
              <w:rPr>
                <w:rFonts w:eastAsia="Times New Roman"/>
                <w:color w:val="000000"/>
              </w:rPr>
              <w:t xml:space="preserve"> for </w:t>
            </w:r>
            <w:r w:rsidR="005A3043">
              <w:rPr>
                <w:rFonts w:eastAsia="Times New Roman"/>
                <w:color w:val="000000"/>
              </w:rPr>
              <w:t>September 15</w:t>
            </w:r>
            <w:r w:rsidRPr="00E66093">
              <w:rPr>
                <w:rFonts w:eastAsia="Times New Roman"/>
                <w:color w:val="000000"/>
              </w:rPr>
              <w:t>, 2021 meeting </w:t>
            </w:r>
          </w:p>
          <w:p w14:paraId="588FE89B" w14:textId="74554000" w:rsid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Items from GCCC: </w:t>
            </w:r>
          </w:p>
          <w:p w14:paraId="05853DF5" w14:textId="5823CE69" w:rsidR="008950EC" w:rsidRPr="008950EC" w:rsidRDefault="008950EC" w:rsidP="008950EC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Pr="008950EC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Concurrent BS in CON E/MBA</w:t>
              </w:r>
            </w:hyperlink>
          </w:p>
          <w:p w14:paraId="48DE2CE0" w14:textId="521FE910" w:rsidR="008950EC" w:rsidRPr="008950EC" w:rsidRDefault="009D3A9E" w:rsidP="008B2470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8950E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</w:t>
            </w:r>
            <w:r w:rsidR="008950EC" w:rsidRPr="008950E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course proposals</w:t>
            </w:r>
            <w:r w:rsidRPr="008950E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: </w:t>
            </w:r>
          </w:p>
          <w:p w14:paraId="3B0D2816" w14:textId="768AE0C7" w:rsidR="007B1DED" w:rsidRPr="008950EC" w:rsidRDefault="009D3A9E" w:rsidP="008950EC">
            <w:pPr>
              <w:widowControl/>
              <w:numPr>
                <w:ilvl w:val="3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hyperlink r:id="rId7" w:history="1">
              <w:r w:rsidRPr="008950EC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COM S 434X/COM S 534X</w:t>
              </w:r>
            </w:hyperlink>
          </w:p>
          <w:p w14:paraId="5967395D" w14:textId="77777777" w:rsidR="008950EC" w:rsidRPr="008950EC" w:rsidRDefault="008950EC" w:rsidP="008950EC">
            <w:pPr>
              <w:widowControl/>
              <w:numPr>
                <w:ilvl w:val="3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hyperlink r:id="rId8" w:history="1">
              <w:r w:rsidRPr="008950EC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COM S 488X/588X</w:t>
              </w:r>
            </w:hyperlink>
          </w:p>
          <w:p w14:paraId="0AEAEE8F" w14:textId="00BD2E10" w:rsidR="008950EC" w:rsidRPr="0096714F" w:rsidRDefault="008950EC" w:rsidP="008950EC">
            <w:pPr>
              <w:widowControl/>
              <w:numPr>
                <w:ilvl w:val="3"/>
                <w:numId w:val="17"/>
              </w:numPr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hyperlink r:id="rId9" w:history="1">
              <w:r w:rsidRPr="008950EC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MTEOR 408X/508X</w:t>
              </w:r>
            </w:hyperlink>
          </w:p>
        </w:tc>
        <w:tc>
          <w:tcPr>
            <w:tcW w:w="2340" w:type="dxa"/>
          </w:tcPr>
          <w:p w14:paraId="71CEAD60" w14:textId="12B531EA" w:rsidR="0044529C" w:rsidRDefault="0010026A">
            <w:pPr>
              <w:pStyle w:val="TableParagraph"/>
              <w:ind w:left="105"/>
            </w:pPr>
            <w:r>
              <w:t>Adams</w:t>
            </w:r>
            <w:r w:rsidR="00E66093">
              <w:t>, Robinson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6A3F14B4" w14:textId="68D5ABFF" w:rsidR="0010026A" w:rsidRPr="00697908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Remote defense </w:t>
            </w:r>
            <w:r w:rsidR="00DB4C0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– </w:t>
            </w:r>
            <w:r w:rsidR="00DB4C0D" w:rsidRPr="008B247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Proposal</w:t>
            </w:r>
            <w:r w:rsidR="00DB4C0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(Jordan)</w:t>
            </w:r>
            <w:r w:rsidR="008B247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- vote</w:t>
            </w:r>
          </w:p>
          <w:p w14:paraId="4E9A58BC" w14:textId="5E4D7D83" w:rsidR="00DB4C0D" w:rsidRDefault="008950EC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hyperlink r:id="rId10" w:history="1">
              <w:r w:rsidR="002A385C" w:rsidRPr="00B34328">
                <w:rPr>
                  <w:rStyle w:val="Hyperlink"/>
                </w:rPr>
                <w:t>Associate Graduate Faculty requesting Full Membership</w:t>
              </w:r>
            </w:hyperlink>
            <w:r w:rsidR="00B34328">
              <w:t xml:space="preserve"> (Freeman)</w:t>
            </w:r>
            <w:r w:rsidR="008B2470">
              <w:t xml:space="preserve"> - vote</w:t>
            </w:r>
          </w:p>
          <w:p w14:paraId="462BA406" w14:textId="2500FFB5" w:rsidR="00B34328" w:rsidRPr="00D65E08" w:rsidRDefault="008950EC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hyperlink r:id="rId11" w:history="1">
              <w:r w:rsidR="00B34328" w:rsidRPr="00B34328">
                <w:rPr>
                  <w:rStyle w:val="Hyperlink"/>
                  <w:shd w:val="clear" w:color="auto" w:fill="FFFFFF"/>
                </w:rPr>
                <w:t>Enrollment and Registration</w:t>
              </w:r>
            </w:hyperlink>
            <w:r w:rsidR="00B34328">
              <w:rPr>
                <w:color w:val="201F1E"/>
                <w:shd w:val="clear" w:color="auto" w:fill="FFFFFF"/>
              </w:rPr>
              <w:t xml:space="preserve"> (Hirschman)</w:t>
            </w:r>
            <w:r w:rsidR="008B2470">
              <w:rPr>
                <w:color w:val="201F1E"/>
                <w:shd w:val="clear" w:color="auto" w:fill="FFFFFF"/>
              </w:rPr>
              <w:t xml:space="preserve"> </w:t>
            </w:r>
            <w:r w:rsidR="00D65E08">
              <w:rPr>
                <w:color w:val="201F1E"/>
                <w:shd w:val="clear" w:color="auto" w:fill="FFFFFF"/>
              </w:rPr>
              <w:t>–</w:t>
            </w:r>
            <w:r w:rsidR="008B2470">
              <w:rPr>
                <w:color w:val="201F1E"/>
                <w:shd w:val="clear" w:color="auto" w:fill="FFFFFF"/>
              </w:rPr>
              <w:t xml:space="preserve"> vote</w:t>
            </w:r>
          </w:p>
          <w:p w14:paraId="0608BAE6" w14:textId="1C7BA95C" w:rsidR="00D65E08" w:rsidRPr="00255A3F" w:rsidRDefault="00D65E08" w:rsidP="00D65E08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Dissertation/Thesis Guidelines </w:t>
            </w:r>
            <w:hyperlink r:id="rId12" w:history="1">
              <w:r w:rsidRPr="00DB4C0D">
                <w:rPr>
                  <w:rStyle w:val="Hyperlink"/>
                </w:rPr>
                <w:t>Survey</w:t>
              </w:r>
            </w:hyperlink>
            <w:r>
              <w:t xml:space="preserve"> (Lily Compton) </w:t>
            </w:r>
          </w:p>
        </w:tc>
        <w:tc>
          <w:tcPr>
            <w:tcW w:w="2340" w:type="dxa"/>
          </w:tcPr>
          <w:p w14:paraId="17F6B11F" w14:textId="1D192939" w:rsidR="00FF73C6" w:rsidRDefault="00C9568F">
            <w:pPr>
              <w:pStyle w:val="TableParagraph"/>
              <w:ind w:left="105"/>
            </w:pPr>
            <w:r>
              <w:t>Adams</w:t>
            </w:r>
            <w:r w:rsidR="00B34328">
              <w:t>, Jordan, Compton, Freeman, Hirschman</w:t>
            </w: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2B06ADFE" w14:textId="4C83AB8C" w:rsidR="005F6FC6" w:rsidRPr="002A385C" w:rsidRDefault="002A385C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201F1E"/>
                <w:shd w:val="clear" w:color="auto" w:fill="FFFFFF"/>
              </w:rPr>
              <w:t>D</w:t>
            </w:r>
            <w:r w:rsidR="00DB4C0D">
              <w:rPr>
                <w:color w:val="201F1E"/>
                <w:shd w:val="clear" w:color="auto" w:fill="FFFFFF"/>
              </w:rPr>
              <w:t>iscussion of student insurance/worker’s compensation</w:t>
            </w:r>
            <w:r w:rsidR="00B34328">
              <w:rPr>
                <w:color w:val="201F1E"/>
                <w:shd w:val="clear" w:color="auto" w:fill="FFFFFF"/>
              </w:rPr>
              <w:t xml:space="preserve"> (Adams, Graves, Smith)</w:t>
            </w:r>
          </w:p>
          <w:p w14:paraId="111DD7B9" w14:textId="32C49A9B" w:rsidR="002A385C" w:rsidRPr="00D73098" w:rsidRDefault="008950EC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A385C" w:rsidRPr="00B34328">
                <w:rPr>
                  <w:rStyle w:val="Hyperlink"/>
                  <w:shd w:val="clear" w:color="auto" w:fill="FFFFFF"/>
                </w:rPr>
                <w:t>Graduate tuition scholarship policy</w:t>
              </w:r>
            </w:hyperlink>
            <w:r w:rsidR="00B34328">
              <w:rPr>
                <w:color w:val="201F1E"/>
                <w:shd w:val="clear" w:color="auto" w:fill="FFFFFF"/>
              </w:rPr>
              <w:t xml:space="preserve"> (Adams and Graves)</w:t>
            </w:r>
          </w:p>
          <w:p w14:paraId="3B6BFDFB" w14:textId="38FB5F93" w:rsidR="00D73098" w:rsidRPr="002A385C" w:rsidRDefault="008950EC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D73098" w:rsidRPr="00F1487E">
                <w:rPr>
                  <w:rStyle w:val="Hyperlink"/>
                </w:rPr>
                <w:t>Admissions Policy Document: Handbook Revision</w:t>
              </w:r>
              <w:r w:rsidR="00D73098">
                <w:rPr>
                  <w:rStyle w:val="Hyperlink"/>
                </w:rPr>
                <w:t xml:space="preserve"> Proposal</w:t>
              </w:r>
            </w:hyperlink>
          </w:p>
          <w:p w14:paraId="3DF2D64D" w14:textId="7E89FD6D" w:rsidR="002A385C" w:rsidRPr="002E3A8F" w:rsidRDefault="002A385C" w:rsidP="00B34328">
            <w:pPr>
              <w:widowControl/>
              <w:shd w:val="clear" w:color="auto" w:fill="FFFFFF"/>
              <w:autoSpaceDE/>
              <w:autoSpaceDN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141B12" w14:textId="700DF7FC" w:rsidR="004357B6" w:rsidRDefault="002A385C">
            <w:pPr>
              <w:pStyle w:val="TableParagraph"/>
              <w:ind w:left="105"/>
            </w:pPr>
            <w:r>
              <w:t xml:space="preserve">Adams, Graves, </w:t>
            </w:r>
            <w:r w:rsidR="00B34328">
              <w:t>Heather Smith</w:t>
            </w:r>
            <w:r w:rsidR="00D73098">
              <w:t xml:space="preserve"> &amp; Mike Norton</w:t>
            </w:r>
            <w:r w:rsidR="00B34328">
              <w:t xml:space="preserve"> (University Counsel)</w:t>
            </w:r>
            <w:r w:rsidR="00D73098">
              <w:t>, Hirschman</w:t>
            </w: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lastRenderedPageBreak/>
              <w:t>5:25</w:t>
            </w:r>
          </w:p>
        </w:tc>
        <w:tc>
          <w:tcPr>
            <w:tcW w:w="7471" w:type="dxa"/>
          </w:tcPr>
          <w:p w14:paraId="310F5F12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  <w:p w14:paraId="4E98326A" w14:textId="1E8E58A1" w:rsidR="002A385C" w:rsidRDefault="002A385C" w:rsidP="002A385C">
            <w:pPr>
              <w:pStyle w:val="TableParagraph"/>
              <w:numPr>
                <w:ilvl w:val="0"/>
                <w:numId w:val="26"/>
              </w:numPr>
              <w:spacing w:before="1" w:line="240" w:lineRule="auto"/>
            </w:pPr>
          </w:p>
        </w:tc>
        <w:tc>
          <w:tcPr>
            <w:tcW w:w="2340" w:type="dxa"/>
          </w:tcPr>
          <w:p w14:paraId="18407CFD" w14:textId="55EAE43D" w:rsidR="00DE306E" w:rsidRDefault="00DE306E" w:rsidP="008B2470">
            <w:pPr>
              <w:pStyle w:val="TableParagraph"/>
              <w:ind w:left="105"/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2"/>
  </w:num>
  <w:num w:numId="5">
    <w:abstractNumId w:val="0"/>
  </w:num>
  <w:num w:numId="6">
    <w:abstractNumId w:val="19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24"/>
  </w:num>
  <w:num w:numId="19">
    <w:abstractNumId w:val="3"/>
  </w:num>
  <w:num w:numId="20">
    <w:abstractNumId w:val="17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25787"/>
    <w:rsid w:val="00042052"/>
    <w:rsid w:val="00044AE8"/>
    <w:rsid w:val="00050F7F"/>
    <w:rsid w:val="00062BEE"/>
    <w:rsid w:val="000A339C"/>
    <w:rsid w:val="000D60FB"/>
    <w:rsid w:val="0010026A"/>
    <w:rsid w:val="001541FB"/>
    <w:rsid w:val="001715C7"/>
    <w:rsid w:val="001C23E3"/>
    <w:rsid w:val="001F3F44"/>
    <w:rsid w:val="00203B65"/>
    <w:rsid w:val="0021153C"/>
    <w:rsid w:val="0021595B"/>
    <w:rsid w:val="00255A3F"/>
    <w:rsid w:val="002630E4"/>
    <w:rsid w:val="0026550D"/>
    <w:rsid w:val="002A385C"/>
    <w:rsid w:val="002B2D43"/>
    <w:rsid w:val="002E2BA3"/>
    <w:rsid w:val="002E3A8F"/>
    <w:rsid w:val="002F74B7"/>
    <w:rsid w:val="004357B6"/>
    <w:rsid w:val="0044529C"/>
    <w:rsid w:val="004546B8"/>
    <w:rsid w:val="004616A5"/>
    <w:rsid w:val="004C6C41"/>
    <w:rsid w:val="004D0763"/>
    <w:rsid w:val="004F72B7"/>
    <w:rsid w:val="0050200C"/>
    <w:rsid w:val="00547A2E"/>
    <w:rsid w:val="005A3043"/>
    <w:rsid w:val="005F6FC6"/>
    <w:rsid w:val="00682D30"/>
    <w:rsid w:val="006832DC"/>
    <w:rsid w:val="0069210E"/>
    <w:rsid w:val="00697908"/>
    <w:rsid w:val="006A5624"/>
    <w:rsid w:val="006C6FA2"/>
    <w:rsid w:val="006E3401"/>
    <w:rsid w:val="007618F8"/>
    <w:rsid w:val="007B1DED"/>
    <w:rsid w:val="007C17FE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714F"/>
    <w:rsid w:val="009D3A9E"/>
    <w:rsid w:val="009D429A"/>
    <w:rsid w:val="00A9764B"/>
    <w:rsid w:val="00AC480A"/>
    <w:rsid w:val="00B16F81"/>
    <w:rsid w:val="00B33322"/>
    <w:rsid w:val="00B34328"/>
    <w:rsid w:val="00B44F2F"/>
    <w:rsid w:val="00B5529C"/>
    <w:rsid w:val="00B84432"/>
    <w:rsid w:val="00B95BFE"/>
    <w:rsid w:val="00BD1FD3"/>
    <w:rsid w:val="00C24093"/>
    <w:rsid w:val="00C82261"/>
    <w:rsid w:val="00C9568F"/>
    <w:rsid w:val="00D65E08"/>
    <w:rsid w:val="00D72C3D"/>
    <w:rsid w:val="00D73098"/>
    <w:rsid w:val="00D732B0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1487E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styleId="UnresolvedMention">
    <w:name w:val="Unresolved Mention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416" TargetMode="External"/><Relationship Id="rId13" Type="http://schemas.openxmlformats.org/officeDocument/2006/relationships/hyperlink" Target="https://www.grad-council.iastate.edu/sites/default/files/2021-2022/September%202021/Grad_Tuition_Scholarship_Policy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extcatalog.registrar.iastate.edu/courseadminx/?key=2322" TargetMode="External"/><Relationship Id="rId12" Type="http://schemas.openxmlformats.org/officeDocument/2006/relationships/hyperlink" Target="https://iastate.qualtrics.com/jfe/form/SV_b43WHzQ2cU68rz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0-2021/February%202021/ConE%20MBA%20Proposal.pdf" TargetMode="External"/><Relationship Id="rId11" Type="http://schemas.openxmlformats.org/officeDocument/2006/relationships/hyperlink" Target="https://iastate.app.box.com/file/8570366024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astate.app.box.com/file/852170639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catalog.registrar.iastate.edu/courseadminx/?key=2418" TargetMode="External"/><Relationship Id="rId14" Type="http://schemas.openxmlformats.org/officeDocument/2006/relationships/hyperlink" Target="https://iastate.app.box.com/file/854527094762?s=f96bpwu01owmiye5czr7fvub8bhsws9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1956-9856-4D4B-86E0-E4C27C9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2021-10-18T19:39:00Z</dcterms:created>
  <dcterms:modified xsi:type="dcterms:W3CDTF">2021-10-18T19:39:00Z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