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 w14:paraId="1984D639" w14:textId="77777777">
        <w:trPr>
          <w:trHeight w:val="529"/>
        </w:trPr>
        <w:tc>
          <w:tcPr>
            <w:tcW w:w="5328" w:type="dxa"/>
          </w:tcPr>
          <w:p w14:paraId="720A7EE9" w14:textId="6CDEA779"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BD1FD3">
              <w:t>September 15</w:t>
            </w:r>
            <w:r w:rsidR="0094002B">
              <w:t>, 2021</w:t>
            </w:r>
          </w:p>
          <w:p w14:paraId="0FD036EB" w14:textId="77777777" w:rsidR="00E66093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r w:rsidR="006A5624">
              <w:t>Webex</w:t>
            </w:r>
          </w:p>
          <w:p w14:paraId="17B3A2FD" w14:textId="41BEED1A" w:rsidR="0044529C" w:rsidRPr="00E66093" w:rsidRDefault="00B34328" w:rsidP="006A5624">
            <w:pPr>
              <w:pStyle w:val="TableParagraph"/>
              <w:spacing w:line="249" w:lineRule="exact"/>
              <w:rPr>
                <w:b/>
                <w:bCs/>
              </w:rPr>
            </w:pPr>
            <w:r>
              <w:rPr>
                <w:rFonts w:ascii="Segoe UI" w:hAnsi="Segoe UI" w:cs="Segoe UI"/>
                <w:color w:val="0072C6"/>
                <w:sz w:val="21"/>
                <w:szCs w:val="21"/>
                <w:shd w:val="clear" w:color="auto" w:fill="FFFFFF"/>
              </w:rPr>
              <w:t>https://iastate.webex.com/iastate/j.php?MTID=m5c5616586024b389f72168257c1b2ef7</w:t>
            </w:r>
          </w:p>
        </w:tc>
        <w:tc>
          <w:tcPr>
            <w:tcW w:w="5376" w:type="dxa"/>
          </w:tcPr>
          <w:p w14:paraId="61807E94" w14:textId="77777777" w:rsidR="0044529C" w:rsidRDefault="004546B8" w:rsidP="0010026A">
            <w:pPr>
              <w:pStyle w:val="TableParagraph"/>
              <w:spacing w:line="260" w:lineRule="exact"/>
            </w:pPr>
            <w:r>
              <w:t xml:space="preserve">Meeting Leader: </w:t>
            </w:r>
            <w:r w:rsidR="0010026A">
              <w:t>Dean Adams</w:t>
            </w:r>
            <w:r>
              <w:t>, Chair</w:t>
            </w:r>
          </w:p>
        </w:tc>
      </w:tr>
      <w:tr w:rsidR="0044529C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14:paraId="622BFBFF" w14:textId="77777777" w:rsidR="0044529C" w:rsidRDefault="004546B8" w:rsidP="004616A5">
            <w:pPr>
              <w:pStyle w:val="TableParagraph"/>
              <w:spacing w:line="248" w:lineRule="exact"/>
            </w:pPr>
            <w:r>
              <w:t xml:space="preserve">Support: Natalie Robinson, </w:t>
            </w:r>
            <w:r w:rsidR="006A5624">
              <w:t>S</w:t>
            </w:r>
            <w:r w:rsidR="004616A5">
              <w:t>amantha Hirschman</w:t>
            </w:r>
          </w:p>
        </w:tc>
      </w:tr>
      <w:tr w:rsidR="0044529C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Default="0044529C">
            <w:pPr>
              <w:pStyle w:val="TableParagraph"/>
              <w:spacing w:line="248" w:lineRule="exact"/>
            </w:pPr>
          </w:p>
        </w:tc>
      </w:tr>
    </w:tbl>
    <w:p w14:paraId="45D28E47" w14:textId="77777777"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14:paraId="26B09C09" w14:textId="77777777"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14:paraId="605EBC1E" w14:textId="77777777"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6332875" w14:textId="77777777" w:rsidR="0044529C" w:rsidRDefault="004546B8">
            <w:pPr>
              <w:pStyle w:val="TableParagraph"/>
            </w:pPr>
            <w:r>
              <w:t>Call to Order</w:t>
            </w:r>
          </w:p>
          <w:p w14:paraId="73A3D73C" w14:textId="77777777"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14:paraId="6F85049E" w14:textId="77777777" w:rsidR="0044529C" w:rsidRDefault="0010026A">
            <w:pPr>
              <w:pStyle w:val="TableParagraph"/>
              <w:ind w:left="105"/>
            </w:pPr>
            <w:r>
              <w:t>Adams</w:t>
            </w:r>
          </w:p>
        </w:tc>
      </w:tr>
      <w:tr w:rsidR="0044529C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Default="00050F7F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782CB36" w14:textId="77777777" w:rsidR="005F6FC6" w:rsidRDefault="004546B8" w:rsidP="005F6FC6">
            <w:pPr>
              <w:pStyle w:val="TableParagraph"/>
            </w:pPr>
            <w:r>
              <w:t>Announcements and Remarks</w:t>
            </w:r>
          </w:p>
          <w:p w14:paraId="5BB3004E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Council Chair,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Adams</w:t>
            </w:r>
          </w:p>
          <w:p w14:paraId="7D1F9449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Bill</w:t>
            </w:r>
            <w:r w:rsidRPr="00E66093">
              <w:rPr>
                <w:rFonts w:eastAsia="Times New Roman"/>
                <w:color w:val="000000"/>
                <w:spacing w:val="-5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Graves </w:t>
            </w:r>
          </w:p>
          <w:p w14:paraId="3F88C090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Associate 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Carolyn</w:t>
            </w:r>
            <w:r w:rsidRPr="00E66093">
              <w:rPr>
                <w:rFonts w:eastAsia="Times New Roman"/>
                <w:color w:val="000000"/>
                <w:spacing w:val="-7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Cutrona </w:t>
            </w:r>
          </w:p>
          <w:p w14:paraId="15658276" w14:textId="116D19F1" w:rsidR="0021595B" w:rsidRPr="001C23E3" w:rsidRDefault="00E66093" w:rsidP="001C23E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College Office, Natalie Robinson</w:t>
            </w:r>
          </w:p>
        </w:tc>
        <w:tc>
          <w:tcPr>
            <w:tcW w:w="2340" w:type="dxa"/>
          </w:tcPr>
          <w:p w14:paraId="724AA15C" w14:textId="7C835083" w:rsidR="0044529C" w:rsidRDefault="0010026A" w:rsidP="0010026A">
            <w:pPr>
              <w:pStyle w:val="TableParagraph"/>
              <w:spacing w:line="240" w:lineRule="auto"/>
              <w:ind w:left="105" w:right="239"/>
            </w:pPr>
            <w:r>
              <w:t>Adams</w:t>
            </w:r>
            <w:r w:rsidR="00697908">
              <w:t>, Graves, Cutrona</w:t>
            </w:r>
            <w:r w:rsidR="00E66093">
              <w:t>, Robinson</w:t>
            </w:r>
          </w:p>
        </w:tc>
      </w:tr>
      <w:tr w:rsidR="0044529C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77777777"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14:paraId="354AE6C7" w14:textId="77777777" w:rsidR="0044529C" w:rsidRDefault="004546B8">
            <w:pPr>
              <w:pStyle w:val="TableParagraph"/>
            </w:pPr>
            <w:r>
              <w:t>Consent Agenda</w:t>
            </w:r>
          </w:p>
          <w:p w14:paraId="699C21FD" w14:textId="7BF8B832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Agenda for </w:t>
            </w:r>
            <w:r w:rsidR="001C23E3">
              <w:rPr>
                <w:rFonts w:eastAsia="Times New Roman"/>
                <w:color w:val="000000"/>
              </w:rPr>
              <w:t>September 15</w:t>
            </w:r>
            <w:r w:rsidRPr="00E66093">
              <w:rPr>
                <w:rFonts w:eastAsia="Times New Roman"/>
                <w:color w:val="000000"/>
              </w:rPr>
              <w:t>, 2021 meeting</w:t>
            </w:r>
          </w:p>
          <w:p w14:paraId="25D0DBE0" w14:textId="2574F2F0" w:rsidR="00E66093" w:rsidRPr="00E66093" w:rsidRDefault="001C23E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hyperlink r:id="rId6" w:history="1">
              <w:r w:rsidR="00E66093" w:rsidRPr="001C23E3">
                <w:rPr>
                  <w:rStyle w:val="Hyperlink"/>
                  <w:rFonts w:eastAsia="Times New Roman"/>
                  <w:bdr w:val="none" w:sz="0" w:space="0" w:color="auto" w:frame="1"/>
                </w:rPr>
                <w:t>Minutes</w:t>
              </w:r>
            </w:hyperlink>
            <w:r w:rsidR="00E66093" w:rsidRPr="00E66093">
              <w:rPr>
                <w:rFonts w:eastAsia="Times New Roman"/>
                <w:color w:val="000000"/>
              </w:rPr>
              <w:t xml:space="preserve"> for </w:t>
            </w:r>
            <w:r>
              <w:rPr>
                <w:rFonts w:eastAsia="Times New Roman"/>
                <w:color w:val="000000"/>
              </w:rPr>
              <w:t>August 25</w:t>
            </w:r>
            <w:r w:rsidR="00E66093" w:rsidRPr="00E66093">
              <w:rPr>
                <w:rFonts w:eastAsia="Times New Roman"/>
                <w:color w:val="000000"/>
              </w:rPr>
              <w:t>, 2021 meeting </w:t>
            </w:r>
          </w:p>
          <w:p w14:paraId="588FE89B" w14:textId="62515DAA" w:rsid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Items from GCCC: </w:t>
            </w:r>
          </w:p>
          <w:p w14:paraId="66833519" w14:textId="10F10404" w:rsidR="001C23E3" w:rsidRPr="001C23E3" w:rsidRDefault="001C23E3" w:rsidP="001C23E3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Accounting Area of Specialization Name Changes: </w:t>
            </w:r>
            <w:hyperlink r:id="rId7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Data Analytics</w:t>
              </w:r>
            </w:hyperlink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 </w:t>
            </w:r>
            <w:hyperlink r:id="rId8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Financial Reporting</w:t>
              </w:r>
            </w:hyperlink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 </w:t>
            </w:r>
            <w:hyperlink r:id="rId9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Managerial Decision-Making</w:t>
              </w:r>
            </w:hyperlink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, </w:t>
            </w:r>
            <w:hyperlink r:id="rId10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Tax </w:t>
              </w:r>
            </w:hyperlink>
            <w:r w:rsidRPr="001C23E3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and Removal of Area of Specialization: </w:t>
            </w:r>
            <w:hyperlink r:id="rId11" w:history="1">
              <w:r w:rsidRPr="001C23E3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Global Business</w:t>
              </w:r>
            </w:hyperlink>
          </w:p>
          <w:p w14:paraId="0AEAEE8F" w14:textId="4DF9220D" w:rsidR="007B1DED" w:rsidRPr="0096714F" w:rsidRDefault="007B1DED" w:rsidP="00E66093">
            <w:pPr>
              <w:pStyle w:val="ListParagraph"/>
              <w:shd w:val="clear" w:color="auto" w:fill="FFFFFF"/>
              <w:ind w:left="2160"/>
              <w:textAlignment w:val="baseline"/>
              <w:rPr>
                <w:color w:val="000000"/>
              </w:rPr>
            </w:pPr>
          </w:p>
        </w:tc>
        <w:tc>
          <w:tcPr>
            <w:tcW w:w="2340" w:type="dxa"/>
          </w:tcPr>
          <w:p w14:paraId="71CEAD60" w14:textId="12B531EA" w:rsidR="0044529C" w:rsidRDefault="0010026A">
            <w:pPr>
              <w:pStyle w:val="TableParagraph"/>
              <w:ind w:left="105"/>
            </w:pPr>
            <w:r>
              <w:t>Adams</w:t>
            </w:r>
            <w:r w:rsidR="00E66093">
              <w:t>, Robinson</w:t>
            </w:r>
          </w:p>
        </w:tc>
      </w:tr>
      <w:tr w:rsidR="00FF73C6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Default="00255A3F" w:rsidP="00D732B0">
            <w:pPr>
              <w:pStyle w:val="TableParagraph"/>
            </w:pPr>
            <w:r>
              <w:t>4:</w:t>
            </w:r>
            <w:r w:rsidR="00D732B0">
              <w:t>25</w:t>
            </w:r>
          </w:p>
        </w:tc>
        <w:tc>
          <w:tcPr>
            <w:tcW w:w="7471" w:type="dxa"/>
          </w:tcPr>
          <w:p w14:paraId="26B50403" w14:textId="77777777" w:rsidR="001541FB" w:rsidRDefault="00255A3F" w:rsidP="001541FB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14:paraId="6A3F14B4" w14:textId="40EAC4FF" w:rsidR="0010026A" w:rsidRPr="00697908" w:rsidRDefault="0010026A" w:rsidP="00DF46D5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90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Remote defense </w:t>
            </w:r>
            <w:r w:rsidR="00DB4C0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– </w:t>
            </w:r>
            <w:hyperlink r:id="rId12" w:history="1">
              <w:r w:rsidR="00DB4C0D" w:rsidRPr="00B34328">
                <w:rPr>
                  <w:rStyle w:val="Hyperlink"/>
                  <w:rFonts w:eastAsia="Times New Roman"/>
                  <w:sz w:val="24"/>
                  <w:szCs w:val="24"/>
                  <w:bdr w:val="none" w:sz="0" w:space="0" w:color="auto" w:frame="1"/>
                </w:rPr>
                <w:t>Proposal</w:t>
              </w:r>
            </w:hyperlink>
            <w:r w:rsidR="00DB4C0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(Jordan)</w:t>
            </w:r>
          </w:p>
          <w:p w14:paraId="0EEE2CB9" w14:textId="77777777" w:rsidR="001541FB" w:rsidRDefault="00DB4C0D" w:rsidP="00DB4C0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</w:pPr>
            <w:r>
              <w:t xml:space="preserve">Dissertation/Thesis Guidelines </w:t>
            </w:r>
            <w:hyperlink r:id="rId13" w:history="1">
              <w:r w:rsidRPr="00DB4C0D">
                <w:rPr>
                  <w:rStyle w:val="Hyperlink"/>
                </w:rPr>
                <w:t>Survey</w:t>
              </w:r>
            </w:hyperlink>
            <w:r>
              <w:t xml:space="preserve"> (Lily Compton) </w:t>
            </w:r>
          </w:p>
          <w:p w14:paraId="4E9A58BC" w14:textId="72979604" w:rsidR="00DB4C0D" w:rsidRDefault="00B34328" w:rsidP="00DB4C0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</w:pPr>
            <w:hyperlink r:id="rId14" w:history="1">
              <w:r w:rsidR="002A385C" w:rsidRPr="00B34328">
                <w:rPr>
                  <w:rStyle w:val="Hyperlink"/>
                </w:rPr>
                <w:t>Associate Graduate Faculty requesting Full Membership</w:t>
              </w:r>
            </w:hyperlink>
            <w:r>
              <w:t xml:space="preserve"> (Freeman)</w:t>
            </w:r>
          </w:p>
          <w:p w14:paraId="0608BAE6" w14:textId="5894CE55" w:rsidR="00B34328" w:rsidRPr="00255A3F" w:rsidRDefault="00B34328" w:rsidP="00DB4C0D">
            <w:pPr>
              <w:widowControl/>
              <w:numPr>
                <w:ilvl w:val="0"/>
                <w:numId w:val="8"/>
              </w:numPr>
              <w:autoSpaceDE/>
              <w:autoSpaceDN/>
              <w:spacing w:beforeAutospacing="1" w:afterAutospacing="1"/>
            </w:pPr>
            <w:hyperlink r:id="rId15" w:history="1">
              <w:r w:rsidRPr="00B34328">
                <w:rPr>
                  <w:rStyle w:val="Hyperlink"/>
                  <w:shd w:val="clear" w:color="auto" w:fill="FFFFFF"/>
                </w:rPr>
                <w:t>Enrollment and Registration</w:t>
              </w:r>
            </w:hyperlink>
            <w:r>
              <w:rPr>
                <w:color w:val="201F1E"/>
                <w:shd w:val="clear" w:color="auto" w:fill="FFFFFF"/>
              </w:rPr>
              <w:t xml:space="preserve"> (Hirschman)</w:t>
            </w:r>
          </w:p>
        </w:tc>
        <w:tc>
          <w:tcPr>
            <w:tcW w:w="2340" w:type="dxa"/>
          </w:tcPr>
          <w:p w14:paraId="17F6B11F" w14:textId="1D192939" w:rsidR="00FF73C6" w:rsidRDefault="00C9568F">
            <w:pPr>
              <w:pStyle w:val="TableParagraph"/>
              <w:ind w:left="105"/>
            </w:pPr>
            <w:r>
              <w:t>Adams</w:t>
            </w:r>
            <w:r w:rsidR="00B34328">
              <w:t>, Jordan, Compton, Freeman, Hirschman</w:t>
            </w:r>
          </w:p>
        </w:tc>
      </w:tr>
      <w:tr w:rsidR="004357B6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Default="00D732B0" w:rsidP="004357B6">
            <w:pPr>
              <w:pStyle w:val="TableParagraph"/>
              <w:ind w:left="0"/>
            </w:pPr>
            <w:r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</w:pPr>
            <w:r>
              <w:t>New Business</w:t>
            </w:r>
          </w:p>
          <w:p w14:paraId="2B06ADFE" w14:textId="4C83AB8C" w:rsidR="005F6FC6" w:rsidRPr="002A385C" w:rsidRDefault="002A385C" w:rsidP="002E3A8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201F1E"/>
                <w:shd w:val="clear" w:color="auto" w:fill="FFFFFF"/>
              </w:rPr>
              <w:t>D</w:t>
            </w:r>
            <w:r w:rsidR="00DB4C0D">
              <w:rPr>
                <w:color w:val="201F1E"/>
                <w:shd w:val="clear" w:color="auto" w:fill="FFFFFF"/>
              </w:rPr>
              <w:t>iscussion of student insurance/worker’s compensation</w:t>
            </w:r>
            <w:r w:rsidR="00B34328">
              <w:rPr>
                <w:color w:val="201F1E"/>
                <w:shd w:val="clear" w:color="auto" w:fill="FFFFFF"/>
              </w:rPr>
              <w:t xml:space="preserve"> (Adams, Graves, Smith)</w:t>
            </w:r>
          </w:p>
          <w:p w14:paraId="111DD7B9" w14:textId="702F0158" w:rsidR="002A385C" w:rsidRPr="002A385C" w:rsidRDefault="00B34328" w:rsidP="002E3A8F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="002A385C" w:rsidRPr="00B34328">
                <w:rPr>
                  <w:rStyle w:val="Hyperlink"/>
                  <w:shd w:val="clear" w:color="auto" w:fill="FFFFFF"/>
                </w:rPr>
                <w:t>Graduate tuition scholarship policy</w:t>
              </w:r>
            </w:hyperlink>
            <w:r>
              <w:rPr>
                <w:color w:val="201F1E"/>
                <w:shd w:val="clear" w:color="auto" w:fill="FFFFFF"/>
              </w:rPr>
              <w:t xml:space="preserve"> (Adams and Graves)</w:t>
            </w:r>
          </w:p>
          <w:p w14:paraId="3DF2D64D" w14:textId="7E89FD6D" w:rsidR="002A385C" w:rsidRPr="002E3A8F" w:rsidRDefault="002A385C" w:rsidP="00B34328">
            <w:pPr>
              <w:widowControl/>
              <w:shd w:val="clear" w:color="auto" w:fill="FFFFFF"/>
              <w:autoSpaceDE/>
              <w:autoSpaceDN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141B12" w14:textId="42D1BE54" w:rsidR="004357B6" w:rsidRDefault="002A385C">
            <w:pPr>
              <w:pStyle w:val="TableParagraph"/>
              <w:ind w:left="105"/>
            </w:pPr>
            <w:r>
              <w:t xml:space="preserve">Adams, Graves, </w:t>
            </w:r>
            <w:r w:rsidR="00B34328">
              <w:t>Heather Smith (University Counsel)</w:t>
            </w:r>
          </w:p>
        </w:tc>
      </w:tr>
      <w:tr w:rsidR="00DE306E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14:paraId="310F5F12" w14:textId="77777777"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  <w:p w14:paraId="4E98326A" w14:textId="129C5464" w:rsidR="002A385C" w:rsidRDefault="002A385C" w:rsidP="002A385C">
            <w:pPr>
              <w:pStyle w:val="TableParagraph"/>
              <w:numPr>
                <w:ilvl w:val="0"/>
                <w:numId w:val="26"/>
              </w:numPr>
              <w:spacing w:before="1" w:line="240" w:lineRule="auto"/>
            </w:pPr>
            <w:r>
              <w:t>Rachel Smith, Impact of COVID-19 on Graduate Education</w:t>
            </w:r>
          </w:p>
        </w:tc>
        <w:tc>
          <w:tcPr>
            <w:tcW w:w="2340" w:type="dxa"/>
          </w:tcPr>
          <w:p w14:paraId="3FD2E24D" w14:textId="69801855" w:rsidR="00DE306E" w:rsidRDefault="00B34328" w:rsidP="00DE306E">
            <w:pPr>
              <w:pStyle w:val="TableParagraph"/>
              <w:ind w:left="105"/>
            </w:pPr>
            <w:r>
              <w:t>Rachel Smith, SOE</w:t>
            </w:r>
          </w:p>
          <w:p w14:paraId="18407CFD" w14:textId="77777777" w:rsidR="00DE306E" w:rsidRDefault="00DE306E" w:rsidP="00DE306E">
            <w:pPr>
              <w:pStyle w:val="TableParagraph"/>
              <w:spacing w:line="240" w:lineRule="auto"/>
              <w:ind w:left="105" w:right="319"/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2"/>
  </w:num>
  <w:num w:numId="5">
    <w:abstractNumId w:val="0"/>
  </w:num>
  <w:num w:numId="6">
    <w:abstractNumId w:val="19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6"/>
  </w:num>
  <w:num w:numId="16">
    <w:abstractNumId w:val="18"/>
  </w:num>
  <w:num w:numId="17">
    <w:abstractNumId w:val="11"/>
  </w:num>
  <w:num w:numId="18">
    <w:abstractNumId w:val="24"/>
  </w:num>
  <w:num w:numId="19">
    <w:abstractNumId w:val="3"/>
  </w:num>
  <w:num w:numId="20">
    <w:abstractNumId w:val="17"/>
  </w:num>
  <w:num w:numId="21">
    <w:abstractNumId w:val="23"/>
  </w:num>
  <w:num w:numId="22">
    <w:abstractNumId w:val="21"/>
  </w:num>
  <w:num w:numId="23">
    <w:abstractNumId w:val="14"/>
  </w:num>
  <w:num w:numId="24">
    <w:abstractNumId w:val="2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25787"/>
    <w:rsid w:val="00042052"/>
    <w:rsid w:val="00044AE8"/>
    <w:rsid w:val="00050F7F"/>
    <w:rsid w:val="00062BEE"/>
    <w:rsid w:val="000A339C"/>
    <w:rsid w:val="000D60FB"/>
    <w:rsid w:val="0010026A"/>
    <w:rsid w:val="001541FB"/>
    <w:rsid w:val="001715C7"/>
    <w:rsid w:val="001C23E3"/>
    <w:rsid w:val="001F3F44"/>
    <w:rsid w:val="00203B65"/>
    <w:rsid w:val="0021153C"/>
    <w:rsid w:val="0021595B"/>
    <w:rsid w:val="00255A3F"/>
    <w:rsid w:val="0026550D"/>
    <w:rsid w:val="002A385C"/>
    <w:rsid w:val="002B2D43"/>
    <w:rsid w:val="002E2BA3"/>
    <w:rsid w:val="002E3A8F"/>
    <w:rsid w:val="002F74B7"/>
    <w:rsid w:val="004357B6"/>
    <w:rsid w:val="0044529C"/>
    <w:rsid w:val="004546B8"/>
    <w:rsid w:val="004616A5"/>
    <w:rsid w:val="004C6C41"/>
    <w:rsid w:val="004F72B7"/>
    <w:rsid w:val="00547A2E"/>
    <w:rsid w:val="005F6FC6"/>
    <w:rsid w:val="00682D30"/>
    <w:rsid w:val="006832DC"/>
    <w:rsid w:val="0069210E"/>
    <w:rsid w:val="00697908"/>
    <w:rsid w:val="006A5624"/>
    <w:rsid w:val="006C6FA2"/>
    <w:rsid w:val="006E3401"/>
    <w:rsid w:val="007618F8"/>
    <w:rsid w:val="007B1DED"/>
    <w:rsid w:val="007C17FE"/>
    <w:rsid w:val="00822BE2"/>
    <w:rsid w:val="008535B7"/>
    <w:rsid w:val="00855273"/>
    <w:rsid w:val="00873530"/>
    <w:rsid w:val="009130B0"/>
    <w:rsid w:val="0094002B"/>
    <w:rsid w:val="0096714F"/>
    <w:rsid w:val="009D429A"/>
    <w:rsid w:val="00A9764B"/>
    <w:rsid w:val="00AC480A"/>
    <w:rsid w:val="00B16F81"/>
    <w:rsid w:val="00B33322"/>
    <w:rsid w:val="00B34328"/>
    <w:rsid w:val="00B5529C"/>
    <w:rsid w:val="00B84432"/>
    <w:rsid w:val="00B95BFE"/>
    <w:rsid w:val="00BD1FD3"/>
    <w:rsid w:val="00C24093"/>
    <w:rsid w:val="00C82261"/>
    <w:rsid w:val="00C9568F"/>
    <w:rsid w:val="00D72C3D"/>
    <w:rsid w:val="00D732B0"/>
    <w:rsid w:val="00DB4C0D"/>
    <w:rsid w:val="00DE306E"/>
    <w:rsid w:val="00DF46D5"/>
    <w:rsid w:val="00E01E74"/>
    <w:rsid w:val="00E33773"/>
    <w:rsid w:val="00E51F39"/>
    <w:rsid w:val="00E66093"/>
    <w:rsid w:val="00EA29CC"/>
    <w:rsid w:val="00EA4CE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styleId="UnresolvedMention">
    <w:name w:val="Unresolved Mention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1-2022/September%202021/Specialization%20Change%20-%20Financial%20Reporting%20and%20Assurance.doc" TargetMode="External"/><Relationship Id="rId13" Type="http://schemas.openxmlformats.org/officeDocument/2006/relationships/hyperlink" Target="https://iastate.qualtrics.com/jfe/form/SV_b43WHzQ2cU68rz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1-2022/September%202021/Specialization%20Change%20-%20Data%20Analytics.doc" TargetMode="External"/><Relationship Id="rId12" Type="http://schemas.openxmlformats.org/officeDocument/2006/relationships/hyperlink" Target="https://www.grad-council.iastate.edu/sites/default/files/2021-2022/September%202021/Proposal%20to%20change%20the%20approved%20modality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rad-council.iastate.edu/sites/default/files/2021-2022/September%202021/Grad_Tuition_Scholarship_Policy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1-2022/August%202021/GC%20Minutes_08-2021.docx" TargetMode="External"/><Relationship Id="rId11" Type="http://schemas.openxmlformats.org/officeDocument/2006/relationships/hyperlink" Target="https://www.grad-council.iastate.edu/sites/default/files/2021-2022/September%202021/Specialization%20Removal%20-%20Global%20Business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astate.app.box.com/file/857036602456" TargetMode="External"/><Relationship Id="rId10" Type="http://schemas.openxmlformats.org/officeDocument/2006/relationships/hyperlink" Target="https://www.grad-council.iastate.edu/sites/default/files/2021-2022/September%202021/Specialization%20Change%20-%20Tax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September%202021/Specialization%20Change%20-%20Managerial%20Decision%20Making.doc" TargetMode="External"/><Relationship Id="rId14" Type="http://schemas.openxmlformats.org/officeDocument/2006/relationships/hyperlink" Target="https://iastate.app.box.com/file/8521706397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B1956-9856-4D4B-86E0-E4C27C90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4</cp:revision>
  <dcterms:created xsi:type="dcterms:W3CDTF">2021-09-13T14:34:00Z</dcterms:created>
  <dcterms:modified xsi:type="dcterms:W3CDTF">2021-09-13T15:26:00Z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