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989C7" w14:textId="77777777" w:rsidR="0044529C" w:rsidRDefault="004546B8">
      <w:pPr>
        <w:pStyle w:val="BodyText"/>
        <w:spacing w:before="28"/>
        <w:ind w:left="4180" w:right="4819"/>
        <w:jc w:val="center"/>
      </w:pPr>
      <w:r>
        <w:t>Iowa State University</w:t>
      </w:r>
      <w:bookmarkStart w:id="0" w:name="Graduate_Council"/>
      <w:bookmarkStart w:id="1" w:name="MEETING_AGENDA"/>
      <w:bookmarkEnd w:id="0"/>
      <w:bookmarkEnd w:id="1"/>
      <w:r>
        <w:t xml:space="preserve"> Graduate Council MEETING AGENDA</w:t>
      </w:r>
    </w:p>
    <w:p w14:paraId="12D780A5" w14:textId="77777777" w:rsidR="0044529C" w:rsidRDefault="0044529C">
      <w:pPr>
        <w:spacing w:before="11" w:after="1"/>
        <w:rPr>
          <w:b/>
          <w:sz w:val="21"/>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28"/>
        <w:gridCol w:w="5376"/>
      </w:tblGrid>
      <w:tr w:rsidR="0044529C" w:rsidRPr="00150F7A" w14:paraId="067FDB3E" w14:textId="77777777">
        <w:trPr>
          <w:trHeight w:val="292"/>
        </w:trPr>
        <w:tc>
          <w:tcPr>
            <w:tcW w:w="5328" w:type="dxa"/>
            <w:tcBorders>
              <w:top w:val="nil"/>
              <w:left w:val="nil"/>
              <w:bottom w:val="nil"/>
              <w:right w:val="nil"/>
            </w:tcBorders>
            <w:shd w:val="clear" w:color="auto" w:fill="000000"/>
          </w:tcPr>
          <w:p w14:paraId="706EFC40" w14:textId="77777777" w:rsidR="0044529C" w:rsidRPr="00150F7A" w:rsidRDefault="004546B8">
            <w:pPr>
              <w:pStyle w:val="TableParagraph"/>
              <w:spacing w:before="16" w:line="256" w:lineRule="exact"/>
              <w:ind w:left="115"/>
              <w:rPr>
                <w:b/>
                <w:i/>
              </w:rPr>
            </w:pPr>
            <w:r w:rsidRPr="00150F7A">
              <w:rPr>
                <w:b/>
                <w:i/>
                <w:color w:val="FFFFFF"/>
              </w:rPr>
              <w:t>Meeting: Graduate Council</w:t>
            </w:r>
          </w:p>
        </w:tc>
        <w:tc>
          <w:tcPr>
            <w:tcW w:w="5376" w:type="dxa"/>
            <w:tcBorders>
              <w:top w:val="nil"/>
              <w:left w:val="nil"/>
              <w:bottom w:val="nil"/>
              <w:right w:val="nil"/>
            </w:tcBorders>
            <w:shd w:val="clear" w:color="auto" w:fill="000000"/>
          </w:tcPr>
          <w:p w14:paraId="6CD019EF" w14:textId="77777777" w:rsidR="0044529C" w:rsidRPr="00150F7A" w:rsidRDefault="004546B8">
            <w:pPr>
              <w:pStyle w:val="TableParagraph"/>
              <w:spacing w:before="16" w:line="256" w:lineRule="exact"/>
              <w:ind w:left="115"/>
              <w:rPr>
                <w:b/>
                <w:i/>
              </w:rPr>
            </w:pPr>
            <w:bookmarkStart w:id="2" w:name="Key_Roles"/>
            <w:bookmarkEnd w:id="2"/>
            <w:r w:rsidRPr="00150F7A">
              <w:rPr>
                <w:b/>
                <w:i/>
                <w:color w:val="FFFFFF"/>
              </w:rPr>
              <w:t>Key Roles</w:t>
            </w:r>
          </w:p>
        </w:tc>
      </w:tr>
      <w:tr w:rsidR="0044529C" w:rsidRPr="001D4FCB" w14:paraId="1984D639" w14:textId="77777777">
        <w:trPr>
          <w:trHeight w:val="529"/>
        </w:trPr>
        <w:tc>
          <w:tcPr>
            <w:tcW w:w="5328" w:type="dxa"/>
          </w:tcPr>
          <w:p w14:paraId="720A7EE9" w14:textId="7B32356C" w:rsidR="0044529C" w:rsidRPr="001D4FCB" w:rsidRDefault="006A5624">
            <w:pPr>
              <w:pStyle w:val="TableParagraph"/>
              <w:spacing w:line="260" w:lineRule="exact"/>
              <w:rPr>
                <w:rFonts w:asciiTheme="minorHAnsi" w:hAnsiTheme="minorHAnsi" w:cstheme="minorHAnsi"/>
              </w:rPr>
            </w:pPr>
            <w:r w:rsidRPr="001D4FCB">
              <w:rPr>
                <w:rFonts w:asciiTheme="minorHAnsi" w:hAnsiTheme="minorHAnsi" w:cstheme="minorHAnsi"/>
              </w:rPr>
              <w:t xml:space="preserve">Date: </w:t>
            </w:r>
            <w:r w:rsidR="000E20DA" w:rsidRPr="001D4FCB">
              <w:rPr>
                <w:rFonts w:asciiTheme="minorHAnsi" w:hAnsiTheme="minorHAnsi" w:cstheme="minorHAnsi"/>
              </w:rPr>
              <w:t>April 26</w:t>
            </w:r>
            <w:r w:rsidR="0089754C" w:rsidRPr="001D4FCB">
              <w:rPr>
                <w:rFonts w:asciiTheme="minorHAnsi" w:hAnsiTheme="minorHAnsi" w:cstheme="minorHAnsi"/>
              </w:rPr>
              <w:t>, 202</w:t>
            </w:r>
            <w:r w:rsidR="0009277E" w:rsidRPr="001D4FCB">
              <w:rPr>
                <w:rFonts w:asciiTheme="minorHAnsi" w:hAnsiTheme="minorHAnsi" w:cstheme="minorHAnsi"/>
              </w:rPr>
              <w:t>3</w:t>
            </w:r>
          </w:p>
          <w:p w14:paraId="0FD036EB" w14:textId="4AEEF966" w:rsidR="00E66093" w:rsidRPr="001D4FCB" w:rsidRDefault="004546B8" w:rsidP="006A5624">
            <w:pPr>
              <w:pStyle w:val="TableParagraph"/>
              <w:spacing w:line="249" w:lineRule="exact"/>
              <w:rPr>
                <w:rFonts w:asciiTheme="minorHAnsi" w:hAnsiTheme="minorHAnsi" w:cstheme="minorHAnsi"/>
              </w:rPr>
            </w:pPr>
            <w:r w:rsidRPr="001D4FCB">
              <w:rPr>
                <w:rFonts w:asciiTheme="minorHAnsi" w:hAnsiTheme="minorHAnsi" w:cstheme="minorHAnsi"/>
              </w:rPr>
              <w:t xml:space="preserve">Place: </w:t>
            </w:r>
            <w:r w:rsidR="003D72BA" w:rsidRPr="001D4FCB">
              <w:rPr>
                <w:rFonts w:asciiTheme="minorHAnsi" w:hAnsiTheme="minorHAnsi" w:cstheme="minorHAnsi"/>
              </w:rPr>
              <w:t>3150 Beardshear Hall</w:t>
            </w:r>
          </w:p>
          <w:p w14:paraId="17B3A2FD" w14:textId="6D40F8DA" w:rsidR="0044529C" w:rsidRPr="001D4FCB" w:rsidRDefault="0044529C" w:rsidP="006A5624">
            <w:pPr>
              <w:pStyle w:val="TableParagraph"/>
              <w:spacing w:line="249" w:lineRule="exact"/>
              <w:rPr>
                <w:rFonts w:asciiTheme="minorHAnsi" w:hAnsiTheme="minorHAnsi" w:cstheme="minorHAnsi"/>
                <w:b/>
                <w:bCs/>
              </w:rPr>
            </w:pPr>
          </w:p>
        </w:tc>
        <w:tc>
          <w:tcPr>
            <w:tcW w:w="5376" w:type="dxa"/>
          </w:tcPr>
          <w:p w14:paraId="61807E94" w14:textId="1ED799EE" w:rsidR="0044529C" w:rsidRPr="001D4FCB" w:rsidRDefault="004546B8" w:rsidP="0010026A">
            <w:pPr>
              <w:pStyle w:val="TableParagraph"/>
              <w:spacing w:line="260" w:lineRule="exact"/>
              <w:rPr>
                <w:rFonts w:asciiTheme="minorHAnsi" w:hAnsiTheme="minorHAnsi" w:cstheme="minorHAnsi"/>
              </w:rPr>
            </w:pPr>
            <w:r w:rsidRPr="001D4FCB">
              <w:rPr>
                <w:rFonts w:asciiTheme="minorHAnsi" w:hAnsiTheme="minorHAnsi" w:cstheme="minorHAnsi"/>
              </w:rPr>
              <w:t xml:space="preserve">Meeting Leader: </w:t>
            </w:r>
            <w:r w:rsidR="003D72BA" w:rsidRPr="001D4FCB">
              <w:rPr>
                <w:rFonts w:asciiTheme="minorHAnsi" w:hAnsiTheme="minorHAnsi" w:cstheme="minorHAnsi"/>
              </w:rPr>
              <w:t>Monica Haddad</w:t>
            </w:r>
            <w:r w:rsidRPr="001D4FCB">
              <w:rPr>
                <w:rFonts w:asciiTheme="minorHAnsi" w:hAnsiTheme="minorHAnsi" w:cstheme="minorHAnsi"/>
              </w:rPr>
              <w:t>, Chair</w:t>
            </w:r>
          </w:p>
        </w:tc>
      </w:tr>
      <w:tr w:rsidR="0044529C" w:rsidRPr="00AE76C5" w14:paraId="4C6F5EF2" w14:textId="77777777">
        <w:trPr>
          <w:trHeight w:val="268"/>
        </w:trPr>
        <w:tc>
          <w:tcPr>
            <w:tcW w:w="5328" w:type="dxa"/>
          </w:tcPr>
          <w:p w14:paraId="181B161C" w14:textId="2EE0DBB9" w:rsidR="0044529C" w:rsidRPr="001D4FCB" w:rsidRDefault="004546B8">
            <w:pPr>
              <w:pStyle w:val="TableParagraph"/>
              <w:spacing w:line="248" w:lineRule="exact"/>
              <w:rPr>
                <w:rFonts w:asciiTheme="minorHAnsi" w:hAnsiTheme="minorHAnsi" w:cstheme="minorHAnsi"/>
              </w:rPr>
            </w:pPr>
            <w:r w:rsidRPr="001D4FCB">
              <w:rPr>
                <w:rFonts w:asciiTheme="minorHAnsi" w:hAnsiTheme="minorHAnsi" w:cstheme="minorHAnsi"/>
              </w:rPr>
              <w:t xml:space="preserve">Start Time: </w:t>
            </w:r>
            <w:r w:rsidR="003D72BA" w:rsidRPr="001D4FCB">
              <w:rPr>
                <w:rFonts w:asciiTheme="minorHAnsi" w:hAnsiTheme="minorHAnsi" w:cstheme="minorHAnsi"/>
              </w:rPr>
              <w:t>2</w:t>
            </w:r>
            <w:r w:rsidRPr="001D4FCB">
              <w:rPr>
                <w:rFonts w:asciiTheme="minorHAnsi" w:hAnsiTheme="minorHAnsi" w:cstheme="minorHAnsi"/>
              </w:rPr>
              <w:t>:15 pm</w:t>
            </w:r>
          </w:p>
        </w:tc>
        <w:tc>
          <w:tcPr>
            <w:tcW w:w="5376" w:type="dxa"/>
          </w:tcPr>
          <w:p w14:paraId="622BFBFF" w14:textId="491075CC" w:rsidR="0044529C" w:rsidRPr="001D4FCB" w:rsidRDefault="004546B8" w:rsidP="004616A5">
            <w:pPr>
              <w:pStyle w:val="TableParagraph"/>
              <w:spacing w:line="248" w:lineRule="exact"/>
              <w:rPr>
                <w:rFonts w:asciiTheme="minorHAnsi" w:hAnsiTheme="minorHAnsi" w:cstheme="minorHAnsi"/>
                <w:lang w:val="fr-FR"/>
              </w:rPr>
            </w:pPr>
            <w:r w:rsidRPr="001D4FCB">
              <w:rPr>
                <w:rFonts w:asciiTheme="minorHAnsi" w:hAnsiTheme="minorHAnsi" w:cstheme="minorHAnsi"/>
                <w:lang w:val="fr-FR"/>
              </w:rPr>
              <w:t>Support: Natalie Robinson</w:t>
            </w:r>
            <w:r w:rsidR="003D72BA" w:rsidRPr="001D4FCB">
              <w:rPr>
                <w:rFonts w:asciiTheme="minorHAnsi" w:hAnsiTheme="minorHAnsi" w:cstheme="minorHAnsi"/>
                <w:lang w:val="fr-FR"/>
              </w:rPr>
              <w:t xml:space="preserve">, </w:t>
            </w:r>
            <w:r w:rsidR="007D6431" w:rsidRPr="001D4FCB">
              <w:rPr>
                <w:rFonts w:asciiTheme="minorHAnsi" w:hAnsiTheme="minorHAnsi" w:cstheme="minorHAnsi"/>
                <w:lang w:val="fr-FR"/>
              </w:rPr>
              <w:t>Celina Turner</w:t>
            </w:r>
          </w:p>
        </w:tc>
      </w:tr>
      <w:tr w:rsidR="0044529C" w:rsidRPr="001D4FCB" w14:paraId="30B25E25" w14:textId="77777777">
        <w:trPr>
          <w:trHeight w:val="268"/>
        </w:trPr>
        <w:tc>
          <w:tcPr>
            <w:tcW w:w="5328" w:type="dxa"/>
          </w:tcPr>
          <w:p w14:paraId="679A46AC" w14:textId="31B6D09B" w:rsidR="0044529C" w:rsidRPr="001D4FCB" w:rsidRDefault="004546B8">
            <w:pPr>
              <w:pStyle w:val="TableParagraph"/>
              <w:spacing w:line="248" w:lineRule="exact"/>
              <w:rPr>
                <w:rFonts w:asciiTheme="minorHAnsi" w:hAnsiTheme="minorHAnsi" w:cstheme="minorHAnsi"/>
              </w:rPr>
            </w:pPr>
            <w:r w:rsidRPr="001D4FCB">
              <w:rPr>
                <w:rFonts w:asciiTheme="minorHAnsi" w:hAnsiTheme="minorHAnsi" w:cstheme="minorHAnsi"/>
              </w:rPr>
              <w:t xml:space="preserve">End Time: </w:t>
            </w:r>
            <w:r w:rsidR="003D72BA" w:rsidRPr="001D4FCB">
              <w:rPr>
                <w:rFonts w:asciiTheme="minorHAnsi" w:hAnsiTheme="minorHAnsi" w:cstheme="minorHAnsi"/>
              </w:rPr>
              <w:t>3</w:t>
            </w:r>
            <w:r w:rsidRPr="001D4FCB">
              <w:rPr>
                <w:rFonts w:asciiTheme="minorHAnsi" w:hAnsiTheme="minorHAnsi" w:cstheme="minorHAnsi"/>
              </w:rPr>
              <w:t>:30 pm</w:t>
            </w:r>
          </w:p>
        </w:tc>
        <w:tc>
          <w:tcPr>
            <w:tcW w:w="5376" w:type="dxa"/>
          </w:tcPr>
          <w:p w14:paraId="24962FBE" w14:textId="77777777" w:rsidR="0044529C" w:rsidRPr="001D4FCB" w:rsidRDefault="0044529C">
            <w:pPr>
              <w:pStyle w:val="TableParagraph"/>
              <w:spacing w:line="248" w:lineRule="exact"/>
              <w:rPr>
                <w:rFonts w:asciiTheme="minorHAnsi" w:hAnsiTheme="minorHAnsi" w:cstheme="minorHAnsi"/>
              </w:rPr>
            </w:pPr>
          </w:p>
        </w:tc>
      </w:tr>
    </w:tbl>
    <w:p w14:paraId="45D28E47" w14:textId="77777777" w:rsidR="0044529C" w:rsidRPr="001D4FCB" w:rsidRDefault="0044529C">
      <w:pPr>
        <w:rPr>
          <w:rFonts w:asciiTheme="minorHAnsi" w:hAnsiTheme="minorHAnsi" w:cstheme="minorHAnsi"/>
          <w: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7250"/>
        <w:gridCol w:w="2561"/>
      </w:tblGrid>
      <w:tr w:rsidR="0044529C" w:rsidRPr="001D4FCB" w14:paraId="2D63A33E" w14:textId="77777777" w:rsidTr="001F6B52">
        <w:trPr>
          <w:trHeight w:val="389"/>
        </w:trPr>
        <w:tc>
          <w:tcPr>
            <w:tcW w:w="900" w:type="dxa"/>
          </w:tcPr>
          <w:p w14:paraId="39A915A8" w14:textId="77777777" w:rsidR="0044529C" w:rsidRPr="001F6B52" w:rsidRDefault="004546B8">
            <w:pPr>
              <w:pStyle w:val="TableParagraph"/>
              <w:rPr>
                <w:rFonts w:asciiTheme="minorHAnsi" w:hAnsiTheme="minorHAnsi" w:cstheme="minorHAnsi"/>
                <w:b/>
                <w:bCs/>
              </w:rPr>
            </w:pPr>
            <w:r w:rsidRPr="001F6B52">
              <w:rPr>
                <w:rFonts w:asciiTheme="minorHAnsi" w:hAnsiTheme="minorHAnsi" w:cstheme="minorHAnsi"/>
                <w:b/>
                <w:bCs/>
              </w:rPr>
              <w:t>TIME</w:t>
            </w:r>
          </w:p>
        </w:tc>
        <w:tc>
          <w:tcPr>
            <w:tcW w:w="7250" w:type="dxa"/>
          </w:tcPr>
          <w:p w14:paraId="26B09C09" w14:textId="77777777" w:rsidR="0044529C" w:rsidRPr="001F6B52" w:rsidRDefault="004546B8">
            <w:pPr>
              <w:pStyle w:val="TableParagraph"/>
              <w:rPr>
                <w:rFonts w:asciiTheme="minorHAnsi" w:hAnsiTheme="minorHAnsi" w:cstheme="minorHAnsi"/>
                <w:b/>
                <w:bCs/>
              </w:rPr>
            </w:pPr>
            <w:r w:rsidRPr="001F6B52">
              <w:rPr>
                <w:rFonts w:asciiTheme="minorHAnsi" w:hAnsiTheme="minorHAnsi" w:cstheme="minorHAnsi"/>
                <w:b/>
                <w:bCs/>
              </w:rPr>
              <w:t>TOPIC</w:t>
            </w:r>
          </w:p>
        </w:tc>
        <w:tc>
          <w:tcPr>
            <w:tcW w:w="2561" w:type="dxa"/>
          </w:tcPr>
          <w:p w14:paraId="605EBC1E" w14:textId="77777777" w:rsidR="0044529C" w:rsidRPr="001F6B52" w:rsidRDefault="004546B8">
            <w:pPr>
              <w:pStyle w:val="TableParagraph"/>
              <w:ind w:left="105"/>
              <w:rPr>
                <w:rFonts w:asciiTheme="minorHAnsi" w:hAnsiTheme="minorHAnsi" w:cstheme="minorHAnsi"/>
                <w:b/>
                <w:bCs/>
              </w:rPr>
            </w:pPr>
            <w:r w:rsidRPr="001F6B52">
              <w:rPr>
                <w:rFonts w:asciiTheme="minorHAnsi" w:hAnsiTheme="minorHAnsi" w:cstheme="minorHAnsi"/>
                <w:b/>
                <w:bCs/>
              </w:rPr>
              <w:t>DISCUSSION LEADER</w:t>
            </w:r>
          </w:p>
        </w:tc>
      </w:tr>
      <w:tr w:rsidR="0044529C" w:rsidRPr="001D4FCB" w14:paraId="5D0F09EC" w14:textId="77777777" w:rsidTr="00A77EF8">
        <w:trPr>
          <w:trHeight w:val="713"/>
        </w:trPr>
        <w:tc>
          <w:tcPr>
            <w:tcW w:w="900" w:type="dxa"/>
          </w:tcPr>
          <w:p w14:paraId="627A3AEB" w14:textId="02C4305D" w:rsidR="0044529C" w:rsidRPr="001D4FCB" w:rsidRDefault="00CE44D9">
            <w:pPr>
              <w:pStyle w:val="TableParagraph"/>
              <w:rPr>
                <w:rFonts w:asciiTheme="minorHAnsi" w:hAnsiTheme="minorHAnsi" w:cstheme="minorHAnsi"/>
              </w:rPr>
            </w:pPr>
            <w:r w:rsidRPr="001D4FCB">
              <w:rPr>
                <w:rFonts w:asciiTheme="minorHAnsi" w:hAnsiTheme="minorHAnsi" w:cstheme="minorHAnsi"/>
              </w:rPr>
              <w:t>2</w:t>
            </w:r>
            <w:r w:rsidR="004546B8" w:rsidRPr="001D4FCB">
              <w:rPr>
                <w:rFonts w:asciiTheme="minorHAnsi" w:hAnsiTheme="minorHAnsi" w:cstheme="minorHAnsi"/>
              </w:rPr>
              <w:t>:15</w:t>
            </w:r>
          </w:p>
        </w:tc>
        <w:tc>
          <w:tcPr>
            <w:tcW w:w="7250" w:type="dxa"/>
          </w:tcPr>
          <w:p w14:paraId="23D16F78" w14:textId="77777777" w:rsidR="00107FC5" w:rsidRDefault="004546B8" w:rsidP="001F6B52">
            <w:pPr>
              <w:pStyle w:val="TableParagraph"/>
              <w:spacing w:after="40" w:line="240" w:lineRule="auto"/>
              <w:ind w:right="90"/>
              <w:rPr>
                <w:rFonts w:asciiTheme="minorHAnsi" w:hAnsiTheme="minorHAnsi" w:cstheme="minorHAnsi"/>
              </w:rPr>
            </w:pPr>
            <w:r w:rsidRPr="001D4FCB">
              <w:rPr>
                <w:rFonts w:asciiTheme="minorHAnsi" w:hAnsiTheme="minorHAnsi" w:cstheme="minorHAnsi"/>
              </w:rPr>
              <w:t>Call to Order</w:t>
            </w:r>
          </w:p>
          <w:p w14:paraId="73A3D73C" w14:textId="49573169" w:rsidR="00A77EF8" w:rsidRPr="00A77EF8" w:rsidRDefault="004546B8" w:rsidP="00A77EF8">
            <w:pPr>
              <w:pStyle w:val="TableParagraph"/>
              <w:numPr>
                <w:ilvl w:val="0"/>
                <w:numId w:val="35"/>
              </w:numPr>
              <w:spacing w:after="40" w:line="240" w:lineRule="auto"/>
              <w:ind w:right="90"/>
              <w:rPr>
                <w:rFonts w:asciiTheme="minorHAnsi" w:hAnsiTheme="minorHAnsi" w:cstheme="minorHAnsi"/>
              </w:rPr>
            </w:pPr>
            <w:r w:rsidRPr="001D4FCB">
              <w:rPr>
                <w:rFonts w:asciiTheme="minorHAnsi" w:hAnsiTheme="minorHAnsi" w:cstheme="minorHAnsi"/>
              </w:rPr>
              <w:t>Attendance and seating of substitute council</w:t>
            </w:r>
            <w:r w:rsidRPr="001D4FCB">
              <w:rPr>
                <w:rFonts w:asciiTheme="minorHAnsi" w:hAnsiTheme="minorHAnsi" w:cstheme="minorHAnsi"/>
                <w:spacing w:val="-15"/>
              </w:rPr>
              <w:t xml:space="preserve"> </w:t>
            </w:r>
            <w:r w:rsidRPr="001D4FCB">
              <w:rPr>
                <w:rFonts w:asciiTheme="minorHAnsi" w:hAnsiTheme="minorHAnsi" w:cstheme="minorHAnsi"/>
              </w:rPr>
              <w:t>members</w:t>
            </w:r>
          </w:p>
        </w:tc>
        <w:tc>
          <w:tcPr>
            <w:tcW w:w="2561" w:type="dxa"/>
          </w:tcPr>
          <w:p w14:paraId="6F85049E" w14:textId="62C8CD5D" w:rsidR="0044529C" w:rsidRPr="001D4FCB" w:rsidRDefault="003D72BA">
            <w:pPr>
              <w:pStyle w:val="TableParagraph"/>
              <w:ind w:left="105"/>
              <w:rPr>
                <w:rFonts w:asciiTheme="minorHAnsi" w:hAnsiTheme="minorHAnsi" w:cstheme="minorHAnsi"/>
              </w:rPr>
            </w:pPr>
            <w:r w:rsidRPr="001D4FCB">
              <w:rPr>
                <w:rFonts w:asciiTheme="minorHAnsi" w:hAnsiTheme="minorHAnsi" w:cstheme="minorHAnsi"/>
              </w:rPr>
              <w:t>Haddad</w:t>
            </w:r>
          </w:p>
        </w:tc>
      </w:tr>
      <w:tr w:rsidR="0044529C" w:rsidRPr="001D4FCB" w14:paraId="341D44FA" w14:textId="77777777" w:rsidTr="0069058D">
        <w:trPr>
          <w:trHeight w:val="1389"/>
        </w:trPr>
        <w:tc>
          <w:tcPr>
            <w:tcW w:w="900" w:type="dxa"/>
          </w:tcPr>
          <w:p w14:paraId="24FC8B90" w14:textId="396A5A4B" w:rsidR="0044529C" w:rsidRPr="001D4FCB" w:rsidRDefault="00CE44D9">
            <w:pPr>
              <w:pStyle w:val="TableParagraph"/>
              <w:rPr>
                <w:rFonts w:asciiTheme="minorHAnsi" w:hAnsiTheme="minorHAnsi" w:cstheme="minorHAnsi"/>
              </w:rPr>
            </w:pPr>
            <w:r w:rsidRPr="001D4FCB">
              <w:rPr>
                <w:rFonts w:asciiTheme="minorHAnsi" w:hAnsiTheme="minorHAnsi" w:cstheme="minorHAnsi"/>
              </w:rPr>
              <w:t>2</w:t>
            </w:r>
            <w:r w:rsidR="00050F7F" w:rsidRPr="001D4FCB">
              <w:rPr>
                <w:rFonts w:asciiTheme="minorHAnsi" w:hAnsiTheme="minorHAnsi" w:cstheme="minorHAnsi"/>
              </w:rPr>
              <w:t>:15</w:t>
            </w:r>
          </w:p>
        </w:tc>
        <w:tc>
          <w:tcPr>
            <w:tcW w:w="7250" w:type="dxa"/>
          </w:tcPr>
          <w:p w14:paraId="3E07C165" w14:textId="77777777" w:rsidR="00107FC5" w:rsidRDefault="004546B8" w:rsidP="001F6B52">
            <w:pPr>
              <w:pStyle w:val="TableParagraph"/>
              <w:spacing w:after="40" w:line="240" w:lineRule="auto"/>
              <w:ind w:right="90"/>
              <w:rPr>
                <w:rFonts w:asciiTheme="minorHAnsi" w:hAnsiTheme="minorHAnsi" w:cstheme="minorHAnsi"/>
              </w:rPr>
            </w:pPr>
            <w:r w:rsidRPr="001D4FCB">
              <w:rPr>
                <w:rFonts w:asciiTheme="minorHAnsi" w:hAnsiTheme="minorHAnsi" w:cstheme="minorHAnsi"/>
              </w:rPr>
              <w:t>Announcements and Remarks</w:t>
            </w:r>
          </w:p>
          <w:p w14:paraId="2F9EFF7C" w14:textId="77777777" w:rsidR="00107FC5" w:rsidRDefault="00E66093" w:rsidP="001F6B52">
            <w:pPr>
              <w:pStyle w:val="TableParagraph"/>
              <w:numPr>
                <w:ilvl w:val="0"/>
                <w:numId w:val="35"/>
              </w:numPr>
              <w:spacing w:after="40" w:line="240" w:lineRule="auto"/>
              <w:ind w:right="90"/>
              <w:rPr>
                <w:rFonts w:asciiTheme="minorHAnsi" w:eastAsia="Times New Roman" w:hAnsiTheme="minorHAnsi" w:cstheme="minorHAnsi"/>
                <w:color w:val="000000"/>
                <w:bdr w:val="none" w:sz="0" w:space="0" w:color="auto" w:frame="1"/>
              </w:rPr>
            </w:pPr>
            <w:r w:rsidRPr="001D4FCB">
              <w:rPr>
                <w:rFonts w:asciiTheme="minorHAnsi" w:eastAsia="Times New Roman" w:hAnsiTheme="minorHAnsi" w:cstheme="minorHAnsi"/>
                <w:color w:val="000000"/>
              </w:rPr>
              <w:t>Graduate Council Chair, </w:t>
            </w:r>
            <w:r w:rsidR="00E30A2C" w:rsidRPr="001D4FCB">
              <w:rPr>
                <w:rFonts w:asciiTheme="minorHAnsi" w:eastAsia="Times New Roman" w:hAnsiTheme="minorHAnsi" w:cstheme="minorHAnsi"/>
                <w:color w:val="000000"/>
                <w:bdr w:val="none" w:sz="0" w:space="0" w:color="auto" w:frame="1"/>
              </w:rPr>
              <w:t>Monica Haddad</w:t>
            </w:r>
          </w:p>
          <w:p w14:paraId="7CE4772B" w14:textId="698B0F36" w:rsidR="00F064B0" w:rsidRDefault="00F064B0" w:rsidP="00F064B0">
            <w:pPr>
              <w:pStyle w:val="TableParagraph"/>
              <w:numPr>
                <w:ilvl w:val="1"/>
                <w:numId w:val="35"/>
              </w:numPr>
              <w:spacing w:after="40" w:line="240" w:lineRule="auto"/>
              <w:ind w:right="90"/>
              <w:rPr>
                <w:rFonts w:asciiTheme="minorHAnsi" w:eastAsia="Times New Roman" w:hAnsiTheme="minorHAnsi" w:cstheme="minorHAnsi"/>
                <w:color w:val="000000"/>
                <w:bdr w:val="none" w:sz="0" w:space="0" w:color="auto" w:frame="1"/>
              </w:rPr>
            </w:pPr>
            <w:r>
              <w:rPr>
                <w:rFonts w:asciiTheme="minorHAnsi" w:eastAsia="Times New Roman" w:hAnsiTheme="minorHAnsi" w:cstheme="minorHAnsi"/>
                <w:color w:val="000000"/>
                <w:bdr w:val="none" w:sz="0" w:space="0" w:color="auto" w:frame="1"/>
              </w:rPr>
              <w:t>Haddad: This is my last meeting as Chair. I would like to take the opportunity to thank each one of you. We had a busy year and made many important decisions about the future of graduate education. Thank you for all your hard work.</w:t>
            </w:r>
          </w:p>
          <w:p w14:paraId="04500C34" w14:textId="77777777" w:rsidR="00107FC5" w:rsidRDefault="00E66093" w:rsidP="001F6B52">
            <w:pPr>
              <w:pStyle w:val="TableParagraph"/>
              <w:numPr>
                <w:ilvl w:val="0"/>
                <w:numId w:val="35"/>
              </w:numPr>
              <w:spacing w:after="40" w:line="240" w:lineRule="auto"/>
              <w:ind w:right="90"/>
              <w:rPr>
                <w:rFonts w:asciiTheme="minorHAnsi" w:eastAsia="Times New Roman" w:hAnsiTheme="minorHAnsi" w:cstheme="minorHAnsi"/>
                <w:color w:val="000000"/>
              </w:rPr>
            </w:pPr>
            <w:r w:rsidRPr="001D4FCB">
              <w:rPr>
                <w:rFonts w:asciiTheme="minorHAnsi" w:eastAsia="Times New Roman" w:hAnsiTheme="minorHAnsi" w:cstheme="minorHAnsi"/>
                <w:color w:val="000000"/>
              </w:rPr>
              <w:t>Graduate </w:t>
            </w:r>
            <w:r w:rsidR="00912DF9" w:rsidRPr="001D4FCB">
              <w:rPr>
                <w:rFonts w:asciiTheme="minorHAnsi" w:eastAsia="Times New Roman" w:hAnsiTheme="minorHAnsi" w:cstheme="minorHAnsi"/>
                <w:color w:val="000000"/>
              </w:rPr>
              <w:t xml:space="preserve">College </w:t>
            </w:r>
            <w:r w:rsidRPr="001D4FCB">
              <w:rPr>
                <w:rFonts w:asciiTheme="minorHAnsi" w:eastAsia="Times New Roman" w:hAnsiTheme="minorHAnsi" w:cstheme="minorHAnsi"/>
                <w:color w:val="000000"/>
                <w:bdr w:val="none" w:sz="0" w:space="0" w:color="auto" w:frame="1"/>
              </w:rPr>
              <w:t>Dean</w:t>
            </w:r>
            <w:r w:rsidRPr="001D4FCB">
              <w:rPr>
                <w:rFonts w:asciiTheme="minorHAnsi" w:eastAsia="Times New Roman" w:hAnsiTheme="minorHAnsi" w:cstheme="minorHAnsi"/>
                <w:color w:val="000000"/>
              </w:rPr>
              <w:t>, Bill</w:t>
            </w:r>
            <w:r w:rsidRPr="001D4FCB">
              <w:rPr>
                <w:rFonts w:asciiTheme="minorHAnsi" w:eastAsia="Times New Roman" w:hAnsiTheme="minorHAnsi" w:cstheme="minorHAnsi"/>
                <w:color w:val="000000"/>
                <w:spacing w:val="-5"/>
                <w:bdr w:val="none" w:sz="0" w:space="0" w:color="auto" w:frame="1"/>
              </w:rPr>
              <w:t> </w:t>
            </w:r>
            <w:r w:rsidRPr="001D4FCB">
              <w:rPr>
                <w:rFonts w:asciiTheme="minorHAnsi" w:eastAsia="Times New Roman" w:hAnsiTheme="minorHAnsi" w:cstheme="minorHAnsi"/>
                <w:color w:val="000000"/>
              </w:rPr>
              <w:t>Graves</w:t>
            </w:r>
          </w:p>
          <w:p w14:paraId="482BDDE1" w14:textId="10A8C514" w:rsidR="00F064B0" w:rsidRDefault="00F064B0" w:rsidP="00F064B0">
            <w:pPr>
              <w:pStyle w:val="TableParagraph"/>
              <w:numPr>
                <w:ilvl w:val="1"/>
                <w:numId w:val="35"/>
              </w:numPr>
              <w:spacing w:after="40" w:line="240" w:lineRule="auto"/>
              <w:ind w:right="90"/>
              <w:rPr>
                <w:rFonts w:asciiTheme="minorHAnsi" w:eastAsia="Times New Roman" w:hAnsiTheme="minorHAnsi" w:cstheme="minorHAnsi"/>
                <w:color w:val="000000"/>
              </w:rPr>
            </w:pPr>
            <w:r>
              <w:rPr>
                <w:rFonts w:asciiTheme="minorHAnsi" w:eastAsia="Times New Roman" w:hAnsiTheme="minorHAnsi" w:cstheme="minorHAnsi"/>
                <w:color w:val="000000"/>
              </w:rPr>
              <w:t xml:space="preserve">Graves: Thank you to the members for serving this year. We have several members who are cycling off after serving a </w:t>
            </w:r>
            <w:r w:rsidR="00980CED">
              <w:rPr>
                <w:rFonts w:asciiTheme="minorHAnsi" w:eastAsia="Times New Roman" w:hAnsiTheme="minorHAnsi" w:cstheme="minorHAnsi"/>
                <w:color w:val="000000"/>
              </w:rPr>
              <w:t>three</w:t>
            </w:r>
            <w:r>
              <w:rPr>
                <w:rFonts w:asciiTheme="minorHAnsi" w:eastAsia="Times New Roman" w:hAnsiTheme="minorHAnsi" w:cstheme="minorHAnsi"/>
                <w:color w:val="000000"/>
              </w:rPr>
              <w:noBreakHyphen/>
              <w:t xml:space="preserve">year term. I’m </w:t>
            </w:r>
            <w:r w:rsidR="002D3A7D">
              <w:rPr>
                <w:rFonts w:asciiTheme="minorHAnsi" w:eastAsia="Times New Roman" w:hAnsiTheme="minorHAnsi" w:cstheme="minorHAnsi"/>
                <w:color w:val="000000"/>
              </w:rPr>
              <w:t>grateful</w:t>
            </w:r>
            <w:r>
              <w:rPr>
                <w:rFonts w:asciiTheme="minorHAnsi" w:eastAsia="Times New Roman" w:hAnsiTheme="minorHAnsi" w:cstheme="minorHAnsi"/>
                <w:color w:val="000000"/>
              </w:rPr>
              <w:t xml:space="preserve"> for their multiple years of service. Thank you to everybody.</w:t>
            </w:r>
          </w:p>
          <w:p w14:paraId="6448A74F" w14:textId="477D47F7" w:rsidR="00A77EF8" w:rsidRPr="00A77EF8" w:rsidRDefault="00912DF9" w:rsidP="00A77EF8">
            <w:pPr>
              <w:pStyle w:val="TableParagraph"/>
              <w:numPr>
                <w:ilvl w:val="0"/>
                <w:numId w:val="35"/>
              </w:numPr>
              <w:spacing w:after="40" w:line="240" w:lineRule="auto"/>
              <w:ind w:right="90"/>
              <w:rPr>
                <w:rFonts w:asciiTheme="minorHAnsi" w:eastAsia="Times New Roman" w:hAnsiTheme="minorHAnsi" w:cstheme="minorHAnsi"/>
                <w:color w:val="000000"/>
              </w:rPr>
            </w:pPr>
            <w:r w:rsidRPr="001D4FCB">
              <w:rPr>
                <w:rFonts w:asciiTheme="minorHAnsi" w:eastAsia="Times New Roman" w:hAnsiTheme="minorHAnsi" w:cstheme="minorHAnsi"/>
                <w:color w:val="000000"/>
              </w:rPr>
              <w:t>Graduate</w:t>
            </w:r>
            <w:r w:rsidR="00E66093" w:rsidRPr="001D4FCB">
              <w:rPr>
                <w:rFonts w:asciiTheme="minorHAnsi" w:eastAsia="Times New Roman" w:hAnsiTheme="minorHAnsi" w:cstheme="minorHAnsi"/>
                <w:color w:val="000000"/>
              </w:rPr>
              <w:t> </w:t>
            </w:r>
            <w:r w:rsidRPr="001D4FCB">
              <w:rPr>
                <w:rFonts w:asciiTheme="minorHAnsi" w:eastAsia="Times New Roman" w:hAnsiTheme="minorHAnsi" w:cstheme="minorHAnsi"/>
                <w:color w:val="000000"/>
              </w:rPr>
              <w:t xml:space="preserve">College Associate Deans </w:t>
            </w:r>
            <w:r w:rsidR="00071E57">
              <w:rPr>
                <w:rFonts w:asciiTheme="minorHAnsi" w:eastAsia="Times New Roman" w:hAnsiTheme="minorHAnsi" w:cstheme="minorHAnsi"/>
                <w:color w:val="000000"/>
              </w:rPr>
              <w:t>– no comments</w:t>
            </w:r>
          </w:p>
          <w:p w14:paraId="3081E72F" w14:textId="77777777" w:rsidR="00107FC5" w:rsidRDefault="00E66093" w:rsidP="001F6B52">
            <w:pPr>
              <w:pStyle w:val="TableParagraph"/>
              <w:numPr>
                <w:ilvl w:val="0"/>
                <w:numId w:val="35"/>
              </w:numPr>
              <w:spacing w:after="40" w:line="240" w:lineRule="auto"/>
              <w:ind w:right="90"/>
              <w:rPr>
                <w:rFonts w:asciiTheme="minorHAnsi" w:eastAsia="Times New Roman" w:hAnsiTheme="minorHAnsi" w:cstheme="minorHAnsi"/>
                <w:color w:val="000000"/>
              </w:rPr>
            </w:pPr>
            <w:r w:rsidRPr="001D4FCB">
              <w:rPr>
                <w:rFonts w:asciiTheme="minorHAnsi" w:eastAsia="Times New Roman" w:hAnsiTheme="minorHAnsi" w:cstheme="minorHAnsi"/>
                <w:color w:val="000000"/>
              </w:rPr>
              <w:t>Graduate College Office, Natalie Robinson</w:t>
            </w:r>
          </w:p>
          <w:p w14:paraId="7969B58E" w14:textId="51D055EB" w:rsidR="001D4FCB" w:rsidRPr="00850183" w:rsidRDefault="000E20DA" w:rsidP="00850183">
            <w:pPr>
              <w:pStyle w:val="TableParagraph"/>
              <w:numPr>
                <w:ilvl w:val="1"/>
                <w:numId w:val="35"/>
              </w:numPr>
              <w:spacing w:after="40" w:line="240" w:lineRule="auto"/>
              <w:ind w:right="90"/>
              <w:rPr>
                <w:rFonts w:asciiTheme="minorHAnsi" w:eastAsia="Times New Roman" w:hAnsiTheme="minorHAnsi" w:cstheme="minorHAnsi"/>
                <w:color w:val="000000"/>
              </w:rPr>
            </w:pPr>
            <w:r w:rsidRPr="001D4FCB">
              <w:rPr>
                <w:rFonts w:asciiTheme="minorHAnsi" w:eastAsia="Times New Roman" w:hAnsiTheme="minorHAnsi" w:cstheme="minorHAnsi"/>
                <w:color w:val="000000"/>
              </w:rPr>
              <w:t>Chair for 2023</w:t>
            </w:r>
            <w:r w:rsidR="006A6E2E">
              <w:rPr>
                <w:rFonts w:asciiTheme="minorHAnsi" w:eastAsia="Times New Roman" w:hAnsiTheme="minorHAnsi" w:cstheme="minorHAnsi"/>
                <w:color w:val="000000"/>
              </w:rPr>
              <w:t>–</w:t>
            </w:r>
            <w:r w:rsidRPr="00850183">
              <w:rPr>
                <w:rFonts w:asciiTheme="minorHAnsi" w:eastAsia="Times New Roman" w:hAnsiTheme="minorHAnsi" w:cstheme="minorHAnsi"/>
                <w:color w:val="000000"/>
              </w:rPr>
              <w:t>2024 AY</w:t>
            </w:r>
          </w:p>
          <w:p w14:paraId="25F76C81" w14:textId="50B99ACC" w:rsidR="00F064B0" w:rsidRDefault="00F064B0" w:rsidP="00F064B0">
            <w:pPr>
              <w:pStyle w:val="TableParagraph"/>
              <w:numPr>
                <w:ilvl w:val="2"/>
                <w:numId w:val="35"/>
              </w:numPr>
              <w:spacing w:after="40" w:line="240" w:lineRule="auto"/>
              <w:ind w:right="90"/>
              <w:rPr>
                <w:rFonts w:asciiTheme="minorHAnsi" w:eastAsia="Times New Roman" w:hAnsiTheme="minorHAnsi" w:cstheme="minorHAnsi"/>
                <w:color w:val="000000"/>
              </w:rPr>
            </w:pPr>
            <w:r>
              <w:rPr>
                <w:rFonts w:asciiTheme="minorHAnsi" w:eastAsia="Times New Roman" w:hAnsiTheme="minorHAnsi" w:cstheme="minorHAnsi"/>
                <w:color w:val="000000"/>
              </w:rPr>
              <w:t xml:space="preserve">Robinson: Degang Chen previously volunteered to serve as Chair for 2023–2024. </w:t>
            </w:r>
            <w:r w:rsidR="002D3A7D">
              <w:rPr>
                <w:rFonts w:asciiTheme="minorHAnsi" w:eastAsia="Times New Roman" w:hAnsiTheme="minorHAnsi" w:cstheme="minorHAnsi"/>
                <w:color w:val="000000"/>
              </w:rPr>
              <w:t>T</w:t>
            </w:r>
            <w:r w:rsidR="007A0F67">
              <w:rPr>
                <w:rFonts w:asciiTheme="minorHAnsi" w:eastAsia="Times New Roman" w:hAnsiTheme="minorHAnsi" w:cstheme="minorHAnsi"/>
                <w:color w:val="000000"/>
              </w:rPr>
              <w:t xml:space="preserve">o make sure he doesn’t feel pressured to serve, we </w:t>
            </w:r>
            <w:r>
              <w:rPr>
                <w:rFonts w:asciiTheme="minorHAnsi" w:eastAsia="Times New Roman" w:hAnsiTheme="minorHAnsi" w:cstheme="minorHAnsi"/>
                <w:color w:val="000000"/>
              </w:rPr>
              <w:t xml:space="preserve">want to </w:t>
            </w:r>
            <w:r w:rsidR="002D3A7D">
              <w:rPr>
                <w:rFonts w:asciiTheme="minorHAnsi" w:eastAsia="Times New Roman" w:hAnsiTheme="minorHAnsi" w:cstheme="minorHAnsi"/>
                <w:color w:val="000000"/>
              </w:rPr>
              <w:t>open</w:t>
            </w:r>
            <w:r>
              <w:rPr>
                <w:rFonts w:asciiTheme="minorHAnsi" w:eastAsia="Times New Roman" w:hAnsiTheme="minorHAnsi" w:cstheme="minorHAnsi"/>
                <w:color w:val="000000"/>
              </w:rPr>
              <w:t xml:space="preserve"> the opportunity to serve as Chair. We also still need a Vice Chair.</w:t>
            </w:r>
          </w:p>
          <w:p w14:paraId="52457E3B" w14:textId="1C6BFC81" w:rsidR="00F064B0" w:rsidRDefault="00F064B0" w:rsidP="00F064B0">
            <w:pPr>
              <w:pStyle w:val="TableParagraph"/>
              <w:numPr>
                <w:ilvl w:val="2"/>
                <w:numId w:val="35"/>
              </w:numPr>
              <w:spacing w:after="40" w:line="240" w:lineRule="auto"/>
              <w:ind w:right="90"/>
              <w:rPr>
                <w:rFonts w:asciiTheme="minorHAnsi" w:eastAsia="Times New Roman" w:hAnsiTheme="minorHAnsi" w:cstheme="minorHAnsi"/>
                <w:color w:val="000000"/>
              </w:rPr>
            </w:pPr>
            <w:r>
              <w:rPr>
                <w:rFonts w:asciiTheme="minorHAnsi" w:eastAsia="Times New Roman" w:hAnsiTheme="minorHAnsi" w:cstheme="minorHAnsi"/>
                <w:color w:val="000000"/>
              </w:rPr>
              <w:t>Graves: This doesn’t need to be decided today. If anyone is interested within the next couple of weeks, please let me or Natalie know. If there’s a need for a vote, we can hold a vote via email.</w:t>
            </w:r>
          </w:p>
          <w:p w14:paraId="15658276" w14:textId="49C9432B" w:rsidR="002D3A7D" w:rsidRPr="002D3A7D" w:rsidRDefault="00F064B0" w:rsidP="002D3A7D">
            <w:pPr>
              <w:pStyle w:val="TableParagraph"/>
              <w:numPr>
                <w:ilvl w:val="2"/>
                <w:numId w:val="35"/>
              </w:numPr>
              <w:spacing w:after="40" w:line="240" w:lineRule="auto"/>
              <w:ind w:right="90"/>
              <w:rPr>
                <w:rFonts w:asciiTheme="minorHAnsi" w:eastAsia="Times New Roman" w:hAnsiTheme="minorHAnsi" w:cstheme="minorHAnsi"/>
                <w:color w:val="000000"/>
              </w:rPr>
            </w:pPr>
            <w:r>
              <w:rPr>
                <w:rFonts w:asciiTheme="minorHAnsi" w:eastAsia="Times New Roman" w:hAnsiTheme="minorHAnsi" w:cstheme="minorHAnsi"/>
                <w:color w:val="000000"/>
              </w:rPr>
              <w:t>Lonergan: I nominate Gretchen Mosher for Vice Chair.</w:t>
            </w:r>
          </w:p>
        </w:tc>
        <w:tc>
          <w:tcPr>
            <w:tcW w:w="2561" w:type="dxa"/>
          </w:tcPr>
          <w:p w14:paraId="724AA15C" w14:textId="72917E95" w:rsidR="0044529C" w:rsidRPr="001D4FCB" w:rsidRDefault="00E30A2C" w:rsidP="0010026A">
            <w:pPr>
              <w:pStyle w:val="TableParagraph"/>
              <w:spacing w:line="240" w:lineRule="auto"/>
              <w:ind w:left="105" w:right="239"/>
              <w:rPr>
                <w:rFonts w:asciiTheme="minorHAnsi" w:hAnsiTheme="minorHAnsi" w:cstheme="minorHAnsi"/>
              </w:rPr>
            </w:pPr>
            <w:r w:rsidRPr="001D4FCB">
              <w:rPr>
                <w:rFonts w:asciiTheme="minorHAnsi" w:hAnsiTheme="minorHAnsi" w:cstheme="minorHAnsi"/>
              </w:rPr>
              <w:t>Hadd</w:t>
            </w:r>
            <w:r w:rsidR="00E56BBB" w:rsidRPr="001D4FCB">
              <w:rPr>
                <w:rFonts w:asciiTheme="minorHAnsi" w:hAnsiTheme="minorHAnsi" w:cstheme="minorHAnsi"/>
              </w:rPr>
              <w:t>a</w:t>
            </w:r>
            <w:r w:rsidRPr="001D4FCB">
              <w:rPr>
                <w:rFonts w:asciiTheme="minorHAnsi" w:hAnsiTheme="minorHAnsi" w:cstheme="minorHAnsi"/>
              </w:rPr>
              <w:t>d</w:t>
            </w:r>
            <w:r w:rsidR="00697908" w:rsidRPr="001D4FCB">
              <w:rPr>
                <w:rFonts w:asciiTheme="minorHAnsi" w:hAnsiTheme="minorHAnsi" w:cstheme="minorHAnsi"/>
              </w:rPr>
              <w:t xml:space="preserve">, Graves, </w:t>
            </w:r>
            <w:r w:rsidR="00912DF9" w:rsidRPr="001D4FCB">
              <w:rPr>
                <w:rFonts w:asciiTheme="minorHAnsi" w:hAnsiTheme="minorHAnsi" w:cstheme="minorHAnsi"/>
              </w:rPr>
              <w:t xml:space="preserve">Cotos, </w:t>
            </w:r>
            <w:r w:rsidR="00E66093" w:rsidRPr="001D4FCB">
              <w:rPr>
                <w:rFonts w:asciiTheme="minorHAnsi" w:hAnsiTheme="minorHAnsi" w:cstheme="minorHAnsi"/>
              </w:rPr>
              <w:t>Robinson</w:t>
            </w:r>
          </w:p>
        </w:tc>
      </w:tr>
      <w:tr w:rsidR="0044529C" w:rsidRPr="001D4FCB" w14:paraId="20DE3C61" w14:textId="77777777" w:rsidTr="0069058D">
        <w:trPr>
          <w:trHeight w:val="1388"/>
        </w:trPr>
        <w:tc>
          <w:tcPr>
            <w:tcW w:w="900" w:type="dxa"/>
          </w:tcPr>
          <w:p w14:paraId="61EBFCB7" w14:textId="1098490C" w:rsidR="0044529C" w:rsidRPr="001D4FCB" w:rsidRDefault="00CE44D9" w:rsidP="00255A3F">
            <w:pPr>
              <w:pStyle w:val="TableParagraph"/>
              <w:rPr>
                <w:rFonts w:asciiTheme="minorHAnsi" w:hAnsiTheme="minorHAnsi" w:cstheme="minorHAnsi"/>
              </w:rPr>
            </w:pPr>
            <w:r w:rsidRPr="001D4FCB">
              <w:rPr>
                <w:rFonts w:asciiTheme="minorHAnsi" w:hAnsiTheme="minorHAnsi" w:cstheme="minorHAnsi"/>
              </w:rPr>
              <w:t>2</w:t>
            </w:r>
            <w:r w:rsidR="003233D5" w:rsidRPr="001D4FCB">
              <w:rPr>
                <w:rFonts w:asciiTheme="minorHAnsi" w:hAnsiTheme="minorHAnsi" w:cstheme="minorHAnsi"/>
              </w:rPr>
              <w:t>:</w:t>
            </w:r>
            <w:r w:rsidR="00145A89" w:rsidRPr="001D4FCB">
              <w:rPr>
                <w:rFonts w:asciiTheme="minorHAnsi" w:hAnsiTheme="minorHAnsi" w:cstheme="minorHAnsi"/>
              </w:rPr>
              <w:t>35</w:t>
            </w:r>
          </w:p>
        </w:tc>
        <w:tc>
          <w:tcPr>
            <w:tcW w:w="7250" w:type="dxa"/>
          </w:tcPr>
          <w:p w14:paraId="523F5D33" w14:textId="77777777" w:rsidR="001F6B52" w:rsidRDefault="004546B8" w:rsidP="001F6B52">
            <w:pPr>
              <w:pStyle w:val="TableParagraph"/>
              <w:spacing w:after="40" w:line="240" w:lineRule="auto"/>
              <w:ind w:right="90"/>
              <w:rPr>
                <w:rFonts w:asciiTheme="minorHAnsi" w:hAnsiTheme="minorHAnsi" w:cstheme="minorHAnsi"/>
              </w:rPr>
            </w:pPr>
            <w:r w:rsidRPr="001D4FCB">
              <w:rPr>
                <w:rFonts w:asciiTheme="minorHAnsi" w:hAnsiTheme="minorHAnsi" w:cstheme="minorHAnsi"/>
              </w:rPr>
              <w:t>Consent Agenda</w:t>
            </w:r>
          </w:p>
          <w:p w14:paraId="442799E0" w14:textId="03C27BA8" w:rsidR="001F6B52" w:rsidRDefault="00F939A0" w:rsidP="001F6B52">
            <w:pPr>
              <w:pStyle w:val="TableParagraph"/>
              <w:numPr>
                <w:ilvl w:val="0"/>
                <w:numId w:val="36"/>
              </w:numPr>
              <w:spacing w:after="40" w:line="240" w:lineRule="auto"/>
              <w:ind w:right="90"/>
              <w:rPr>
                <w:rFonts w:asciiTheme="minorHAnsi" w:eastAsia="Times New Roman" w:hAnsiTheme="minorHAnsi" w:cstheme="minorHAnsi"/>
                <w:color w:val="000000"/>
              </w:rPr>
            </w:pPr>
            <w:hyperlink r:id="rId6" w:history="1">
              <w:r w:rsidR="00E66093" w:rsidRPr="00F939A0">
                <w:rPr>
                  <w:rStyle w:val="Hyperlink"/>
                  <w:rFonts w:asciiTheme="minorHAnsi" w:eastAsia="Times New Roman" w:hAnsiTheme="minorHAnsi" w:cstheme="minorHAnsi"/>
                </w:rPr>
                <w:t>Agenda</w:t>
              </w:r>
            </w:hyperlink>
            <w:r w:rsidR="00E66093" w:rsidRPr="001D4FCB">
              <w:rPr>
                <w:rFonts w:asciiTheme="minorHAnsi" w:eastAsia="Times New Roman" w:hAnsiTheme="minorHAnsi" w:cstheme="minorHAnsi"/>
                <w:color w:val="000000"/>
              </w:rPr>
              <w:t xml:space="preserve"> for </w:t>
            </w:r>
            <w:r w:rsidR="001D4FCB" w:rsidRPr="001D4FCB">
              <w:rPr>
                <w:rFonts w:asciiTheme="minorHAnsi" w:eastAsia="Times New Roman" w:hAnsiTheme="minorHAnsi" w:cstheme="minorHAnsi"/>
                <w:color w:val="000000"/>
              </w:rPr>
              <w:t>April 26</w:t>
            </w:r>
            <w:r w:rsidR="0075001A" w:rsidRPr="001D4FCB">
              <w:rPr>
                <w:rFonts w:asciiTheme="minorHAnsi" w:eastAsia="Times New Roman" w:hAnsiTheme="minorHAnsi" w:cstheme="minorHAnsi"/>
                <w:color w:val="000000"/>
              </w:rPr>
              <w:t>, 2023</w:t>
            </w:r>
            <w:r w:rsidR="00776DA0" w:rsidRPr="001D4FCB">
              <w:rPr>
                <w:rFonts w:asciiTheme="minorHAnsi" w:eastAsia="Times New Roman" w:hAnsiTheme="minorHAnsi" w:cstheme="minorHAnsi"/>
                <w:color w:val="000000"/>
              </w:rPr>
              <w:t>,</w:t>
            </w:r>
            <w:r w:rsidR="00E66093" w:rsidRPr="001D4FCB">
              <w:rPr>
                <w:rFonts w:asciiTheme="minorHAnsi" w:eastAsia="Times New Roman" w:hAnsiTheme="minorHAnsi" w:cstheme="minorHAnsi"/>
                <w:color w:val="000000"/>
              </w:rPr>
              <w:t xml:space="preserve"> meeting</w:t>
            </w:r>
          </w:p>
          <w:p w14:paraId="5B619FF1" w14:textId="77777777" w:rsidR="001F6B52" w:rsidRDefault="00000000" w:rsidP="001F6B52">
            <w:pPr>
              <w:pStyle w:val="TableParagraph"/>
              <w:numPr>
                <w:ilvl w:val="0"/>
                <w:numId w:val="36"/>
              </w:numPr>
              <w:spacing w:after="40" w:line="240" w:lineRule="auto"/>
              <w:ind w:right="90"/>
              <w:rPr>
                <w:rFonts w:asciiTheme="minorHAnsi" w:eastAsia="Times New Roman" w:hAnsiTheme="minorHAnsi" w:cstheme="minorHAnsi"/>
                <w:color w:val="000000"/>
              </w:rPr>
            </w:pPr>
            <w:hyperlink r:id="rId7" w:history="1">
              <w:r w:rsidR="001D4FCB" w:rsidRPr="00F53FFF">
                <w:rPr>
                  <w:rStyle w:val="Hyperlink"/>
                  <w:rFonts w:asciiTheme="minorHAnsi" w:hAnsiTheme="minorHAnsi" w:cstheme="minorHAnsi"/>
                  <w:shd w:val="clear" w:color="auto" w:fill="FFFFFF"/>
                </w:rPr>
                <w:t>Minutes</w:t>
              </w:r>
            </w:hyperlink>
            <w:r w:rsidR="000D747D" w:rsidRPr="001D4FCB">
              <w:rPr>
                <w:rFonts w:asciiTheme="minorHAnsi" w:hAnsiTheme="minorHAnsi" w:cstheme="minorHAnsi"/>
              </w:rPr>
              <w:t xml:space="preserve"> from </w:t>
            </w:r>
            <w:r w:rsidR="001D4FCB" w:rsidRPr="001D4FCB">
              <w:rPr>
                <w:rFonts w:asciiTheme="minorHAnsi" w:hAnsiTheme="minorHAnsi" w:cstheme="minorHAnsi"/>
              </w:rPr>
              <w:t>March 22</w:t>
            </w:r>
            <w:r w:rsidR="0075001A" w:rsidRPr="001D4FCB">
              <w:rPr>
                <w:rFonts w:asciiTheme="minorHAnsi" w:hAnsiTheme="minorHAnsi" w:cstheme="minorHAnsi"/>
              </w:rPr>
              <w:t>, 2023</w:t>
            </w:r>
            <w:r w:rsidR="00150F7A" w:rsidRPr="001D4FCB">
              <w:rPr>
                <w:rFonts w:asciiTheme="minorHAnsi" w:eastAsia="Times New Roman" w:hAnsiTheme="minorHAnsi" w:cstheme="minorHAnsi"/>
                <w:color w:val="000000"/>
              </w:rPr>
              <w:t>,</w:t>
            </w:r>
            <w:r w:rsidR="00E66093" w:rsidRPr="001D4FCB">
              <w:rPr>
                <w:rFonts w:asciiTheme="minorHAnsi" w:eastAsia="Times New Roman" w:hAnsiTheme="minorHAnsi" w:cstheme="minorHAnsi"/>
                <w:color w:val="000000"/>
              </w:rPr>
              <w:t xml:space="preserve"> meeting</w:t>
            </w:r>
          </w:p>
          <w:p w14:paraId="1133FC34" w14:textId="77777777" w:rsidR="001F6B52" w:rsidRDefault="00E66093" w:rsidP="001F6B52">
            <w:pPr>
              <w:pStyle w:val="TableParagraph"/>
              <w:numPr>
                <w:ilvl w:val="0"/>
                <w:numId w:val="36"/>
              </w:numPr>
              <w:spacing w:after="40" w:line="240" w:lineRule="auto"/>
              <w:ind w:right="90"/>
              <w:rPr>
                <w:rFonts w:asciiTheme="minorHAnsi" w:eastAsia="Times New Roman" w:hAnsiTheme="minorHAnsi" w:cstheme="minorHAnsi"/>
                <w:color w:val="000000"/>
              </w:rPr>
            </w:pPr>
            <w:r w:rsidRPr="001D4FCB">
              <w:rPr>
                <w:rFonts w:asciiTheme="minorHAnsi" w:eastAsia="Times New Roman" w:hAnsiTheme="minorHAnsi" w:cstheme="minorHAnsi"/>
                <w:color w:val="000000"/>
              </w:rPr>
              <w:t>Items from G</w:t>
            </w:r>
            <w:r w:rsidR="0039716B" w:rsidRPr="001D4FCB">
              <w:rPr>
                <w:rFonts w:asciiTheme="minorHAnsi" w:eastAsia="Times New Roman" w:hAnsiTheme="minorHAnsi" w:cstheme="minorHAnsi"/>
                <w:color w:val="000000"/>
              </w:rPr>
              <w:t xml:space="preserve">rad </w:t>
            </w:r>
            <w:r w:rsidRPr="001D4FCB">
              <w:rPr>
                <w:rFonts w:asciiTheme="minorHAnsi" w:eastAsia="Times New Roman" w:hAnsiTheme="minorHAnsi" w:cstheme="minorHAnsi"/>
                <w:color w:val="000000"/>
              </w:rPr>
              <w:t>C</w:t>
            </w:r>
            <w:r w:rsidR="0039716B" w:rsidRPr="001D4FCB">
              <w:rPr>
                <w:rFonts w:asciiTheme="minorHAnsi" w:eastAsia="Times New Roman" w:hAnsiTheme="minorHAnsi" w:cstheme="minorHAnsi"/>
                <w:color w:val="000000"/>
              </w:rPr>
              <w:t xml:space="preserve">atalog </w:t>
            </w:r>
            <w:r w:rsidRPr="001D4FCB">
              <w:rPr>
                <w:rFonts w:asciiTheme="minorHAnsi" w:eastAsia="Times New Roman" w:hAnsiTheme="minorHAnsi" w:cstheme="minorHAnsi"/>
                <w:color w:val="000000"/>
              </w:rPr>
              <w:t>C</w:t>
            </w:r>
            <w:r w:rsidR="0039716B" w:rsidRPr="001D4FCB">
              <w:rPr>
                <w:rFonts w:asciiTheme="minorHAnsi" w:eastAsia="Times New Roman" w:hAnsiTheme="minorHAnsi" w:cstheme="minorHAnsi"/>
                <w:color w:val="000000"/>
              </w:rPr>
              <w:t xml:space="preserve">urriculum </w:t>
            </w:r>
            <w:r w:rsidRPr="001D4FCB">
              <w:rPr>
                <w:rFonts w:asciiTheme="minorHAnsi" w:eastAsia="Times New Roman" w:hAnsiTheme="minorHAnsi" w:cstheme="minorHAnsi"/>
                <w:color w:val="000000"/>
              </w:rPr>
              <w:t>C</w:t>
            </w:r>
            <w:r w:rsidR="0039716B" w:rsidRPr="001D4FCB">
              <w:rPr>
                <w:rFonts w:asciiTheme="minorHAnsi" w:eastAsia="Times New Roman" w:hAnsiTheme="minorHAnsi" w:cstheme="minorHAnsi"/>
                <w:color w:val="000000"/>
              </w:rPr>
              <w:t>ommittee</w:t>
            </w:r>
            <w:r w:rsidRPr="001D4FCB">
              <w:rPr>
                <w:rFonts w:asciiTheme="minorHAnsi" w:eastAsia="Times New Roman" w:hAnsiTheme="minorHAnsi" w:cstheme="minorHAnsi"/>
                <w:color w:val="000000"/>
              </w:rPr>
              <w:t>:</w:t>
            </w:r>
          </w:p>
          <w:p w14:paraId="1A3AE6E5" w14:textId="77777777" w:rsidR="001F6B52" w:rsidRPr="00F53FFF" w:rsidRDefault="00000000" w:rsidP="001F6B52">
            <w:pPr>
              <w:pStyle w:val="TableParagraph"/>
              <w:numPr>
                <w:ilvl w:val="1"/>
                <w:numId w:val="36"/>
              </w:numPr>
              <w:spacing w:after="40" w:line="240" w:lineRule="auto"/>
              <w:ind w:right="90"/>
              <w:rPr>
                <w:rStyle w:val="Hyperlink"/>
                <w:rFonts w:asciiTheme="minorHAnsi" w:hAnsiTheme="minorHAnsi" w:cstheme="minorHAnsi"/>
                <w:shd w:val="clear" w:color="auto" w:fill="FFFFFF"/>
              </w:rPr>
            </w:pPr>
            <w:hyperlink r:id="rId8" w:history="1">
              <w:r w:rsidR="001D4FCB" w:rsidRPr="00F53FFF">
                <w:rPr>
                  <w:rStyle w:val="Hyperlink"/>
                  <w:rFonts w:asciiTheme="minorHAnsi" w:hAnsiTheme="minorHAnsi" w:cstheme="minorHAnsi"/>
                  <w:shd w:val="clear" w:color="auto" w:fill="FFFFFF"/>
                </w:rPr>
                <w:t>Master of Science in Nursing (MSN)</w:t>
              </w:r>
            </w:hyperlink>
          </w:p>
          <w:p w14:paraId="4A5218EA" w14:textId="77777777" w:rsidR="001F6B52" w:rsidRPr="00F53FFF" w:rsidRDefault="00000000" w:rsidP="001F6B52">
            <w:pPr>
              <w:pStyle w:val="TableParagraph"/>
              <w:numPr>
                <w:ilvl w:val="1"/>
                <w:numId w:val="36"/>
              </w:numPr>
              <w:spacing w:after="40" w:line="240" w:lineRule="auto"/>
              <w:ind w:right="90"/>
              <w:rPr>
                <w:rStyle w:val="Hyperlink"/>
                <w:rFonts w:asciiTheme="minorHAnsi" w:hAnsiTheme="minorHAnsi" w:cstheme="minorHAnsi"/>
                <w:shd w:val="clear" w:color="auto" w:fill="FFFFFF"/>
              </w:rPr>
            </w:pPr>
            <w:hyperlink r:id="rId9" w:history="1">
              <w:r w:rsidR="001D4FCB" w:rsidRPr="00F53FFF">
                <w:rPr>
                  <w:rStyle w:val="Hyperlink"/>
                  <w:rFonts w:asciiTheme="minorHAnsi" w:hAnsiTheme="minorHAnsi" w:cstheme="minorHAnsi"/>
                  <w:shd w:val="clear" w:color="auto" w:fill="FFFFFF"/>
                </w:rPr>
                <w:t>Nursing Education Graduate Certificate</w:t>
              </w:r>
            </w:hyperlink>
          </w:p>
          <w:p w14:paraId="0AEAEE8F" w14:textId="7E81882D" w:rsidR="001D4FCB" w:rsidRPr="001F6B52" w:rsidRDefault="00000000" w:rsidP="001F6B52">
            <w:pPr>
              <w:pStyle w:val="TableParagraph"/>
              <w:numPr>
                <w:ilvl w:val="1"/>
                <w:numId w:val="36"/>
              </w:numPr>
              <w:spacing w:after="40" w:line="240" w:lineRule="auto"/>
              <w:ind w:right="90"/>
              <w:rPr>
                <w:rFonts w:asciiTheme="minorHAnsi" w:hAnsiTheme="minorHAnsi" w:cstheme="minorHAnsi"/>
              </w:rPr>
            </w:pPr>
            <w:hyperlink r:id="rId10" w:history="1">
              <w:r w:rsidR="001D4FCB" w:rsidRPr="00F53FFF">
                <w:rPr>
                  <w:rStyle w:val="Hyperlink"/>
                  <w:rFonts w:asciiTheme="minorHAnsi" w:hAnsiTheme="minorHAnsi" w:cstheme="minorHAnsi"/>
                  <w:shd w:val="clear" w:color="auto" w:fill="FFFFFF"/>
                </w:rPr>
                <w:t>Discontinue TESL specializations</w:t>
              </w:r>
            </w:hyperlink>
          </w:p>
        </w:tc>
        <w:tc>
          <w:tcPr>
            <w:tcW w:w="2561" w:type="dxa"/>
          </w:tcPr>
          <w:p w14:paraId="71CEAD60" w14:textId="5636C514" w:rsidR="0044529C" w:rsidRPr="001D4FCB" w:rsidRDefault="00E56BBB">
            <w:pPr>
              <w:pStyle w:val="TableParagraph"/>
              <w:ind w:left="105"/>
              <w:rPr>
                <w:rFonts w:asciiTheme="minorHAnsi" w:hAnsiTheme="minorHAnsi" w:cstheme="minorHAnsi"/>
              </w:rPr>
            </w:pPr>
            <w:r w:rsidRPr="001D4FCB">
              <w:rPr>
                <w:rFonts w:asciiTheme="minorHAnsi" w:hAnsiTheme="minorHAnsi" w:cstheme="minorHAnsi"/>
              </w:rPr>
              <w:t>Haddad</w:t>
            </w:r>
          </w:p>
        </w:tc>
      </w:tr>
      <w:tr w:rsidR="00FF73C6" w:rsidRPr="001D4FCB" w14:paraId="6DF5A223" w14:textId="77777777" w:rsidTr="0069058D">
        <w:trPr>
          <w:trHeight w:val="983"/>
        </w:trPr>
        <w:tc>
          <w:tcPr>
            <w:tcW w:w="900" w:type="dxa"/>
          </w:tcPr>
          <w:p w14:paraId="08BF1C80" w14:textId="55DEE727" w:rsidR="00FF73C6" w:rsidRPr="001D4FCB" w:rsidRDefault="00CE44D9" w:rsidP="00D732B0">
            <w:pPr>
              <w:pStyle w:val="TableParagraph"/>
              <w:rPr>
                <w:rFonts w:asciiTheme="minorHAnsi" w:hAnsiTheme="minorHAnsi" w:cstheme="minorHAnsi"/>
              </w:rPr>
            </w:pPr>
            <w:r w:rsidRPr="001D4FCB">
              <w:rPr>
                <w:rFonts w:asciiTheme="minorHAnsi" w:hAnsiTheme="minorHAnsi" w:cstheme="minorHAnsi"/>
              </w:rPr>
              <w:t>2</w:t>
            </w:r>
            <w:r w:rsidR="00255A3F" w:rsidRPr="001D4FCB">
              <w:rPr>
                <w:rFonts w:asciiTheme="minorHAnsi" w:hAnsiTheme="minorHAnsi" w:cstheme="minorHAnsi"/>
              </w:rPr>
              <w:t>:</w:t>
            </w:r>
            <w:r w:rsidR="00145A89" w:rsidRPr="001D4FCB">
              <w:rPr>
                <w:rFonts w:asciiTheme="minorHAnsi" w:hAnsiTheme="minorHAnsi" w:cstheme="minorHAnsi"/>
              </w:rPr>
              <w:t>40</w:t>
            </w:r>
          </w:p>
        </w:tc>
        <w:tc>
          <w:tcPr>
            <w:tcW w:w="7250" w:type="dxa"/>
          </w:tcPr>
          <w:p w14:paraId="2976E2D3" w14:textId="77777777" w:rsidR="001F6B52" w:rsidRDefault="00255A3F" w:rsidP="001F6B52">
            <w:pPr>
              <w:pStyle w:val="TableParagraph"/>
              <w:spacing w:after="40" w:line="240" w:lineRule="auto"/>
              <w:ind w:right="90"/>
              <w:rPr>
                <w:rFonts w:asciiTheme="minorHAnsi" w:eastAsia="Times New Roman" w:hAnsiTheme="minorHAnsi" w:cstheme="minorHAnsi"/>
                <w:color w:val="333333"/>
              </w:rPr>
            </w:pPr>
            <w:r w:rsidRPr="001D4FCB">
              <w:rPr>
                <w:rFonts w:asciiTheme="minorHAnsi" w:hAnsiTheme="minorHAnsi" w:cstheme="minorHAnsi"/>
              </w:rPr>
              <w:t>Old</w:t>
            </w:r>
            <w:r w:rsidR="00FF73C6" w:rsidRPr="001D4FCB">
              <w:rPr>
                <w:rFonts w:asciiTheme="minorHAnsi" w:hAnsiTheme="minorHAnsi" w:cstheme="minorHAnsi"/>
              </w:rPr>
              <w:t xml:space="preserve"> Business</w:t>
            </w:r>
          </w:p>
          <w:p w14:paraId="6E31F98D" w14:textId="77777777" w:rsidR="001F6B52" w:rsidRDefault="00021927" w:rsidP="001F6B52">
            <w:pPr>
              <w:pStyle w:val="TableParagraph"/>
              <w:numPr>
                <w:ilvl w:val="0"/>
                <w:numId w:val="37"/>
              </w:numPr>
              <w:spacing w:after="40" w:line="240" w:lineRule="auto"/>
              <w:ind w:right="90"/>
              <w:rPr>
                <w:rFonts w:asciiTheme="minorHAnsi" w:eastAsia="Times New Roman" w:hAnsiTheme="minorHAnsi" w:cstheme="minorHAnsi"/>
                <w:color w:val="333333"/>
              </w:rPr>
            </w:pPr>
            <w:r w:rsidRPr="004831B6">
              <w:rPr>
                <w:rFonts w:asciiTheme="minorHAnsi" w:hAnsiTheme="minorHAnsi" w:cstheme="minorHAnsi"/>
                <w:u w:val="single"/>
              </w:rPr>
              <w:t>Student Health and Wellness Policy</w:t>
            </w:r>
          </w:p>
          <w:p w14:paraId="197FED27" w14:textId="77777777" w:rsidR="001F6B52" w:rsidRDefault="00000000" w:rsidP="001F6B52">
            <w:pPr>
              <w:pStyle w:val="TableParagraph"/>
              <w:numPr>
                <w:ilvl w:val="1"/>
                <w:numId w:val="37"/>
              </w:numPr>
              <w:spacing w:after="40" w:line="240" w:lineRule="auto"/>
              <w:ind w:right="90"/>
              <w:rPr>
                <w:rStyle w:val="Hyperlink"/>
                <w:rFonts w:asciiTheme="minorHAnsi" w:eastAsia="Times New Roman" w:hAnsiTheme="minorHAnsi" w:cstheme="minorHAnsi"/>
                <w:color w:val="333333"/>
                <w:u w:val="none"/>
              </w:rPr>
            </w:pPr>
            <w:hyperlink r:id="rId11" w:history="1">
              <w:r w:rsidR="00021927" w:rsidRPr="00244EBF">
                <w:rPr>
                  <w:rStyle w:val="Hyperlink"/>
                  <w:rFonts w:asciiTheme="minorHAnsi" w:hAnsiTheme="minorHAnsi" w:cstheme="minorHAnsi"/>
                </w:rPr>
                <w:t>Report</w:t>
              </w:r>
            </w:hyperlink>
          </w:p>
          <w:p w14:paraId="35E8D8E7" w14:textId="77777777" w:rsidR="001F6B52" w:rsidRDefault="00021927" w:rsidP="006A6E2E">
            <w:pPr>
              <w:pStyle w:val="TableParagraph"/>
              <w:keepLines/>
              <w:numPr>
                <w:ilvl w:val="1"/>
                <w:numId w:val="37"/>
              </w:numPr>
              <w:spacing w:after="40" w:line="240" w:lineRule="auto"/>
              <w:ind w:left="1541" w:right="86"/>
              <w:rPr>
                <w:rStyle w:val="Hyperlink"/>
                <w:rFonts w:asciiTheme="minorHAnsi" w:eastAsia="Times New Roman" w:hAnsiTheme="minorHAnsi" w:cstheme="minorHAnsi"/>
                <w:color w:val="333333"/>
                <w:u w:val="none"/>
              </w:rPr>
            </w:pPr>
            <w:r>
              <w:rPr>
                <w:rStyle w:val="Hyperlink"/>
                <w:rFonts w:asciiTheme="minorHAnsi" w:hAnsiTheme="minorHAnsi" w:cstheme="minorHAnsi"/>
                <w:color w:val="auto"/>
                <w:u w:val="none"/>
              </w:rPr>
              <w:lastRenderedPageBreak/>
              <w:t>List of issues that could realistically be addressed through the Graduate Council next year. This includes the following:</w:t>
            </w:r>
          </w:p>
          <w:p w14:paraId="1AD8CE61" w14:textId="77777777" w:rsidR="001F6B52" w:rsidRDefault="00021927" w:rsidP="001F6B52">
            <w:pPr>
              <w:pStyle w:val="TableParagraph"/>
              <w:numPr>
                <w:ilvl w:val="2"/>
                <w:numId w:val="37"/>
              </w:numPr>
              <w:spacing w:after="40" w:line="240" w:lineRule="auto"/>
              <w:ind w:right="90"/>
              <w:rPr>
                <w:rStyle w:val="Hyperlink"/>
                <w:rFonts w:asciiTheme="minorHAnsi" w:eastAsia="Times New Roman" w:hAnsiTheme="minorHAnsi" w:cstheme="minorHAnsi"/>
                <w:color w:val="333333"/>
                <w:u w:val="none"/>
              </w:rPr>
            </w:pPr>
            <w:r>
              <w:rPr>
                <w:rStyle w:val="Hyperlink"/>
                <w:color w:val="auto"/>
                <w:u w:val="none"/>
              </w:rPr>
              <w:t>Gather current data on graduate student stressors.</w:t>
            </w:r>
          </w:p>
          <w:p w14:paraId="5C3AB574" w14:textId="77777777" w:rsidR="001F6B52" w:rsidRDefault="00021927" w:rsidP="001F6B52">
            <w:pPr>
              <w:pStyle w:val="TableParagraph"/>
              <w:numPr>
                <w:ilvl w:val="2"/>
                <w:numId w:val="37"/>
              </w:numPr>
              <w:spacing w:after="40" w:line="240" w:lineRule="auto"/>
              <w:ind w:right="90"/>
              <w:rPr>
                <w:rStyle w:val="Hyperlink"/>
                <w:rFonts w:asciiTheme="minorHAnsi" w:eastAsia="Times New Roman" w:hAnsiTheme="minorHAnsi" w:cstheme="minorHAnsi"/>
                <w:color w:val="333333"/>
                <w:u w:val="none"/>
              </w:rPr>
            </w:pPr>
            <w:r>
              <w:rPr>
                <w:rStyle w:val="Hyperlink"/>
                <w:color w:val="auto"/>
                <w:u w:val="none"/>
              </w:rPr>
              <w:t>Provide additional training on best practices in the relationship between major professors and students.</w:t>
            </w:r>
          </w:p>
          <w:p w14:paraId="799F635A" w14:textId="77777777" w:rsidR="001F6B52" w:rsidRDefault="00021927" w:rsidP="001F6B52">
            <w:pPr>
              <w:pStyle w:val="TableParagraph"/>
              <w:numPr>
                <w:ilvl w:val="2"/>
                <w:numId w:val="37"/>
              </w:numPr>
              <w:spacing w:after="40" w:line="240" w:lineRule="auto"/>
              <w:ind w:right="90"/>
              <w:rPr>
                <w:rStyle w:val="Hyperlink"/>
                <w:rFonts w:asciiTheme="minorHAnsi" w:eastAsia="Times New Roman" w:hAnsiTheme="minorHAnsi" w:cstheme="minorHAnsi"/>
                <w:color w:val="333333"/>
                <w:u w:val="none"/>
              </w:rPr>
            </w:pPr>
            <w:r>
              <w:rPr>
                <w:rStyle w:val="Hyperlink"/>
                <w:color w:val="auto"/>
                <w:u w:val="none"/>
              </w:rPr>
              <w:t>Encourage DOGEs to organize a social event once a semester to reach out to students and build relationships.</w:t>
            </w:r>
          </w:p>
          <w:p w14:paraId="31077D40" w14:textId="77777777" w:rsidR="001F6B52" w:rsidRDefault="00021927" w:rsidP="001F6B52">
            <w:pPr>
              <w:pStyle w:val="TableParagraph"/>
              <w:numPr>
                <w:ilvl w:val="2"/>
                <w:numId w:val="37"/>
              </w:numPr>
              <w:spacing w:after="40" w:line="240" w:lineRule="auto"/>
              <w:ind w:right="90"/>
              <w:rPr>
                <w:rStyle w:val="Hyperlink"/>
                <w:rFonts w:asciiTheme="minorHAnsi" w:eastAsia="Times New Roman" w:hAnsiTheme="minorHAnsi" w:cstheme="minorHAnsi"/>
                <w:color w:val="333333"/>
                <w:u w:val="none"/>
              </w:rPr>
            </w:pPr>
            <w:r>
              <w:rPr>
                <w:rStyle w:val="Hyperlink"/>
                <w:color w:val="auto"/>
                <w:u w:val="none"/>
              </w:rPr>
              <w:t>Increase awareness on the resources available to graduate students in the domains of wellness and mental health.</w:t>
            </w:r>
          </w:p>
          <w:p w14:paraId="21A1E5AC" w14:textId="77777777" w:rsidR="001F6B52" w:rsidRDefault="00021927" w:rsidP="001F6B52">
            <w:pPr>
              <w:pStyle w:val="TableParagraph"/>
              <w:numPr>
                <w:ilvl w:val="2"/>
                <w:numId w:val="37"/>
              </w:numPr>
              <w:spacing w:after="40" w:line="240" w:lineRule="auto"/>
              <w:ind w:right="90"/>
              <w:rPr>
                <w:rStyle w:val="Hyperlink"/>
                <w:rFonts w:asciiTheme="minorHAnsi" w:eastAsia="Times New Roman" w:hAnsiTheme="minorHAnsi" w:cstheme="minorHAnsi"/>
                <w:color w:val="333333"/>
                <w:u w:val="none"/>
              </w:rPr>
            </w:pPr>
            <w:r>
              <w:rPr>
                <w:rStyle w:val="Hyperlink"/>
                <w:color w:val="auto"/>
                <w:u w:val="none"/>
              </w:rPr>
              <w:t>Codify rules that apply during a Medical Leave of Absence in the GC Handbook.</w:t>
            </w:r>
          </w:p>
          <w:p w14:paraId="17DA1904" w14:textId="7291C77F" w:rsidR="001F6B52" w:rsidRDefault="005934E3" w:rsidP="001F6B52">
            <w:pPr>
              <w:pStyle w:val="TableParagraph"/>
              <w:numPr>
                <w:ilvl w:val="2"/>
                <w:numId w:val="37"/>
              </w:numPr>
              <w:spacing w:after="40" w:line="240" w:lineRule="auto"/>
              <w:ind w:right="90"/>
              <w:rPr>
                <w:rStyle w:val="Hyperlink"/>
                <w:rFonts w:asciiTheme="minorHAnsi" w:eastAsia="Times New Roman" w:hAnsiTheme="minorHAnsi" w:cstheme="minorHAnsi"/>
                <w:color w:val="333333"/>
                <w:u w:val="none"/>
              </w:rPr>
            </w:pPr>
            <w:r>
              <w:rPr>
                <w:rStyle w:val="Hyperlink"/>
                <w:color w:val="auto"/>
                <w:u w:val="none"/>
              </w:rPr>
              <w:t>Promote</w:t>
            </w:r>
            <w:r w:rsidR="00021927">
              <w:rPr>
                <w:rStyle w:val="Hyperlink"/>
                <w:color w:val="auto"/>
                <w:u w:val="none"/>
              </w:rPr>
              <w:t xml:space="preserve"> financial education among graduate students.</w:t>
            </w:r>
          </w:p>
          <w:p w14:paraId="47BFCA8B" w14:textId="5435325E" w:rsidR="00021927" w:rsidRPr="008637C0" w:rsidRDefault="00021927" w:rsidP="001F6B52">
            <w:pPr>
              <w:pStyle w:val="TableParagraph"/>
              <w:numPr>
                <w:ilvl w:val="2"/>
                <w:numId w:val="37"/>
              </w:numPr>
              <w:spacing w:after="40" w:line="240" w:lineRule="auto"/>
              <w:ind w:right="90"/>
              <w:rPr>
                <w:rStyle w:val="Hyperlink"/>
                <w:rFonts w:asciiTheme="minorHAnsi" w:eastAsia="Times New Roman" w:hAnsiTheme="minorHAnsi" w:cstheme="minorHAnsi"/>
                <w:color w:val="333333"/>
                <w:u w:val="none"/>
              </w:rPr>
            </w:pPr>
            <w:r>
              <w:rPr>
                <w:rStyle w:val="Hyperlink"/>
                <w:color w:val="auto"/>
                <w:u w:val="none"/>
              </w:rPr>
              <w:t>The issue of food insecurity among graduate students.</w:t>
            </w:r>
          </w:p>
          <w:p w14:paraId="67680D09" w14:textId="4F978E17" w:rsidR="00F064B0" w:rsidRPr="007A0F67" w:rsidRDefault="00F064B0" w:rsidP="008637C0">
            <w:pPr>
              <w:pStyle w:val="TableParagraph"/>
              <w:numPr>
                <w:ilvl w:val="3"/>
                <w:numId w:val="37"/>
              </w:numPr>
              <w:spacing w:after="40" w:line="240" w:lineRule="auto"/>
              <w:ind w:right="90"/>
              <w:rPr>
                <w:rStyle w:val="Hyperlink"/>
                <w:rFonts w:asciiTheme="minorHAnsi" w:eastAsia="Times New Roman" w:hAnsiTheme="minorHAnsi" w:cstheme="minorHAnsi"/>
                <w:color w:val="auto"/>
                <w:u w:val="none"/>
              </w:rPr>
            </w:pPr>
            <w:r w:rsidRPr="007A0F67">
              <w:rPr>
                <w:rStyle w:val="Hyperlink"/>
                <w:rFonts w:asciiTheme="minorHAnsi" w:eastAsia="Times New Roman" w:hAnsiTheme="minorHAnsi" w:cstheme="minorHAnsi"/>
                <w:color w:val="auto"/>
                <w:u w:val="none"/>
              </w:rPr>
              <w:t xml:space="preserve">Cutrona: If </w:t>
            </w:r>
            <w:r w:rsidR="00DB40B0" w:rsidRPr="007A0F67">
              <w:rPr>
                <w:rStyle w:val="Hyperlink"/>
                <w:rFonts w:asciiTheme="minorHAnsi" w:eastAsia="Times New Roman" w:hAnsiTheme="minorHAnsi" w:cstheme="minorHAnsi"/>
                <w:color w:val="auto"/>
                <w:u w:val="none"/>
              </w:rPr>
              <w:t>people have a sense of what’s most important from this list, please let me know.</w:t>
            </w:r>
          </w:p>
          <w:p w14:paraId="31445102" w14:textId="33E0BD88" w:rsidR="00DB40B0" w:rsidRPr="007A0F67" w:rsidRDefault="00DB40B0" w:rsidP="008637C0">
            <w:pPr>
              <w:pStyle w:val="TableParagraph"/>
              <w:numPr>
                <w:ilvl w:val="3"/>
                <w:numId w:val="37"/>
              </w:numPr>
              <w:spacing w:after="40" w:line="240" w:lineRule="auto"/>
              <w:ind w:right="90"/>
              <w:rPr>
                <w:rStyle w:val="Hyperlink"/>
                <w:rFonts w:asciiTheme="minorHAnsi" w:eastAsia="Times New Roman" w:hAnsiTheme="minorHAnsi" w:cstheme="minorHAnsi"/>
                <w:color w:val="auto"/>
                <w:u w:val="none"/>
              </w:rPr>
            </w:pPr>
            <w:r w:rsidRPr="007A0F67">
              <w:rPr>
                <w:rStyle w:val="Hyperlink"/>
                <w:rFonts w:asciiTheme="minorHAnsi" w:eastAsia="Times New Roman" w:hAnsiTheme="minorHAnsi" w:cstheme="minorHAnsi"/>
                <w:color w:val="auto"/>
                <w:u w:val="none"/>
              </w:rPr>
              <w:t xml:space="preserve">Haddad: We can do a very simple question on Qualtrics so </w:t>
            </w:r>
            <w:r w:rsidR="002D3A7D">
              <w:rPr>
                <w:rStyle w:val="Hyperlink"/>
                <w:rFonts w:asciiTheme="minorHAnsi" w:eastAsia="Times New Roman" w:hAnsiTheme="minorHAnsi" w:cstheme="minorHAnsi"/>
                <w:color w:val="auto"/>
                <w:u w:val="none"/>
              </w:rPr>
              <w:t>everyone</w:t>
            </w:r>
            <w:r w:rsidRPr="007A0F67">
              <w:rPr>
                <w:rStyle w:val="Hyperlink"/>
                <w:rFonts w:asciiTheme="minorHAnsi" w:eastAsia="Times New Roman" w:hAnsiTheme="minorHAnsi" w:cstheme="minorHAnsi"/>
                <w:color w:val="auto"/>
                <w:u w:val="none"/>
              </w:rPr>
              <w:t xml:space="preserve"> can rank the </w:t>
            </w:r>
            <w:r w:rsidR="006A6E2E" w:rsidRPr="007A0F67">
              <w:rPr>
                <w:rStyle w:val="Hyperlink"/>
                <w:rFonts w:asciiTheme="minorHAnsi" w:eastAsia="Times New Roman" w:hAnsiTheme="minorHAnsi" w:cstheme="minorHAnsi"/>
                <w:color w:val="auto"/>
                <w:u w:val="none"/>
              </w:rPr>
              <w:t>importance of the issues.</w:t>
            </w:r>
          </w:p>
          <w:p w14:paraId="4FD345D1" w14:textId="5DE5E5FA" w:rsidR="006A6E2E" w:rsidRPr="007A0F67" w:rsidRDefault="006A6E2E" w:rsidP="008637C0">
            <w:pPr>
              <w:pStyle w:val="TableParagraph"/>
              <w:numPr>
                <w:ilvl w:val="3"/>
                <w:numId w:val="37"/>
              </w:numPr>
              <w:spacing w:after="40" w:line="240" w:lineRule="auto"/>
              <w:ind w:right="90"/>
              <w:rPr>
                <w:rStyle w:val="Hyperlink"/>
                <w:rFonts w:asciiTheme="minorHAnsi" w:eastAsia="Times New Roman" w:hAnsiTheme="minorHAnsi" w:cstheme="minorHAnsi"/>
                <w:color w:val="auto"/>
                <w:u w:val="none"/>
              </w:rPr>
            </w:pPr>
            <w:r w:rsidRPr="007A0F67">
              <w:rPr>
                <w:rStyle w:val="Hyperlink"/>
                <w:rFonts w:asciiTheme="minorHAnsi" w:eastAsia="Times New Roman" w:hAnsiTheme="minorHAnsi" w:cstheme="minorHAnsi"/>
                <w:color w:val="auto"/>
                <w:u w:val="none"/>
              </w:rPr>
              <w:t>Nair: I think having a social event for students is important. We could do th</w:t>
            </w:r>
            <w:r w:rsidR="007A0F67">
              <w:rPr>
                <w:rStyle w:val="Hyperlink"/>
                <w:rFonts w:asciiTheme="minorHAnsi" w:eastAsia="Times New Roman" w:hAnsiTheme="minorHAnsi" w:cstheme="minorHAnsi"/>
                <w:color w:val="auto"/>
                <w:u w:val="none"/>
              </w:rPr>
              <w:t>is</w:t>
            </w:r>
            <w:r w:rsidRPr="007A0F67">
              <w:rPr>
                <w:rStyle w:val="Hyperlink"/>
                <w:rFonts w:asciiTheme="minorHAnsi" w:eastAsia="Times New Roman" w:hAnsiTheme="minorHAnsi" w:cstheme="minorHAnsi"/>
                <w:color w:val="auto"/>
                <w:u w:val="none"/>
              </w:rPr>
              <w:t xml:space="preserve"> once a semester or once a year so graduate students can meet their DOGE in person and get to know them rather than just email them for signatures on forms.</w:t>
            </w:r>
          </w:p>
          <w:p w14:paraId="41EE41A3" w14:textId="2E1DDCF3" w:rsidR="00F064B0" w:rsidRPr="007A0F67" w:rsidRDefault="00DB40B0" w:rsidP="008637C0">
            <w:pPr>
              <w:pStyle w:val="TableParagraph"/>
              <w:numPr>
                <w:ilvl w:val="3"/>
                <w:numId w:val="37"/>
              </w:numPr>
              <w:spacing w:after="40" w:line="240" w:lineRule="auto"/>
              <w:ind w:right="90"/>
              <w:rPr>
                <w:rStyle w:val="Hyperlink"/>
                <w:rFonts w:asciiTheme="minorHAnsi" w:eastAsia="Times New Roman" w:hAnsiTheme="minorHAnsi" w:cstheme="minorHAnsi"/>
                <w:color w:val="auto"/>
                <w:u w:val="none"/>
              </w:rPr>
            </w:pPr>
            <w:r w:rsidRPr="007A0F67">
              <w:rPr>
                <w:rStyle w:val="Hyperlink"/>
                <w:rFonts w:asciiTheme="minorHAnsi" w:eastAsia="Times New Roman" w:hAnsiTheme="minorHAnsi" w:cstheme="minorHAnsi"/>
                <w:color w:val="auto"/>
                <w:u w:val="none"/>
              </w:rPr>
              <w:t xml:space="preserve">Cain: To me, codifying </w:t>
            </w:r>
            <w:r w:rsidR="006A6E2E" w:rsidRPr="007A0F67">
              <w:rPr>
                <w:rStyle w:val="Hyperlink"/>
                <w:rFonts w:asciiTheme="minorHAnsi" w:eastAsia="Times New Roman" w:hAnsiTheme="minorHAnsi" w:cstheme="minorHAnsi"/>
                <w:color w:val="auto"/>
                <w:u w:val="none"/>
              </w:rPr>
              <w:t xml:space="preserve">rules that apply during a </w:t>
            </w:r>
            <w:r w:rsidRPr="007A0F67">
              <w:rPr>
                <w:rStyle w:val="Hyperlink"/>
                <w:rFonts w:asciiTheme="minorHAnsi" w:eastAsia="Times New Roman" w:hAnsiTheme="minorHAnsi" w:cstheme="minorHAnsi"/>
                <w:color w:val="auto"/>
                <w:u w:val="none"/>
              </w:rPr>
              <w:t xml:space="preserve">Medical Leave of Absence is </w:t>
            </w:r>
            <w:r w:rsidR="002D3A7D">
              <w:rPr>
                <w:rStyle w:val="Hyperlink"/>
                <w:rFonts w:asciiTheme="minorHAnsi" w:eastAsia="Times New Roman" w:hAnsiTheme="minorHAnsi" w:cstheme="minorHAnsi"/>
                <w:color w:val="auto"/>
                <w:u w:val="none"/>
              </w:rPr>
              <w:t xml:space="preserve">the most </w:t>
            </w:r>
            <w:r w:rsidRPr="007A0F67">
              <w:rPr>
                <w:rStyle w:val="Hyperlink"/>
                <w:rFonts w:asciiTheme="minorHAnsi" w:eastAsia="Times New Roman" w:hAnsiTheme="minorHAnsi" w:cstheme="minorHAnsi"/>
                <w:color w:val="auto"/>
                <w:u w:val="none"/>
              </w:rPr>
              <w:t>important.</w:t>
            </w:r>
          </w:p>
          <w:p w14:paraId="282E242F" w14:textId="44D3D935" w:rsidR="00DB40B0" w:rsidRPr="007A0F67" w:rsidRDefault="00DB40B0" w:rsidP="008637C0">
            <w:pPr>
              <w:pStyle w:val="TableParagraph"/>
              <w:numPr>
                <w:ilvl w:val="3"/>
                <w:numId w:val="37"/>
              </w:numPr>
              <w:spacing w:after="40" w:line="240" w:lineRule="auto"/>
              <w:ind w:right="90"/>
              <w:rPr>
                <w:rStyle w:val="Hyperlink"/>
                <w:rFonts w:asciiTheme="minorHAnsi" w:eastAsia="Times New Roman" w:hAnsiTheme="minorHAnsi" w:cstheme="minorHAnsi"/>
                <w:color w:val="auto"/>
                <w:u w:val="none"/>
              </w:rPr>
            </w:pPr>
            <w:r w:rsidRPr="007A0F67">
              <w:rPr>
                <w:rStyle w:val="Hyperlink"/>
                <w:rFonts w:asciiTheme="minorHAnsi" w:eastAsia="Times New Roman" w:hAnsiTheme="minorHAnsi" w:cstheme="minorHAnsi"/>
                <w:color w:val="auto"/>
                <w:u w:val="none"/>
              </w:rPr>
              <w:t xml:space="preserve">Weinstein: I think it’s more than just codifying policy. </w:t>
            </w:r>
            <w:r w:rsidR="006A6E2E" w:rsidRPr="007A0F67">
              <w:rPr>
                <w:rStyle w:val="Hyperlink"/>
                <w:rFonts w:asciiTheme="minorHAnsi" w:eastAsia="Times New Roman" w:hAnsiTheme="minorHAnsi" w:cstheme="minorHAnsi"/>
                <w:color w:val="auto"/>
                <w:u w:val="none"/>
              </w:rPr>
              <w:t>W</w:t>
            </w:r>
            <w:r w:rsidRPr="007A0F67">
              <w:rPr>
                <w:rStyle w:val="Hyperlink"/>
                <w:rFonts w:asciiTheme="minorHAnsi" w:eastAsia="Times New Roman" w:hAnsiTheme="minorHAnsi" w:cstheme="minorHAnsi"/>
                <w:color w:val="auto"/>
                <w:u w:val="none"/>
              </w:rPr>
              <w:t xml:space="preserve">e need to frame it in terms of the larger picture rather than what we can write down in the handbook. The issue with medical leave is the assumption that </w:t>
            </w:r>
            <w:r w:rsidR="007A0F67">
              <w:rPr>
                <w:rStyle w:val="Hyperlink"/>
                <w:rFonts w:asciiTheme="minorHAnsi" w:eastAsia="Times New Roman" w:hAnsiTheme="minorHAnsi" w:cstheme="minorHAnsi"/>
                <w:color w:val="auto"/>
                <w:u w:val="none"/>
              </w:rPr>
              <w:t>it’s finite</w:t>
            </w:r>
            <w:r w:rsidRPr="007A0F67">
              <w:rPr>
                <w:rStyle w:val="Hyperlink"/>
                <w:rFonts w:asciiTheme="minorHAnsi" w:eastAsia="Times New Roman" w:hAnsiTheme="minorHAnsi" w:cstheme="minorHAnsi"/>
                <w:color w:val="auto"/>
                <w:u w:val="none"/>
              </w:rPr>
              <w:t xml:space="preserve">. A lot of the issues students are </w:t>
            </w:r>
            <w:r w:rsidR="006A6E2E" w:rsidRPr="007A0F67">
              <w:rPr>
                <w:rStyle w:val="Hyperlink"/>
                <w:rFonts w:asciiTheme="minorHAnsi" w:eastAsia="Times New Roman" w:hAnsiTheme="minorHAnsi" w:cstheme="minorHAnsi"/>
                <w:color w:val="auto"/>
                <w:u w:val="none"/>
              </w:rPr>
              <w:t>experiencing</w:t>
            </w:r>
            <w:r w:rsidRPr="007A0F67">
              <w:rPr>
                <w:rStyle w:val="Hyperlink"/>
                <w:rFonts w:asciiTheme="minorHAnsi" w:eastAsia="Times New Roman" w:hAnsiTheme="minorHAnsi" w:cstheme="minorHAnsi"/>
                <w:color w:val="auto"/>
                <w:u w:val="none"/>
              </w:rPr>
              <w:t xml:space="preserve"> are chronic and persisting. We don’t have policies </w:t>
            </w:r>
            <w:r w:rsidR="007A0F67">
              <w:rPr>
                <w:rStyle w:val="Hyperlink"/>
                <w:rFonts w:asciiTheme="minorHAnsi" w:eastAsia="Times New Roman" w:hAnsiTheme="minorHAnsi" w:cstheme="minorHAnsi"/>
                <w:color w:val="auto"/>
                <w:u w:val="none"/>
              </w:rPr>
              <w:t>to</w:t>
            </w:r>
            <w:r w:rsidRPr="007A0F67">
              <w:rPr>
                <w:rStyle w:val="Hyperlink"/>
                <w:rFonts w:asciiTheme="minorHAnsi" w:eastAsia="Times New Roman" w:hAnsiTheme="minorHAnsi" w:cstheme="minorHAnsi"/>
                <w:color w:val="auto"/>
                <w:u w:val="none"/>
              </w:rPr>
              <w:t xml:space="preserve"> address these situations.</w:t>
            </w:r>
          </w:p>
          <w:p w14:paraId="0318EADB" w14:textId="61F330D4" w:rsidR="00DB40B0" w:rsidRPr="007A0F67" w:rsidRDefault="00DB40B0" w:rsidP="008637C0">
            <w:pPr>
              <w:pStyle w:val="TableParagraph"/>
              <w:numPr>
                <w:ilvl w:val="3"/>
                <w:numId w:val="37"/>
              </w:numPr>
              <w:spacing w:after="40" w:line="240" w:lineRule="auto"/>
              <w:ind w:right="90"/>
              <w:rPr>
                <w:rStyle w:val="Hyperlink"/>
                <w:rFonts w:asciiTheme="minorHAnsi" w:eastAsia="Times New Roman" w:hAnsiTheme="minorHAnsi" w:cstheme="minorHAnsi"/>
                <w:color w:val="auto"/>
                <w:u w:val="none"/>
              </w:rPr>
            </w:pPr>
            <w:r w:rsidRPr="007A0F67">
              <w:rPr>
                <w:rStyle w:val="Hyperlink"/>
                <w:rFonts w:asciiTheme="minorHAnsi" w:eastAsia="Times New Roman" w:hAnsiTheme="minorHAnsi" w:cstheme="minorHAnsi"/>
                <w:color w:val="auto"/>
                <w:u w:val="none"/>
              </w:rPr>
              <w:t xml:space="preserve">Cain: Students in a lot of these situations are told to work with their advisor or that the decision is left up to the discretion of their </w:t>
            </w:r>
            <w:r w:rsidR="006A6E2E" w:rsidRPr="007A0F67">
              <w:rPr>
                <w:rStyle w:val="Hyperlink"/>
                <w:rFonts w:asciiTheme="minorHAnsi" w:eastAsia="Times New Roman" w:hAnsiTheme="minorHAnsi" w:cstheme="minorHAnsi"/>
                <w:color w:val="auto"/>
                <w:u w:val="none"/>
              </w:rPr>
              <w:t>department</w:t>
            </w:r>
            <w:r w:rsidRPr="007A0F67">
              <w:rPr>
                <w:rStyle w:val="Hyperlink"/>
                <w:rFonts w:asciiTheme="minorHAnsi" w:eastAsia="Times New Roman" w:hAnsiTheme="minorHAnsi" w:cstheme="minorHAnsi"/>
                <w:color w:val="auto"/>
                <w:u w:val="none"/>
              </w:rPr>
              <w:t>. This is too broad.</w:t>
            </w:r>
          </w:p>
          <w:p w14:paraId="29F815D6" w14:textId="43BA182F" w:rsidR="00F064B0" w:rsidRPr="007A0F67" w:rsidRDefault="00DB40B0" w:rsidP="008637C0">
            <w:pPr>
              <w:pStyle w:val="TableParagraph"/>
              <w:numPr>
                <w:ilvl w:val="3"/>
                <w:numId w:val="37"/>
              </w:numPr>
              <w:spacing w:after="40" w:line="240" w:lineRule="auto"/>
              <w:ind w:right="90"/>
              <w:rPr>
                <w:rStyle w:val="Hyperlink"/>
                <w:rFonts w:asciiTheme="minorHAnsi" w:eastAsia="Times New Roman" w:hAnsiTheme="minorHAnsi" w:cstheme="minorHAnsi"/>
                <w:color w:val="auto"/>
                <w:u w:val="none"/>
              </w:rPr>
            </w:pPr>
            <w:r w:rsidRPr="007A0F67">
              <w:rPr>
                <w:rStyle w:val="Hyperlink"/>
                <w:rFonts w:asciiTheme="minorHAnsi" w:eastAsia="Times New Roman" w:hAnsiTheme="minorHAnsi" w:cstheme="minorHAnsi"/>
                <w:color w:val="auto"/>
                <w:u w:val="none"/>
              </w:rPr>
              <w:t>Graves: We have people in UHR who are very knowledgeable about these issues. We could invite someone from UHR to a meeting in the fall to discuss this further.</w:t>
            </w:r>
          </w:p>
          <w:p w14:paraId="4505FBDE" w14:textId="14F2ACB2" w:rsidR="00850183" w:rsidRPr="00850183" w:rsidRDefault="00DB40B0" w:rsidP="008637C0">
            <w:pPr>
              <w:pStyle w:val="TableParagraph"/>
              <w:numPr>
                <w:ilvl w:val="3"/>
                <w:numId w:val="37"/>
              </w:numPr>
              <w:spacing w:after="40" w:line="240" w:lineRule="auto"/>
              <w:ind w:right="90"/>
              <w:rPr>
                <w:rStyle w:val="Hyperlink"/>
                <w:rFonts w:asciiTheme="minorHAnsi" w:eastAsia="Times New Roman" w:hAnsiTheme="minorHAnsi" w:cstheme="minorHAnsi"/>
                <w:color w:val="333333"/>
                <w:u w:val="none"/>
              </w:rPr>
            </w:pPr>
            <w:r>
              <w:rPr>
                <w:rStyle w:val="Hyperlink"/>
                <w:color w:val="auto"/>
                <w:u w:val="none"/>
              </w:rPr>
              <w:t xml:space="preserve">Weinstein: Could we also </w:t>
            </w:r>
            <w:r w:rsidR="007A0F67">
              <w:rPr>
                <w:rStyle w:val="Hyperlink"/>
                <w:color w:val="auto"/>
                <w:u w:val="none"/>
              </w:rPr>
              <w:t>invite</w:t>
            </w:r>
            <w:r>
              <w:rPr>
                <w:rStyle w:val="Hyperlink"/>
                <w:color w:val="auto"/>
                <w:u w:val="none"/>
              </w:rPr>
              <w:t xml:space="preserve"> an </w:t>
            </w:r>
            <w:r w:rsidR="007A0F67">
              <w:rPr>
                <w:rStyle w:val="Hyperlink"/>
                <w:color w:val="auto"/>
                <w:u w:val="none"/>
              </w:rPr>
              <w:t>external</w:t>
            </w:r>
            <w:r>
              <w:rPr>
                <w:rStyle w:val="Hyperlink"/>
                <w:color w:val="auto"/>
                <w:u w:val="none"/>
              </w:rPr>
              <w:t xml:space="preserve"> advocate? Having someone from outside ISU who advocates for people with chronic illnesses and disabilities could be very helpful.</w:t>
            </w:r>
          </w:p>
          <w:p w14:paraId="561CAF27" w14:textId="4716C049" w:rsidR="00850183" w:rsidRPr="00C851EF" w:rsidRDefault="00DB40B0" w:rsidP="007A0F67">
            <w:pPr>
              <w:pStyle w:val="TableParagraph"/>
              <w:keepLines/>
              <w:numPr>
                <w:ilvl w:val="3"/>
                <w:numId w:val="37"/>
              </w:numPr>
              <w:spacing w:after="40" w:line="240" w:lineRule="auto"/>
              <w:ind w:left="2981" w:right="86"/>
              <w:rPr>
                <w:rStyle w:val="Hyperlink"/>
                <w:rFonts w:asciiTheme="minorHAnsi" w:eastAsia="Times New Roman" w:hAnsiTheme="minorHAnsi" w:cstheme="minorHAnsi"/>
                <w:color w:val="333333"/>
                <w:u w:val="none"/>
              </w:rPr>
            </w:pPr>
            <w:r>
              <w:rPr>
                <w:rStyle w:val="Hyperlink"/>
                <w:color w:val="auto"/>
                <w:u w:val="none"/>
              </w:rPr>
              <w:lastRenderedPageBreak/>
              <w:t>Nair: It would be helpful to know how many students have requested accommodations. This would be a great starting point</w:t>
            </w:r>
            <w:r w:rsidR="006A6E2E">
              <w:rPr>
                <w:rStyle w:val="Hyperlink"/>
                <w:color w:val="auto"/>
                <w:u w:val="none"/>
              </w:rPr>
              <w:t xml:space="preserve"> for this discussion</w:t>
            </w:r>
            <w:r>
              <w:rPr>
                <w:rStyle w:val="Hyperlink"/>
                <w:color w:val="auto"/>
                <w:u w:val="none"/>
              </w:rPr>
              <w:t>.</w:t>
            </w:r>
          </w:p>
          <w:p w14:paraId="7CE2AC8E" w14:textId="77777777" w:rsidR="001F6B52" w:rsidRDefault="00057259" w:rsidP="001F6B52">
            <w:pPr>
              <w:pStyle w:val="TableParagraph"/>
              <w:numPr>
                <w:ilvl w:val="0"/>
                <w:numId w:val="37"/>
              </w:numPr>
              <w:spacing w:after="40" w:line="240" w:lineRule="auto"/>
              <w:ind w:right="90"/>
              <w:rPr>
                <w:rStyle w:val="Hyperlink"/>
                <w:color w:val="auto"/>
                <w:u w:val="none"/>
              </w:rPr>
            </w:pPr>
            <w:r w:rsidRPr="00057259">
              <w:rPr>
                <w:rStyle w:val="Hyperlink"/>
                <w:color w:val="auto"/>
                <w:u w:val="none"/>
              </w:rPr>
              <w:t>Any other subcommittee updates?</w:t>
            </w:r>
          </w:p>
          <w:p w14:paraId="44B0527D" w14:textId="77777777" w:rsidR="002E2152" w:rsidRPr="00773885" w:rsidRDefault="00057259" w:rsidP="002E2152">
            <w:pPr>
              <w:pStyle w:val="TableParagraph"/>
              <w:numPr>
                <w:ilvl w:val="1"/>
                <w:numId w:val="37"/>
              </w:numPr>
              <w:spacing w:after="40" w:line="240" w:lineRule="auto"/>
              <w:ind w:right="90"/>
            </w:pPr>
            <w:r w:rsidRPr="001F6B52">
              <w:rPr>
                <w:rFonts w:asciiTheme="minorHAnsi" w:hAnsiTheme="minorHAnsi" w:cstheme="minorHAnsi"/>
                <w:u w:val="single"/>
              </w:rPr>
              <w:t>Review Council By-Laws/Constitution</w:t>
            </w:r>
          </w:p>
          <w:p w14:paraId="0354F969" w14:textId="2C135733" w:rsidR="00DB40B0" w:rsidRPr="00DB40B0" w:rsidRDefault="00DB40B0" w:rsidP="00773885">
            <w:pPr>
              <w:pStyle w:val="TableParagraph"/>
              <w:numPr>
                <w:ilvl w:val="2"/>
                <w:numId w:val="37"/>
              </w:numPr>
              <w:spacing w:after="40" w:line="240" w:lineRule="auto"/>
              <w:ind w:right="90"/>
            </w:pPr>
            <w:r>
              <w:t>Graves: There continue to be discussions</w:t>
            </w:r>
            <w:r w:rsidR="007A0F67">
              <w:t xml:space="preserve"> </w:t>
            </w:r>
            <w:r>
              <w:t>about this year’s council. The feedback I’m hearing is that communication is better than it has been in the past. However, I’ve also heard that it’s not nearly enough. People feel that what happens in these meetings happens in a vacuum without enough awareness. One potential solution is to change the way the council members are chosen. Rather than electing members by division, we could elect members by academic college. There could be a separate election for interdepartmental programs.</w:t>
            </w:r>
          </w:p>
          <w:p w14:paraId="5ABE6935" w14:textId="6DA87C1F" w:rsidR="007B0BAB" w:rsidRPr="007B0BAB" w:rsidRDefault="006B36FB" w:rsidP="00773885">
            <w:pPr>
              <w:pStyle w:val="TableParagraph"/>
              <w:numPr>
                <w:ilvl w:val="2"/>
                <w:numId w:val="37"/>
              </w:numPr>
              <w:spacing w:after="40" w:line="240" w:lineRule="auto"/>
              <w:ind w:right="90"/>
            </w:pPr>
            <w:r>
              <w:rPr>
                <w:rFonts w:asciiTheme="minorHAnsi" w:hAnsiTheme="minorHAnsi" w:cstheme="minorHAnsi"/>
              </w:rPr>
              <w:t>Lonergan:</w:t>
            </w:r>
            <w:r w:rsidR="006A6E2E">
              <w:rPr>
                <w:rFonts w:asciiTheme="minorHAnsi" w:hAnsiTheme="minorHAnsi" w:cstheme="minorHAnsi"/>
              </w:rPr>
              <w:t xml:space="preserve"> </w:t>
            </w:r>
            <w:r w:rsidR="007B0BAB">
              <w:rPr>
                <w:rFonts w:asciiTheme="minorHAnsi" w:hAnsiTheme="minorHAnsi" w:cstheme="minorHAnsi"/>
              </w:rPr>
              <w:t>The context of graduate education in each discipline is very different</w:t>
            </w:r>
            <w:r w:rsidR="006A6E2E">
              <w:rPr>
                <w:rFonts w:asciiTheme="minorHAnsi" w:hAnsiTheme="minorHAnsi" w:cstheme="minorHAnsi"/>
              </w:rPr>
              <w:t>, so intentional representation is important.</w:t>
            </w:r>
          </w:p>
          <w:p w14:paraId="407B03D3" w14:textId="35509860" w:rsidR="007B0BAB" w:rsidRPr="007B0BAB" w:rsidRDefault="007B0BAB" w:rsidP="00773885">
            <w:pPr>
              <w:pStyle w:val="TableParagraph"/>
              <w:numPr>
                <w:ilvl w:val="2"/>
                <w:numId w:val="37"/>
              </w:numPr>
              <w:spacing w:after="40" w:line="240" w:lineRule="auto"/>
              <w:ind w:right="90"/>
            </w:pPr>
            <w:r>
              <w:rPr>
                <w:rFonts w:asciiTheme="minorHAnsi" w:hAnsiTheme="minorHAnsi" w:cstheme="minorHAnsi"/>
              </w:rPr>
              <w:t>Bailey: Having representatives from just the academic colleges</w:t>
            </w:r>
            <w:r w:rsidR="00A86F02">
              <w:rPr>
                <w:rFonts w:asciiTheme="minorHAnsi" w:hAnsiTheme="minorHAnsi" w:cstheme="minorHAnsi"/>
              </w:rPr>
              <w:t xml:space="preserve"> can have its own issues. Selecting one representative for Liberal Arts and Sciences would be difficult</w:t>
            </w:r>
            <w:r w:rsidR="00FE5987">
              <w:rPr>
                <w:rFonts w:asciiTheme="minorHAnsi" w:hAnsiTheme="minorHAnsi" w:cstheme="minorHAnsi"/>
              </w:rPr>
              <w:t xml:space="preserve"> and would not adequately represent the wide range of disciplines within the college</w:t>
            </w:r>
            <w:r w:rsidR="00A86F02">
              <w:rPr>
                <w:rFonts w:asciiTheme="minorHAnsi" w:hAnsiTheme="minorHAnsi" w:cstheme="minorHAnsi"/>
              </w:rPr>
              <w:t>.</w:t>
            </w:r>
          </w:p>
          <w:p w14:paraId="03C86158" w14:textId="77777777" w:rsidR="002E2152" w:rsidRPr="00EF2A2C" w:rsidRDefault="00057259" w:rsidP="002E2152">
            <w:pPr>
              <w:pStyle w:val="TableParagraph"/>
              <w:numPr>
                <w:ilvl w:val="1"/>
                <w:numId w:val="37"/>
              </w:numPr>
              <w:spacing w:after="40" w:line="240" w:lineRule="auto"/>
              <w:ind w:right="90"/>
            </w:pPr>
            <w:r w:rsidRPr="002E2152">
              <w:rPr>
                <w:rFonts w:asciiTheme="minorHAnsi" w:hAnsiTheme="minorHAnsi" w:cstheme="minorHAnsi"/>
                <w:u w:val="single"/>
              </w:rPr>
              <w:t>English Requirement and International 3-year degrees</w:t>
            </w:r>
          </w:p>
          <w:p w14:paraId="22E62288" w14:textId="0212C243" w:rsidR="00A86F02" w:rsidRDefault="00A86F02" w:rsidP="00EF2A2C">
            <w:pPr>
              <w:pStyle w:val="TableParagraph"/>
              <w:numPr>
                <w:ilvl w:val="2"/>
                <w:numId w:val="37"/>
              </w:numPr>
              <w:spacing w:after="40" w:line="240" w:lineRule="auto"/>
              <w:ind w:right="90"/>
            </w:pPr>
            <w:r>
              <w:t>Graves: A task</w:t>
            </w:r>
            <w:r w:rsidR="00D461B9">
              <w:t xml:space="preserve"> </w:t>
            </w:r>
            <w:r>
              <w:t xml:space="preserve">force was created earlier this year that dealt with changes to the English Placement Test. They forwarded a series of four recommendations that have been fully approved </w:t>
            </w:r>
            <w:r w:rsidR="006A6E2E">
              <w:t>by</w:t>
            </w:r>
            <w:r>
              <w:t xml:space="preserve"> university leadership. Those changes will be posted to the website soon.</w:t>
            </w:r>
            <w:r w:rsidR="00DC00EB">
              <w:t xml:space="preserve"> Among these recommendations is the expansion of the list of countries </w:t>
            </w:r>
            <w:r w:rsidR="00CF24E9">
              <w:t>that will exempt a student from meeting the English requirement</w:t>
            </w:r>
            <w:r w:rsidR="00CF16A0">
              <w:t xml:space="preserve">. </w:t>
            </w:r>
          </w:p>
          <w:p w14:paraId="4093DE0E" w14:textId="2E8FAF5F" w:rsidR="00E43019" w:rsidRPr="00A86F02" w:rsidRDefault="00E43019" w:rsidP="00EF2A2C">
            <w:pPr>
              <w:pStyle w:val="TableParagraph"/>
              <w:numPr>
                <w:ilvl w:val="2"/>
                <w:numId w:val="37"/>
              </w:numPr>
              <w:spacing w:after="40" w:line="240" w:lineRule="auto"/>
              <w:ind w:right="90"/>
            </w:pPr>
            <w:r>
              <w:t>Cotos: The C</w:t>
            </w:r>
            <w:r w:rsidR="006A1323">
              <w:t xml:space="preserve">enter for </w:t>
            </w:r>
            <w:r>
              <w:t>C</w:t>
            </w:r>
            <w:r w:rsidR="006A1323">
              <w:t>ommunication Excellence</w:t>
            </w:r>
            <w:r>
              <w:t xml:space="preserve"> will be</w:t>
            </w:r>
            <w:r w:rsidR="006A1323">
              <w:t xml:space="preserve"> more involved in assisting students</w:t>
            </w:r>
            <w:r w:rsidR="00F255B3">
              <w:t xml:space="preserve"> with meeting their English requirement.</w:t>
            </w:r>
          </w:p>
          <w:p w14:paraId="0F4B8811" w14:textId="77777777" w:rsidR="00057259" w:rsidRPr="002E2152" w:rsidRDefault="00057259" w:rsidP="002E2152">
            <w:pPr>
              <w:pStyle w:val="TableParagraph"/>
              <w:numPr>
                <w:ilvl w:val="1"/>
                <w:numId w:val="37"/>
              </w:numPr>
              <w:spacing w:after="40" w:line="240" w:lineRule="auto"/>
              <w:ind w:right="90"/>
            </w:pPr>
            <w:r w:rsidRPr="002E2152">
              <w:rPr>
                <w:rFonts w:asciiTheme="minorHAnsi" w:hAnsiTheme="minorHAnsi" w:cstheme="minorHAnsi"/>
                <w:u w:val="single"/>
              </w:rPr>
              <w:t>Supervision of Postdoctoral Scholars</w:t>
            </w:r>
          </w:p>
          <w:p w14:paraId="0608BAE6" w14:textId="5D33126E" w:rsidR="002E2152" w:rsidRPr="002E2152" w:rsidRDefault="00A86F02" w:rsidP="00A86F02">
            <w:pPr>
              <w:pStyle w:val="TableParagraph"/>
              <w:numPr>
                <w:ilvl w:val="2"/>
                <w:numId w:val="37"/>
              </w:numPr>
              <w:spacing w:after="40" w:line="240" w:lineRule="auto"/>
              <w:ind w:right="90"/>
            </w:pPr>
            <w:r>
              <w:t xml:space="preserve">Freeman: There is really no policy around the supervision of postdocs. People who are not graduate faculty can hire and supervise postdocs. My recommendation is </w:t>
            </w:r>
            <w:r w:rsidR="006A6E2E">
              <w:t>to</w:t>
            </w:r>
            <w:r>
              <w:t xml:space="preserve"> treat postdocs like graduate students so that a member of the graduate faculty is involved in the supervision.</w:t>
            </w:r>
          </w:p>
        </w:tc>
        <w:tc>
          <w:tcPr>
            <w:tcW w:w="2561" w:type="dxa"/>
          </w:tcPr>
          <w:p w14:paraId="21F45AC7" w14:textId="5010CF6F" w:rsidR="0037702D" w:rsidRPr="001D4FCB" w:rsidRDefault="00E56BBB" w:rsidP="001F6B52">
            <w:pPr>
              <w:widowControl/>
              <w:shd w:val="clear" w:color="auto" w:fill="FFFFFF"/>
              <w:autoSpaceDE/>
              <w:autoSpaceDN/>
              <w:ind w:left="90"/>
              <w:rPr>
                <w:rFonts w:asciiTheme="minorHAnsi" w:eastAsia="Times New Roman" w:hAnsiTheme="minorHAnsi" w:cstheme="minorHAnsi"/>
                <w:color w:val="000000"/>
              </w:rPr>
            </w:pPr>
            <w:r w:rsidRPr="001D4FCB">
              <w:rPr>
                <w:rFonts w:asciiTheme="minorHAnsi" w:hAnsiTheme="minorHAnsi" w:cstheme="minorHAnsi"/>
              </w:rPr>
              <w:lastRenderedPageBreak/>
              <w:t>Haddad</w:t>
            </w:r>
          </w:p>
          <w:p w14:paraId="17F6B11F" w14:textId="364B59DD" w:rsidR="00FF73C6" w:rsidRPr="001D4FCB" w:rsidRDefault="00FF73C6">
            <w:pPr>
              <w:pStyle w:val="TableParagraph"/>
              <w:ind w:left="105"/>
              <w:rPr>
                <w:rFonts w:asciiTheme="minorHAnsi" w:hAnsiTheme="minorHAnsi" w:cstheme="minorHAnsi"/>
              </w:rPr>
            </w:pPr>
          </w:p>
        </w:tc>
      </w:tr>
      <w:tr w:rsidR="004357B6" w:rsidRPr="001D4FCB" w14:paraId="265F45E0" w14:textId="77777777" w:rsidTr="0069058D">
        <w:trPr>
          <w:trHeight w:val="800"/>
        </w:trPr>
        <w:tc>
          <w:tcPr>
            <w:tcW w:w="900" w:type="dxa"/>
          </w:tcPr>
          <w:p w14:paraId="035A1B8B" w14:textId="2889FBC5" w:rsidR="004357B6" w:rsidRPr="001D4FCB" w:rsidRDefault="00E7017E" w:rsidP="001F6B52">
            <w:pPr>
              <w:pStyle w:val="TableParagraph"/>
              <w:ind w:left="50"/>
              <w:rPr>
                <w:rFonts w:asciiTheme="minorHAnsi" w:hAnsiTheme="minorHAnsi" w:cstheme="minorHAnsi"/>
              </w:rPr>
            </w:pPr>
            <w:r w:rsidRPr="001D4FCB">
              <w:rPr>
                <w:rFonts w:asciiTheme="minorHAnsi" w:hAnsiTheme="minorHAnsi" w:cstheme="minorHAnsi"/>
              </w:rPr>
              <w:lastRenderedPageBreak/>
              <w:t xml:space="preserve"> </w:t>
            </w:r>
            <w:r w:rsidR="001D4FCB" w:rsidRPr="001D4FCB">
              <w:rPr>
                <w:rFonts w:asciiTheme="minorHAnsi" w:hAnsiTheme="minorHAnsi" w:cstheme="minorHAnsi"/>
              </w:rPr>
              <w:t>2:45</w:t>
            </w:r>
          </w:p>
        </w:tc>
        <w:tc>
          <w:tcPr>
            <w:tcW w:w="7250" w:type="dxa"/>
          </w:tcPr>
          <w:p w14:paraId="2ECFFE8B" w14:textId="77777777" w:rsidR="001F6B52" w:rsidRDefault="001D4FCB" w:rsidP="001F6B52">
            <w:pPr>
              <w:pStyle w:val="TableParagraph"/>
              <w:spacing w:after="40" w:line="240" w:lineRule="auto"/>
              <w:ind w:right="90"/>
              <w:rPr>
                <w:rFonts w:asciiTheme="minorHAnsi" w:hAnsiTheme="minorHAnsi" w:cstheme="minorHAnsi"/>
              </w:rPr>
            </w:pPr>
            <w:r w:rsidRPr="001D4FCB">
              <w:rPr>
                <w:rFonts w:asciiTheme="minorHAnsi" w:hAnsiTheme="minorHAnsi" w:cstheme="minorHAnsi"/>
              </w:rPr>
              <w:t>New Business</w:t>
            </w:r>
          </w:p>
          <w:p w14:paraId="37AD7DD8" w14:textId="77777777" w:rsidR="001F6B52" w:rsidRPr="00F13102" w:rsidRDefault="00000000" w:rsidP="001F6B52">
            <w:pPr>
              <w:pStyle w:val="TableParagraph"/>
              <w:numPr>
                <w:ilvl w:val="0"/>
                <w:numId w:val="38"/>
              </w:numPr>
              <w:spacing w:after="40" w:line="240" w:lineRule="auto"/>
              <w:ind w:left="950" w:right="90"/>
              <w:rPr>
                <w:rStyle w:val="Hyperlink"/>
                <w:rFonts w:asciiTheme="minorHAnsi" w:hAnsiTheme="minorHAnsi" w:cstheme="minorHAnsi"/>
                <w:color w:val="auto"/>
                <w:u w:val="none"/>
              </w:rPr>
            </w:pPr>
            <w:hyperlink r:id="rId12" w:history="1">
              <w:r w:rsidR="00CB4F23">
                <w:rPr>
                  <w:rStyle w:val="Hyperlink"/>
                </w:rPr>
                <w:t>Courses taken as an undergraduate at ISU not permitted on graduate certificates</w:t>
              </w:r>
            </w:hyperlink>
          </w:p>
          <w:p w14:paraId="782E8FC0" w14:textId="72D045D3" w:rsidR="00A86F02" w:rsidRPr="00A86F02" w:rsidRDefault="00A86F02" w:rsidP="00F13102">
            <w:pPr>
              <w:pStyle w:val="TableParagraph"/>
              <w:numPr>
                <w:ilvl w:val="1"/>
                <w:numId w:val="38"/>
              </w:numPr>
              <w:spacing w:after="40" w:line="240" w:lineRule="auto"/>
              <w:ind w:right="90"/>
              <w:rPr>
                <w:rStyle w:val="Hyperlink"/>
                <w:rFonts w:asciiTheme="minorHAnsi" w:hAnsiTheme="minorHAnsi" w:cstheme="minorHAnsi"/>
                <w:color w:val="auto"/>
                <w:u w:val="none"/>
              </w:rPr>
            </w:pPr>
            <w:r>
              <w:rPr>
                <w:rStyle w:val="Hyperlink"/>
                <w:rFonts w:asciiTheme="minorHAnsi" w:hAnsiTheme="minorHAnsi" w:cstheme="minorHAnsi"/>
                <w:color w:val="auto"/>
                <w:u w:val="none"/>
              </w:rPr>
              <w:t>Haddad: A student approached me about applying this policy toward a graduate certificate. I’m suggesting we modify the policy so that it cannot be applied to graduate certificates.</w:t>
            </w:r>
          </w:p>
          <w:p w14:paraId="7A9980EF" w14:textId="2A534EB6" w:rsidR="00A86F02" w:rsidRDefault="00A86F02" w:rsidP="00F13102">
            <w:pPr>
              <w:pStyle w:val="TableParagraph"/>
              <w:numPr>
                <w:ilvl w:val="1"/>
                <w:numId w:val="38"/>
              </w:numPr>
              <w:spacing w:after="40" w:line="240" w:lineRule="auto"/>
              <w:ind w:right="90"/>
              <w:rPr>
                <w:rStyle w:val="Hyperlink"/>
                <w:rFonts w:asciiTheme="minorHAnsi" w:hAnsiTheme="minorHAnsi" w:cstheme="minorHAnsi"/>
                <w:color w:val="auto"/>
                <w:u w:val="none"/>
              </w:rPr>
            </w:pPr>
            <w:r>
              <w:rPr>
                <w:rStyle w:val="Hyperlink"/>
                <w:rFonts w:asciiTheme="minorHAnsi" w:hAnsiTheme="minorHAnsi" w:cstheme="minorHAnsi"/>
                <w:color w:val="auto"/>
                <w:u w:val="none"/>
              </w:rPr>
              <w:t xml:space="preserve">Lonergan: 500-level courses taken as an undergraduate should </w:t>
            </w:r>
            <w:r>
              <w:rPr>
                <w:rStyle w:val="Hyperlink"/>
                <w:rFonts w:asciiTheme="minorHAnsi" w:hAnsiTheme="minorHAnsi" w:cstheme="minorHAnsi"/>
                <w:color w:val="auto"/>
                <w:u w:val="none"/>
              </w:rPr>
              <w:lastRenderedPageBreak/>
              <w:t>be allowed toward a graduate certificate</w:t>
            </w:r>
            <w:r w:rsidR="00D461B9">
              <w:rPr>
                <w:rStyle w:val="Hyperlink"/>
                <w:rFonts w:asciiTheme="minorHAnsi" w:hAnsiTheme="minorHAnsi" w:cstheme="minorHAnsi"/>
                <w:color w:val="auto"/>
                <w:u w:val="none"/>
              </w:rPr>
              <w:t>.</w:t>
            </w:r>
          </w:p>
          <w:p w14:paraId="267C8108" w14:textId="7E16E3F0" w:rsidR="00A86F02" w:rsidRDefault="00A86F02" w:rsidP="00F13102">
            <w:pPr>
              <w:pStyle w:val="TableParagraph"/>
              <w:numPr>
                <w:ilvl w:val="1"/>
                <w:numId w:val="38"/>
              </w:numPr>
              <w:spacing w:after="40" w:line="240" w:lineRule="auto"/>
              <w:ind w:right="90"/>
              <w:rPr>
                <w:rStyle w:val="Hyperlink"/>
                <w:rFonts w:asciiTheme="minorHAnsi" w:hAnsiTheme="minorHAnsi" w:cstheme="minorHAnsi"/>
                <w:color w:val="auto"/>
                <w:u w:val="none"/>
              </w:rPr>
            </w:pPr>
            <w:r>
              <w:rPr>
                <w:rStyle w:val="Hyperlink"/>
                <w:rFonts w:asciiTheme="minorHAnsi" w:hAnsiTheme="minorHAnsi" w:cstheme="minorHAnsi"/>
                <w:color w:val="auto"/>
                <w:u w:val="none"/>
              </w:rPr>
              <w:t>Robinson: This policy addresses master</w:t>
            </w:r>
            <w:r w:rsidR="004650A9">
              <w:rPr>
                <w:rStyle w:val="Hyperlink"/>
                <w:rFonts w:asciiTheme="minorHAnsi" w:hAnsiTheme="minorHAnsi" w:cstheme="minorHAnsi"/>
                <w:color w:val="auto"/>
                <w:u w:val="none"/>
              </w:rPr>
              <w:t>’</w:t>
            </w:r>
            <w:r>
              <w:rPr>
                <w:rStyle w:val="Hyperlink"/>
                <w:rFonts w:asciiTheme="minorHAnsi" w:hAnsiTheme="minorHAnsi" w:cstheme="minorHAnsi"/>
                <w:color w:val="auto"/>
                <w:u w:val="none"/>
              </w:rPr>
              <w:t>s and doctoral programs of study. We can leave this policy alone and modify the policy around graduate certificates.</w:t>
            </w:r>
          </w:p>
          <w:p w14:paraId="09AAF955" w14:textId="0087B317" w:rsidR="00A86F02" w:rsidRPr="00A86F02" w:rsidRDefault="00A86F02" w:rsidP="00F13102">
            <w:pPr>
              <w:pStyle w:val="TableParagraph"/>
              <w:numPr>
                <w:ilvl w:val="1"/>
                <w:numId w:val="38"/>
              </w:numPr>
              <w:spacing w:after="40" w:line="240" w:lineRule="auto"/>
              <w:ind w:right="90"/>
              <w:rPr>
                <w:rStyle w:val="Hyperlink"/>
                <w:rFonts w:asciiTheme="minorHAnsi" w:hAnsiTheme="minorHAnsi" w:cstheme="minorHAnsi"/>
                <w:color w:val="auto"/>
                <w:u w:val="none"/>
              </w:rPr>
            </w:pPr>
            <w:r>
              <w:rPr>
                <w:rStyle w:val="Hyperlink"/>
                <w:rFonts w:asciiTheme="minorHAnsi" w:hAnsiTheme="minorHAnsi" w:cstheme="minorHAnsi"/>
                <w:color w:val="auto"/>
                <w:u w:val="none"/>
              </w:rPr>
              <w:t xml:space="preserve">Haddad: </w:t>
            </w:r>
            <w:r w:rsidR="00D461B9">
              <w:rPr>
                <w:rStyle w:val="Hyperlink"/>
                <w:rFonts w:asciiTheme="minorHAnsi" w:hAnsiTheme="minorHAnsi" w:cstheme="minorHAnsi"/>
                <w:color w:val="auto"/>
                <w:u w:val="none"/>
              </w:rPr>
              <w:t xml:space="preserve">Let’s </w:t>
            </w:r>
            <w:r>
              <w:rPr>
                <w:rStyle w:val="Hyperlink"/>
                <w:rFonts w:asciiTheme="minorHAnsi" w:hAnsiTheme="minorHAnsi" w:cstheme="minorHAnsi"/>
                <w:color w:val="auto"/>
                <w:u w:val="none"/>
              </w:rPr>
              <w:t>add that as an agenda item for th</w:t>
            </w:r>
            <w:r w:rsidR="00D461B9">
              <w:rPr>
                <w:rStyle w:val="Hyperlink"/>
                <w:rFonts w:asciiTheme="minorHAnsi" w:hAnsiTheme="minorHAnsi" w:cstheme="minorHAnsi"/>
                <w:color w:val="auto"/>
                <w:u w:val="none"/>
              </w:rPr>
              <w:t>e</w:t>
            </w:r>
            <w:r>
              <w:rPr>
                <w:rStyle w:val="Hyperlink"/>
                <w:rFonts w:asciiTheme="minorHAnsi" w:hAnsiTheme="minorHAnsi" w:cstheme="minorHAnsi"/>
                <w:color w:val="auto"/>
                <w:u w:val="none"/>
              </w:rPr>
              <w:t xml:space="preserve"> fall.</w:t>
            </w:r>
          </w:p>
          <w:p w14:paraId="14C62724" w14:textId="77777777" w:rsidR="001F6B52" w:rsidRDefault="001D4FCB" w:rsidP="007A0F67">
            <w:pPr>
              <w:pStyle w:val="TableParagraph"/>
              <w:keepNext/>
              <w:numPr>
                <w:ilvl w:val="0"/>
                <w:numId w:val="38"/>
              </w:numPr>
              <w:spacing w:after="40" w:line="240" w:lineRule="auto"/>
              <w:ind w:left="950" w:right="86"/>
              <w:rPr>
                <w:rFonts w:asciiTheme="minorHAnsi" w:hAnsiTheme="minorHAnsi" w:cstheme="minorHAnsi"/>
              </w:rPr>
            </w:pPr>
            <w:r w:rsidRPr="001F6B52">
              <w:rPr>
                <w:rFonts w:asciiTheme="minorHAnsi" w:hAnsiTheme="minorHAnsi" w:cstheme="minorHAnsi"/>
                <w:color w:val="242424"/>
                <w:shd w:val="clear" w:color="auto" w:fill="FFFFFF"/>
              </w:rPr>
              <w:t>Task Force on Use and Ownership of Educational Materials Feedback</w:t>
            </w:r>
          </w:p>
          <w:p w14:paraId="0268D816" w14:textId="77777777" w:rsidR="001F6B52" w:rsidRPr="00F53FFF" w:rsidRDefault="00000000" w:rsidP="007A0F67">
            <w:pPr>
              <w:pStyle w:val="TableParagraph"/>
              <w:keepNext/>
              <w:numPr>
                <w:ilvl w:val="1"/>
                <w:numId w:val="38"/>
              </w:numPr>
              <w:spacing w:after="40" w:line="240" w:lineRule="auto"/>
              <w:ind w:right="86"/>
              <w:rPr>
                <w:rFonts w:asciiTheme="minorHAnsi" w:hAnsiTheme="minorHAnsi" w:cstheme="minorHAnsi"/>
                <w:color w:val="0000FF"/>
              </w:rPr>
            </w:pPr>
            <w:hyperlink r:id="rId13" w:history="1">
              <w:r w:rsidR="001D4FCB" w:rsidRPr="00F53FFF">
                <w:rPr>
                  <w:rStyle w:val="Hyperlink"/>
                  <w:rFonts w:asciiTheme="minorHAnsi" w:hAnsiTheme="minorHAnsi" w:cstheme="minorHAnsi"/>
                  <w:shd w:val="clear" w:color="auto" w:fill="FFFFFF"/>
                </w:rPr>
                <w:t>Chart</w:t>
              </w:r>
            </w:hyperlink>
          </w:p>
          <w:p w14:paraId="7881B5A2" w14:textId="35985B87" w:rsidR="001D4FCB" w:rsidRPr="00F53FFF" w:rsidRDefault="00000000" w:rsidP="001F6B52">
            <w:pPr>
              <w:pStyle w:val="TableParagraph"/>
              <w:numPr>
                <w:ilvl w:val="1"/>
                <w:numId w:val="38"/>
              </w:numPr>
              <w:spacing w:after="40" w:line="240" w:lineRule="auto"/>
              <w:ind w:right="90"/>
              <w:rPr>
                <w:rFonts w:asciiTheme="minorHAnsi" w:hAnsiTheme="minorHAnsi" w:cstheme="minorHAnsi"/>
                <w:color w:val="0000FF"/>
              </w:rPr>
            </w:pPr>
            <w:hyperlink r:id="rId14" w:history="1">
              <w:r w:rsidR="001D4FCB" w:rsidRPr="00F53FFF">
                <w:rPr>
                  <w:rStyle w:val="Hyperlink"/>
                  <w:rFonts w:asciiTheme="minorHAnsi" w:hAnsiTheme="minorHAnsi" w:cstheme="minorHAnsi"/>
                  <w:shd w:val="clear" w:color="auto" w:fill="FFFFFF"/>
                </w:rPr>
                <w:t>Policy draft</w:t>
              </w:r>
            </w:hyperlink>
          </w:p>
          <w:p w14:paraId="0F708911" w14:textId="7C25351D" w:rsidR="00A86F02" w:rsidRPr="00A86F02" w:rsidRDefault="00A86F02" w:rsidP="00B538E4">
            <w:pPr>
              <w:pStyle w:val="TableParagraph"/>
              <w:numPr>
                <w:ilvl w:val="2"/>
                <w:numId w:val="38"/>
              </w:numPr>
              <w:spacing w:after="40" w:line="240" w:lineRule="auto"/>
              <w:ind w:right="90"/>
              <w:rPr>
                <w:rFonts w:asciiTheme="minorHAnsi" w:hAnsiTheme="minorHAnsi" w:cstheme="minorHAnsi"/>
              </w:rPr>
            </w:pPr>
            <w:r>
              <w:rPr>
                <w:rFonts w:asciiTheme="minorHAnsi" w:hAnsiTheme="minorHAnsi" w:cstheme="minorHAnsi"/>
              </w:rPr>
              <w:t>Lonergan: Chapter 10.9 of the Faculty Handbook</w:t>
            </w:r>
            <w:r w:rsidR="00D461B9">
              <w:rPr>
                <w:rFonts w:asciiTheme="minorHAnsi" w:hAnsiTheme="minorHAnsi" w:cstheme="minorHAnsi"/>
              </w:rPr>
              <w:t xml:space="preserve"> </w:t>
            </w:r>
            <w:r>
              <w:rPr>
                <w:rFonts w:asciiTheme="minorHAnsi" w:hAnsiTheme="minorHAnsi" w:cstheme="minorHAnsi"/>
              </w:rPr>
              <w:t>describes the use of educational materials. Our task</w:t>
            </w:r>
            <w:r w:rsidR="00D461B9">
              <w:rPr>
                <w:rFonts w:asciiTheme="minorHAnsi" w:hAnsiTheme="minorHAnsi" w:cstheme="minorHAnsi"/>
              </w:rPr>
              <w:t xml:space="preserve"> </w:t>
            </w:r>
            <w:r>
              <w:rPr>
                <w:rFonts w:asciiTheme="minorHAnsi" w:hAnsiTheme="minorHAnsi" w:cstheme="minorHAnsi"/>
              </w:rPr>
              <w:t xml:space="preserve">force was tasked with modernizing this policy, which was written in 1976. A lot has changed since then </w:t>
            </w:r>
            <w:r w:rsidR="00001849">
              <w:rPr>
                <w:rFonts w:asciiTheme="minorHAnsi" w:hAnsiTheme="minorHAnsi" w:cstheme="minorHAnsi"/>
              </w:rPr>
              <w:t>regarding</w:t>
            </w:r>
            <w:r>
              <w:rPr>
                <w:rFonts w:asciiTheme="minorHAnsi" w:hAnsiTheme="minorHAnsi" w:cstheme="minorHAnsi"/>
              </w:rPr>
              <w:t xml:space="preserve"> educational materials and how they’re shared. </w:t>
            </w:r>
            <w:r w:rsidR="00001849">
              <w:rPr>
                <w:rFonts w:asciiTheme="minorHAnsi" w:hAnsiTheme="minorHAnsi" w:cstheme="minorHAnsi"/>
              </w:rPr>
              <w:t>We want to hear feedback about who owns educational material and who can use it. We want to ensure we have a robust policy that’s relevant.</w:t>
            </w:r>
          </w:p>
          <w:p w14:paraId="58BC4610" w14:textId="77777777" w:rsidR="00006AB7" w:rsidRPr="008F61B7" w:rsidRDefault="00006AB7" w:rsidP="00006AB7">
            <w:pPr>
              <w:pStyle w:val="TableParagraph"/>
              <w:numPr>
                <w:ilvl w:val="0"/>
                <w:numId w:val="38"/>
              </w:numPr>
              <w:spacing w:after="40" w:line="240" w:lineRule="auto"/>
              <w:ind w:left="950" w:right="90"/>
              <w:rPr>
                <w:rFonts w:asciiTheme="minorHAnsi" w:hAnsiTheme="minorHAnsi" w:cstheme="minorHAnsi"/>
              </w:rPr>
            </w:pPr>
            <w:r>
              <w:rPr>
                <w:rFonts w:asciiTheme="minorHAnsi" w:hAnsiTheme="minorHAnsi" w:cstheme="minorHAnsi"/>
                <w:color w:val="242424"/>
                <w:shd w:val="clear" w:color="auto" w:fill="FFFFFF"/>
              </w:rPr>
              <w:t>Handbook Fee Statement</w:t>
            </w:r>
          </w:p>
          <w:p w14:paraId="385FE3B6" w14:textId="7892FFA6" w:rsidR="00001849" w:rsidRPr="007A0F67" w:rsidRDefault="00001849" w:rsidP="007A0F67">
            <w:pPr>
              <w:pStyle w:val="TableParagraph"/>
              <w:numPr>
                <w:ilvl w:val="1"/>
                <w:numId w:val="38"/>
              </w:numPr>
              <w:spacing w:after="40" w:line="240" w:lineRule="auto"/>
              <w:ind w:right="90"/>
              <w:rPr>
                <w:rFonts w:asciiTheme="minorHAnsi" w:hAnsiTheme="minorHAnsi" w:cstheme="minorHAnsi"/>
              </w:rPr>
            </w:pPr>
            <w:r>
              <w:rPr>
                <w:rFonts w:asciiTheme="minorHAnsi" w:hAnsiTheme="minorHAnsi" w:cstheme="minorHAnsi"/>
              </w:rPr>
              <w:t xml:space="preserve">Graves: </w:t>
            </w:r>
            <w:r w:rsidR="00F53FFF">
              <w:rPr>
                <w:rFonts w:asciiTheme="minorHAnsi" w:hAnsiTheme="minorHAnsi" w:cstheme="minorHAnsi"/>
              </w:rPr>
              <w:t xml:space="preserve">For </w:t>
            </w:r>
            <w:r w:rsidR="007A0F67">
              <w:rPr>
                <w:rFonts w:asciiTheme="minorHAnsi" w:hAnsiTheme="minorHAnsi" w:cstheme="minorHAnsi"/>
              </w:rPr>
              <w:t xml:space="preserve">fees to be charged to the budget of certain grants, </w:t>
            </w:r>
            <w:r w:rsidR="00F53FFF" w:rsidRPr="007A0F67">
              <w:rPr>
                <w:rFonts w:asciiTheme="minorHAnsi" w:hAnsiTheme="minorHAnsi" w:cstheme="minorHAnsi"/>
              </w:rPr>
              <w:t xml:space="preserve">we need language in official university policy that says we cover these fees. We normally wait for a second meeting to vote, but I propose we vote </w:t>
            </w:r>
            <w:r w:rsidR="007A0F67">
              <w:rPr>
                <w:rFonts w:asciiTheme="minorHAnsi" w:hAnsiTheme="minorHAnsi" w:cstheme="minorHAnsi"/>
              </w:rPr>
              <w:t xml:space="preserve">on this </w:t>
            </w:r>
            <w:r w:rsidR="00F53FFF" w:rsidRPr="007A0F67">
              <w:rPr>
                <w:rFonts w:asciiTheme="minorHAnsi" w:hAnsiTheme="minorHAnsi" w:cstheme="minorHAnsi"/>
              </w:rPr>
              <w:t>today. This decision has already been made by</w:t>
            </w:r>
            <w:r w:rsidR="007A0F67">
              <w:rPr>
                <w:rFonts w:asciiTheme="minorHAnsi" w:hAnsiTheme="minorHAnsi" w:cstheme="minorHAnsi"/>
              </w:rPr>
              <w:t xml:space="preserve"> </w:t>
            </w:r>
            <w:r w:rsidR="005F3EE9">
              <w:rPr>
                <w:rFonts w:asciiTheme="minorHAnsi" w:hAnsiTheme="minorHAnsi" w:cstheme="minorHAnsi"/>
              </w:rPr>
              <w:t>President Wintersteen</w:t>
            </w:r>
            <w:r w:rsidR="00F53FFF" w:rsidRPr="007A0F67">
              <w:rPr>
                <w:rFonts w:asciiTheme="minorHAnsi" w:hAnsiTheme="minorHAnsi" w:cstheme="minorHAnsi"/>
              </w:rPr>
              <w:t>; we just need to get the language in the handbook.</w:t>
            </w:r>
          </w:p>
          <w:p w14:paraId="026D9BFF" w14:textId="1EEE71EB" w:rsidR="00F53FFF" w:rsidRDefault="00F53FFF" w:rsidP="008F61B7">
            <w:pPr>
              <w:pStyle w:val="TableParagraph"/>
              <w:numPr>
                <w:ilvl w:val="1"/>
                <w:numId w:val="38"/>
              </w:numPr>
              <w:spacing w:after="40" w:line="240" w:lineRule="auto"/>
              <w:ind w:right="90"/>
              <w:rPr>
                <w:rFonts w:asciiTheme="minorHAnsi" w:hAnsiTheme="minorHAnsi" w:cstheme="minorHAnsi"/>
              </w:rPr>
            </w:pPr>
            <w:r>
              <w:rPr>
                <w:rFonts w:asciiTheme="minorHAnsi" w:hAnsiTheme="minorHAnsi" w:cstheme="minorHAnsi"/>
              </w:rPr>
              <w:t>Mosher: I move to suspend normal voting practices to approve the fee statement today.</w:t>
            </w:r>
          </w:p>
          <w:p w14:paraId="3C117931" w14:textId="5DF15855" w:rsidR="00F53FFF" w:rsidRDefault="00F53FFF" w:rsidP="008F61B7">
            <w:pPr>
              <w:pStyle w:val="TableParagraph"/>
              <w:numPr>
                <w:ilvl w:val="1"/>
                <w:numId w:val="38"/>
              </w:numPr>
              <w:spacing w:after="40" w:line="240" w:lineRule="auto"/>
              <w:ind w:right="90"/>
              <w:rPr>
                <w:rFonts w:asciiTheme="minorHAnsi" w:hAnsiTheme="minorHAnsi" w:cstheme="minorHAnsi"/>
              </w:rPr>
            </w:pPr>
            <w:r>
              <w:rPr>
                <w:rFonts w:asciiTheme="minorHAnsi" w:hAnsiTheme="minorHAnsi" w:cstheme="minorHAnsi"/>
              </w:rPr>
              <w:t>Weinstein: I second the motion.</w:t>
            </w:r>
          </w:p>
          <w:p w14:paraId="5D3000D6" w14:textId="2DBF89C2" w:rsidR="00F53FFF" w:rsidRDefault="00F53FFF" w:rsidP="00F53FFF">
            <w:pPr>
              <w:pStyle w:val="TableParagraph"/>
              <w:numPr>
                <w:ilvl w:val="2"/>
                <w:numId w:val="38"/>
              </w:numPr>
              <w:spacing w:after="40" w:line="240" w:lineRule="auto"/>
              <w:ind w:right="90"/>
              <w:rPr>
                <w:rFonts w:asciiTheme="minorHAnsi" w:hAnsiTheme="minorHAnsi" w:cstheme="minorHAnsi"/>
              </w:rPr>
            </w:pPr>
            <w:r>
              <w:rPr>
                <w:rFonts w:asciiTheme="minorHAnsi" w:hAnsiTheme="minorHAnsi" w:cstheme="minorHAnsi"/>
              </w:rPr>
              <w:t>Graduate Council vote: 12 yay, 0 nay</w:t>
            </w:r>
          </w:p>
          <w:p w14:paraId="5724EEBF" w14:textId="25128F60" w:rsidR="00F53FFF" w:rsidRDefault="00F53FFF" w:rsidP="00F53FFF">
            <w:pPr>
              <w:pStyle w:val="TableParagraph"/>
              <w:numPr>
                <w:ilvl w:val="1"/>
                <w:numId w:val="38"/>
              </w:numPr>
              <w:spacing w:after="40" w:line="240" w:lineRule="auto"/>
              <w:ind w:right="90"/>
              <w:rPr>
                <w:rFonts w:asciiTheme="minorHAnsi" w:hAnsiTheme="minorHAnsi" w:cstheme="minorHAnsi"/>
              </w:rPr>
            </w:pPr>
            <w:r>
              <w:rPr>
                <w:rFonts w:asciiTheme="minorHAnsi" w:hAnsiTheme="minorHAnsi" w:cstheme="minorHAnsi"/>
              </w:rPr>
              <w:t>Lonergan: I move to amend the handbook statement as written by Dean Graves.</w:t>
            </w:r>
          </w:p>
          <w:p w14:paraId="7CB32CD3" w14:textId="6F688DE9" w:rsidR="00F53FFF" w:rsidRDefault="00F53FFF" w:rsidP="00F53FFF">
            <w:pPr>
              <w:pStyle w:val="TableParagraph"/>
              <w:numPr>
                <w:ilvl w:val="1"/>
                <w:numId w:val="38"/>
              </w:numPr>
              <w:spacing w:after="40" w:line="240" w:lineRule="auto"/>
              <w:ind w:right="90"/>
              <w:rPr>
                <w:rFonts w:asciiTheme="minorHAnsi" w:hAnsiTheme="minorHAnsi" w:cstheme="minorHAnsi"/>
              </w:rPr>
            </w:pPr>
            <w:r>
              <w:rPr>
                <w:rFonts w:asciiTheme="minorHAnsi" w:hAnsiTheme="minorHAnsi" w:cstheme="minorHAnsi"/>
              </w:rPr>
              <w:t>Bailey: I second the motion.</w:t>
            </w:r>
          </w:p>
          <w:p w14:paraId="3DF2D64D" w14:textId="09AD4F53" w:rsidR="00A20BC7" w:rsidRPr="00F53FFF" w:rsidRDefault="00F53FFF" w:rsidP="00F53FFF">
            <w:pPr>
              <w:pStyle w:val="TableParagraph"/>
              <w:numPr>
                <w:ilvl w:val="2"/>
                <w:numId w:val="38"/>
              </w:numPr>
              <w:spacing w:after="40" w:line="240" w:lineRule="auto"/>
              <w:ind w:right="90"/>
              <w:rPr>
                <w:rFonts w:asciiTheme="minorHAnsi" w:hAnsiTheme="minorHAnsi" w:cstheme="minorHAnsi"/>
              </w:rPr>
            </w:pPr>
            <w:r>
              <w:rPr>
                <w:rFonts w:asciiTheme="minorHAnsi" w:hAnsiTheme="minorHAnsi" w:cstheme="minorHAnsi"/>
              </w:rPr>
              <w:t>Graduate Council vote: 12 yay, 0 nay</w:t>
            </w:r>
          </w:p>
        </w:tc>
        <w:tc>
          <w:tcPr>
            <w:tcW w:w="2561" w:type="dxa"/>
          </w:tcPr>
          <w:p w14:paraId="28141B12" w14:textId="18C6CCD5" w:rsidR="004357B6" w:rsidRPr="001D4FCB" w:rsidRDefault="00E56BBB">
            <w:pPr>
              <w:pStyle w:val="TableParagraph"/>
              <w:ind w:left="105"/>
              <w:rPr>
                <w:rFonts w:asciiTheme="minorHAnsi" w:hAnsiTheme="minorHAnsi" w:cstheme="minorHAnsi"/>
              </w:rPr>
            </w:pPr>
            <w:r w:rsidRPr="001D4FCB">
              <w:rPr>
                <w:rFonts w:asciiTheme="minorHAnsi" w:hAnsiTheme="minorHAnsi" w:cstheme="minorHAnsi"/>
              </w:rPr>
              <w:lastRenderedPageBreak/>
              <w:t xml:space="preserve">Haddad, </w:t>
            </w:r>
            <w:r w:rsidR="001D4FCB" w:rsidRPr="001D4FCB">
              <w:rPr>
                <w:rFonts w:asciiTheme="minorHAnsi" w:hAnsiTheme="minorHAnsi" w:cstheme="minorHAnsi"/>
              </w:rPr>
              <w:t>Lonergan</w:t>
            </w:r>
          </w:p>
        </w:tc>
      </w:tr>
      <w:tr w:rsidR="00DE306E" w:rsidRPr="001D4FCB" w14:paraId="7D07C7A7" w14:textId="77777777" w:rsidTr="0069058D">
        <w:trPr>
          <w:trHeight w:val="1377"/>
        </w:trPr>
        <w:tc>
          <w:tcPr>
            <w:tcW w:w="900" w:type="dxa"/>
          </w:tcPr>
          <w:p w14:paraId="30086F07" w14:textId="6D19179E" w:rsidR="00DE306E" w:rsidRPr="001D4FCB" w:rsidRDefault="00CE44D9" w:rsidP="00DE306E">
            <w:pPr>
              <w:pStyle w:val="TableParagraph"/>
              <w:rPr>
                <w:rFonts w:asciiTheme="minorHAnsi" w:hAnsiTheme="minorHAnsi" w:cstheme="minorHAnsi"/>
              </w:rPr>
            </w:pPr>
            <w:r w:rsidRPr="001D4FCB">
              <w:rPr>
                <w:rFonts w:asciiTheme="minorHAnsi" w:hAnsiTheme="minorHAnsi" w:cstheme="minorHAnsi"/>
              </w:rPr>
              <w:t>3</w:t>
            </w:r>
            <w:r w:rsidR="00DE306E" w:rsidRPr="001D4FCB">
              <w:rPr>
                <w:rFonts w:asciiTheme="minorHAnsi" w:hAnsiTheme="minorHAnsi" w:cstheme="minorHAnsi"/>
              </w:rPr>
              <w:t>:25</w:t>
            </w:r>
          </w:p>
        </w:tc>
        <w:tc>
          <w:tcPr>
            <w:tcW w:w="7250" w:type="dxa"/>
          </w:tcPr>
          <w:p w14:paraId="4E98326A" w14:textId="0B366590" w:rsidR="002A385C" w:rsidRPr="001D4FCB" w:rsidRDefault="00DE306E" w:rsidP="001F6B52">
            <w:pPr>
              <w:pStyle w:val="TableParagraph"/>
              <w:spacing w:after="40" w:line="240" w:lineRule="auto"/>
              <w:ind w:right="90"/>
              <w:rPr>
                <w:rFonts w:asciiTheme="minorHAnsi" w:hAnsiTheme="minorHAnsi" w:cstheme="minorHAnsi"/>
              </w:rPr>
            </w:pPr>
            <w:r w:rsidRPr="001D4FCB">
              <w:rPr>
                <w:rFonts w:asciiTheme="minorHAnsi" w:hAnsiTheme="minorHAnsi" w:cstheme="minorHAnsi"/>
              </w:rPr>
              <w:t>Other Items/Issues</w:t>
            </w:r>
          </w:p>
        </w:tc>
        <w:tc>
          <w:tcPr>
            <w:tcW w:w="2561" w:type="dxa"/>
          </w:tcPr>
          <w:p w14:paraId="18407CFD" w14:textId="55EAE43D" w:rsidR="00DE306E" w:rsidRPr="001D4FCB" w:rsidRDefault="00DE306E" w:rsidP="008B2470">
            <w:pPr>
              <w:pStyle w:val="TableParagraph"/>
              <w:ind w:left="105"/>
              <w:rPr>
                <w:rFonts w:asciiTheme="minorHAnsi" w:hAnsiTheme="minorHAnsi" w:cstheme="minorHAnsi"/>
              </w:rPr>
            </w:pPr>
          </w:p>
        </w:tc>
      </w:tr>
    </w:tbl>
    <w:p w14:paraId="59A8DBC5" w14:textId="77777777" w:rsidR="001F6B52" w:rsidRDefault="001F6B52">
      <w:pPr>
        <w:sectPr w:rsidR="001F6B52">
          <w:type w:val="continuous"/>
          <w:pgSz w:w="12240" w:h="15840"/>
          <w:pgMar w:top="960" w:right="680" w:bottom="280" w:left="600" w:header="720" w:footer="720" w:gutter="0"/>
          <w:cols w:space="720"/>
        </w:sectPr>
      </w:pPr>
    </w:p>
    <w:tbl>
      <w:tblPr>
        <w:tblpPr w:leftFromText="180" w:rightFromText="180" w:vertAnchor="text" w:tblpY="-59"/>
        <w:tblW w:w="10778" w:type="dxa"/>
        <w:tblLook w:val="04A0" w:firstRow="1" w:lastRow="0" w:firstColumn="1" w:lastColumn="0" w:noHBand="0" w:noVBand="1"/>
      </w:tblPr>
      <w:tblGrid>
        <w:gridCol w:w="1165"/>
        <w:gridCol w:w="1800"/>
        <w:gridCol w:w="2560"/>
        <w:gridCol w:w="572"/>
        <w:gridCol w:w="684"/>
        <w:gridCol w:w="571"/>
        <w:gridCol w:w="584"/>
        <w:gridCol w:w="558"/>
        <w:gridCol w:w="596"/>
        <w:gridCol w:w="546"/>
        <w:gridCol w:w="596"/>
        <w:gridCol w:w="546"/>
      </w:tblGrid>
      <w:tr w:rsidR="001F6B52" w14:paraId="707E490B" w14:textId="77777777" w:rsidTr="00125D75">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729D1E" w14:textId="77777777" w:rsidR="001F6B52" w:rsidRDefault="001F6B52" w:rsidP="00125D75">
            <w:pPr>
              <w:rPr>
                <w:b/>
                <w:bCs/>
                <w:color w:val="000000"/>
                <w:sz w:val="20"/>
              </w:rPr>
            </w:pPr>
            <w:r>
              <w:rPr>
                <w:b/>
                <w:bCs/>
                <w:color w:val="000000"/>
                <w:sz w:val="20"/>
              </w:rPr>
              <w:lastRenderedPageBreak/>
              <w:t>First Name</w:t>
            </w:r>
          </w:p>
        </w:tc>
        <w:tc>
          <w:tcPr>
            <w:tcW w:w="1800" w:type="dxa"/>
            <w:tcBorders>
              <w:top w:val="single" w:sz="4" w:space="0" w:color="auto"/>
              <w:left w:val="nil"/>
              <w:bottom w:val="single" w:sz="4" w:space="0" w:color="auto"/>
              <w:right w:val="single" w:sz="4" w:space="0" w:color="auto"/>
            </w:tcBorders>
            <w:shd w:val="clear" w:color="auto" w:fill="FFFFFF"/>
            <w:vAlign w:val="center"/>
            <w:hideMark/>
          </w:tcPr>
          <w:p w14:paraId="66024736" w14:textId="77777777" w:rsidR="001F6B52" w:rsidRDefault="001F6B52" w:rsidP="00125D75">
            <w:pPr>
              <w:rPr>
                <w:b/>
                <w:bCs/>
                <w:color w:val="000000"/>
                <w:sz w:val="20"/>
              </w:rPr>
            </w:pPr>
            <w:r>
              <w:rPr>
                <w:b/>
                <w:bCs/>
                <w:color w:val="000000"/>
                <w:sz w:val="20"/>
              </w:rPr>
              <w:t>Last Name</w:t>
            </w:r>
          </w:p>
        </w:tc>
        <w:tc>
          <w:tcPr>
            <w:tcW w:w="2560" w:type="dxa"/>
            <w:tcBorders>
              <w:top w:val="single" w:sz="4" w:space="0" w:color="auto"/>
              <w:left w:val="nil"/>
              <w:bottom w:val="single" w:sz="4" w:space="0" w:color="auto"/>
              <w:right w:val="single" w:sz="4" w:space="0" w:color="auto"/>
            </w:tcBorders>
            <w:shd w:val="clear" w:color="auto" w:fill="FFFFFF"/>
            <w:vAlign w:val="center"/>
            <w:hideMark/>
          </w:tcPr>
          <w:p w14:paraId="0072CF1E" w14:textId="77777777" w:rsidR="001F6B52" w:rsidRDefault="001F6B52" w:rsidP="00125D75">
            <w:pPr>
              <w:rPr>
                <w:b/>
                <w:bCs/>
                <w:color w:val="000000"/>
                <w:sz w:val="20"/>
              </w:rPr>
            </w:pPr>
            <w:r>
              <w:rPr>
                <w:b/>
                <w:bCs/>
                <w:color w:val="000000"/>
                <w:sz w:val="20"/>
              </w:rPr>
              <w:t>Discipline Area</w:t>
            </w:r>
          </w:p>
        </w:tc>
        <w:tc>
          <w:tcPr>
            <w:tcW w:w="572" w:type="dxa"/>
            <w:tcBorders>
              <w:top w:val="single" w:sz="4" w:space="0" w:color="auto"/>
              <w:left w:val="nil"/>
              <w:bottom w:val="single" w:sz="4" w:space="0" w:color="auto"/>
              <w:right w:val="single" w:sz="4" w:space="0" w:color="auto"/>
            </w:tcBorders>
            <w:vAlign w:val="center"/>
            <w:hideMark/>
          </w:tcPr>
          <w:p w14:paraId="4F8065F9" w14:textId="77777777" w:rsidR="001F6B52" w:rsidRDefault="001F6B52" w:rsidP="00125D75">
            <w:pPr>
              <w:jc w:val="center"/>
              <w:rPr>
                <w:b/>
                <w:bCs/>
                <w:color w:val="000000"/>
              </w:rPr>
            </w:pPr>
            <w:r>
              <w:rPr>
                <w:b/>
                <w:bCs/>
                <w:color w:val="000000"/>
              </w:rPr>
              <w:t>Aug</w:t>
            </w:r>
          </w:p>
        </w:tc>
        <w:tc>
          <w:tcPr>
            <w:tcW w:w="684" w:type="dxa"/>
            <w:tcBorders>
              <w:top w:val="single" w:sz="4" w:space="0" w:color="auto"/>
              <w:left w:val="nil"/>
              <w:bottom w:val="single" w:sz="4" w:space="0" w:color="auto"/>
              <w:right w:val="single" w:sz="4" w:space="0" w:color="auto"/>
            </w:tcBorders>
            <w:noWrap/>
            <w:vAlign w:val="center"/>
            <w:hideMark/>
          </w:tcPr>
          <w:p w14:paraId="0BD4E484" w14:textId="77777777" w:rsidR="001F6B52" w:rsidRDefault="001F6B52" w:rsidP="00125D75">
            <w:pPr>
              <w:jc w:val="center"/>
              <w:rPr>
                <w:b/>
                <w:bCs/>
                <w:color w:val="000000"/>
              </w:rPr>
            </w:pPr>
            <w:r>
              <w:rPr>
                <w:b/>
                <w:bCs/>
                <w:color w:val="000000"/>
              </w:rPr>
              <w:t>Sept</w:t>
            </w:r>
          </w:p>
        </w:tc>
        <w:tc>
          <w:tcPr>
            <w:tcW w:w="571" w:type="dxa"/>
            <w:tcBorders>
              <w:top w:val="single" w:sz="4" w:space="0" w:color="auto"/>
              <w:left w:val="nil"/>
              <w:bottom w:val="single" w:sz="4" w:space="0" w:color="auto"/>
              <w:right w:val="single" w:sz="4" w:space="0" w:color="auto"/>
            </w:tcBorders>
            <w:noWrap/>
            <w:vAlign w:val="center"/>
            <w:hideMark/>
          </w:tcPr>
          <w:p w14:paraId="014F5FD8" w14:textId="77777777" w:rsidR="001F6B52" w:rsidRDefault="001F6B52" w:rsidP="00125D75">
            <w:pPr>
              <w:jc w:val="center"/>
              <w:rPr>
                <w:b/>
                <w:bCs/>
                <w:color w:val="000000"/>
              </w:rPr>
            </w:pPr>
            <w:r>
              <w:rPr>
                <w:b/>
                <w:bCs/>
                <w:color w:val="000000"/>
              </w:rPr>
              <w:t>Oct</w:t>
            </w:r>
          </w:p>
        </w:tc>
        <w:tc>
          <w:tcPr>
            <w:tcW w:w="584" w:type="dxa"/>
            <w:tcBorders>
              <w:top w:val="single" w:sz="4" w:space="0" w:color="auto"/>
              <w:left w:val="nil"/>
              <w:bottom w:val="single" w:sz="4" w:space="0" w:color="auto"/>
              <w:right w:val="single" w:sz="4" w:space="0" w:color="auto"/>
            </w:tcBorders>
            <w:noWrap/>
            <w:vAlign w:val="center"/>
            <w:hideMark/>
          </w:tcPr>
          <w:p w14:paraId="5D1C844F" w14:textId="77777777" w:rsidR="001F6B52" w:rsidRDefault="001F6B52" w:rsidP="00125D75">
            <w:pPr>
              <w:jc w:val="center"/>
              <w:rPr>
                <w:b/>
                <w:bCs/>
                <w:color w:val="000000"/>
              </w:rPr>
            </w:pPr>
            <w:r>
              <w:rPr>
                <w:b/>
                <w:bCs/>
                <w:color w:val="000000"/>
              </w:rPr>
              <w:t>Nov</w:t>
            </w:r>
          </w:p>
        </w:tc>
        <w:tc>
          <w:tcPr>
            <w:tcW w:w="558" w:type="dxa"/>
            <w:tcBorders>
              <w:top w:val="single" w:sz="4" w:space="0" w:color="auto"/>
              <w:left w:val="nil"/>
              <w:bottom w:val="single" w:sz="4" w:space="0" w:color="auto"/>
              <w:right w:val="single" w:sz="4" w:space="0" w:color="auto"/>
            </w:tcBorders>
            <w:noWrap/>
            <w:vAlign w:val="center"/>
            <w:hideMark/>
          </w:tcPr>
          <w:p w14:paraId="2A0CB64D" w14:textId="77777777" w:rsidR="001F6B52" w:rsidRDefault="001F6B52" w:rsidP="00125D75">
            <w:pPr>
              <w:jc w:val="center"/>
              <w:rPr>
                <w:b/>
                <w:bCs/>
                <w:color w:val="000000"/>
              </w:rPr>
            </w:pPr>
            <w:r>
              <w:rPr>
                <w:b/>
                <w:bCs/>
                <w:color w:val="000000"/>
              </w:rPr>
              <w:t>Dec</w:t>
            </w:r>
          </w:p>
        </w:tc>
        <w:tc>
          <w:tcPr>
            <w:tcW w:w="596" w:type="dxa"/>
            <w:tcBorders>
              <w:top w:val="single" w:sz="4" w:space="0" w:color="auto"/>
              <w:left w:val="nil"/>
              <w:bottom w:val="single" w:sz="4" w:space="0" w:color="auto"/>
              <w:right w:val="single" w:sz="4" w:space="0" w:color="auto"/>
            </w:tcBorders>
            <w:noWrap/>
            <w:vAlign w:val="center"/>
            <w:hideMark/>
          </w:tcPr>
          <w:p w14:paraId="44BA609E" w14:textId="77777777" w:rsidR="001F6B52" w:rsidRDefault="001F6B52" w:rsidP="00125D75">
            <w:pPr>
              <w:jc w:val="center"/>
              <w:rPr>
                <w:b/>
                <w:bCs/>
                <w:color w:val="000000"/>
              </w:rPr>
            </w:pPr>
            <w:r>
              <w:rPr>
                <w:b/>
                <w:bCs/>
                <w:color w:val="000000"/>
              </w:rPr>
              <w:t>Jan</w:t>
            </w:r>
          </w:p>
        </w:tc>
        <w:tc>
          <w:tcPr>
            <w:tcW w:w="546" w:type="dxa"/>
            <w:tcBorders>
              <w:top w:val="single" w:sz="4" w:space="0" w:color="auto"/>
              <w:left w:val="nil"/>
              <w:bottom w:val="single" w:sz="4" w:space="0" w:color="auto"/>
              <w:right w:val="single" w:sz="4" w:space="0" w:color="auto"/>
            </w:tcBorders>
            <w:noWrap/>
            <w:vAlign w:val="center"/>
            <w:hideMark/>
          </w:tcPr>
          <w:p w14:paraId="3D197387" w14:textId="77777777" w:rsidR="001F6B52" w:rsidRDefault="001F6B52" w:rsidP="00125D75">
            <w:pPr>
              <w:jc w:val="center"/>
              <w:rPr>
                <w:b/>
                <w:bCs/>
                <w:color w:val="000000"/>
              </w:rPr>
            </w:pPr>
            <w:r>
              <w:rPr>
                <w:b/>
                <w:bCs/>
                <w:color w:val="000000"/>
              </w:rPr>
              <w:t>Feb</w:t>
            </w:r>
          </w:p>
        </w:tc>
        <w:tc>
          <w:tcPr>
            <w:tcW w:w="596" w:type="dxa"/>
            <w:tcBorders>
              <w:top w:val="single" w:sz="4" w:space="0" w:color="auto"/>
              <w:left w:val="nil"/>
              <w:bottom w:val="single" w:sz="4" w:space="0" w:color="auto"/>
              <w:right w:val="single" w:sz="4" w:space="0" w:color="auto"/>
            </w:tcBorders>
            <w:vAlign w:val="center"/>
          </w:tcPr>
          <w:p w14:paraId="1471CBA0" w14:textId="77777777" w:rsidR="001F6B52" w:rsidRDefault="001F6B52" w:rsidP="00125D75">
            <w:pPr>
              <w:jc w:val="center"/>
              <w:rPr>
                <w:b/>
                <w:bCs/>
                <w:color w:val="000000"/>
              </w:rPr>
            </w:pPr>
            <w:r>
              <w:rPr>
                <w:b/>
                <w:bCs/>
                <w:color w:val="000000"/>
              </w:rPr>
              <w:t>Mar</w:t>
            </w:r>
          </w:p>
        </w:tc>
        <w:tc>
          <w:tcPr>
            <w:tcW w:w="546" w:type="dxa"/>
            <w:tcBorders>
              <w:top w:val="single" w:sz="4" w:space="0" w:color="auto"/>
              <w:left w:val="nil"/>
              <w:bottom w:val="single" w:sz="4" w:space="0" w:color="auto"/>
              <w:right w:val="single" w:sz="4" w:space="0" w:color="auto"/>
            </w:tcBorders>
            <w:vAlign w:val="center"/>
          </w:tcPr>
          <w:p w14:paraId="6C9D7AD6" w14:textId="77777777" w:rsidR="001F6B52" w:rsidRDefault="001F6B52" w:rsidP="00125D75">
            <w:pPr>
              <w:jc w:val="center"/>
              <w:rPr>
                <w:b/>
                <w:bCs/>
                <w:color w:val="000000"/>
              </w:rPr>
            </w:pPr>
            <w:r>
              <w:rPr>
                <w:b/>
                <w:bCs/>
                <w:color w:val="000000"/>
              </w:rPr>
              <w:t>Apr</w:t>
            </w:r>
          </w:p>
        </w:tc>
      </w:tr>
      <w:tr w:rsidR="001F6B52" w14:paraId="56B39C98" w14:textId="77777777" w:rsidTr="00125D75">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37C51B04" w14:textId="77777777" w:rsidR="001F6B52" w:rsidRDefault="001F6B52" w:rsidP="00125D75">
            <w:pPr>
              <w:rPr>
                <w:color w:val="000000"/>
                <w:sz w:val="20"/>
              </w:rPr>
            </w:pPr>
            <w:r>
              <w:rPr>
                <w:color w:val="000000"/>
                <w:sz w:val="20"/>
              </w:rPr>
              <w:t>Monica</w:t>
            </w:r>
          </w:p>
        </w:tc>
        <w:tc>
          <w:tcPr>
            <w:tcW w:w="1800" w:type="dxa"/>
            <w:tcBorders>
              <w:top w:val="nil"/>
              <w:left w:val="nil"/>
              <w:bottom w:val="single" w:sz="4" w:space="0" w:color="auto"/>
              <w:right w:val="single" w:sz="4" w:space="0" w:color="auto"/>
            </w:tcBorders>
            <w:shd w:val="clear" w:color="auto" w:fill="FFFFFF"/>
            <w:vAlign w:val="center"/>
            <w:hideMark/>
          </w:tcPr>
          <w:p w14:paraId="1FAA3136" w14:textId="77777777" w:rsidR="001F6B52" w:rsidRDefault="001F6B52" w:rsidP="00125D75">
            <w:pPr>
              <w:rPr>
                <w:color w:val="000000"/>
                <w:sz w:val="20"/>
              </w:rPr>
            </w:pPr>
            <w:r>
              <w:rPr>
                <w:color w:val="000000"/>
                <w:sz w:val="20"/>
              </w:rPr>
              <w:t>Haddad</w:t>
            </w:r>
          </w:p>
        </w:tc>
        <w:tc>
          <w:tcPr>
            <w:tcW w:w="2560" w:type="dxa"/>
            <w:tcBorders>
              <w:top w:val="nil"/>
              <w:left w:val="nil"/>
              <w:bottom w:val="single" w:sz="4" w:space="0" w:color="auto"/>
              <w:right w:val="single" w:sz="4" w:space="0" w:color="auto"/>
            </w:tcBorders>
            <w:shd w:val="clear" w:color="auto" w:fill="FFFFFF"/>
            <w:vAlign w:val="center"/>
            <w:hideMark/>
          </w:tcPr>
          <w:p w14:paraId="5F2EA667" w14:textId="77777777" w:rsidR="001F6B52" w:rsidRDefault="001F6B52" w:rsidP="00125D75">
            <w:pPr>
              <w:ind w:right="-70"/>
              <w:rPr>
                <w:color w:val="000000"/>
                <w:sz w:val="20"/>
              </w:rPr>
            </w:pPr>
            <w:r>
              <w:rPr>
                <w:color w:val="000000"/>
                <w:sz w:val="20"/>
              </w:rPr>
              <w:t>Arts &amp; Humanities</w:t>
            </w:r>
          </w:p>
        </w:tc>
        <w:tc>
          <w:tcPr>
            <w:tcW w:w="572" w:type="dxa"/>
            <w:tcBorders>
              <w:top w:val="nil"/>
              <w:left w:val="nil"/>
              <w:bottom w:val="single" w:sz="4" w:space="0" w:color="auto"/>
              <w:right w:val="single" w:sz="4" w:space="0" w:color="auto"/>
            </w:tcBorders>
            <w:vAlign w:val="center"/>
          </w:tcPr>
          <w:p w14:paraId="1BB2A9B1" w14:textId="77777777" w:rsidR="001F6B52" w:rsidRDefault="001F6B52" w:rsidP="00125D75">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3024B0D6" w14:textId="77777777" w:rsidR="001F6B52" w:rsidRDefault="001F6B52" w:rsidP="00125D75">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0AA0CACD" w14:textId="77777777" w:rsidR="001F6B52" w:rsidRPr="001762C1" w:rsidRDefault="001F6B52" w:rsidP="00125D75">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5590D1C5" w14:textId="77777777" w:rsidR="001F6B52" w:rsidRDefault="001F6B52" w:rsidP="00125D75">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2FCC4E5B" w14:textId="77777777" w:rsidR="001F6B52" w:rsidRDefault="001F6B52" w:rsidP="00125D75">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center"/>
          </w:tcPr>
          <w:p w14:paraId="4BE6C017"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center"/>
          </w:tcPr>
          <w:p w14:paraId="6E6413AF"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96" w:type="dxa"/>
            <w:tcBorders>
              <w:top w:val="nil"/>
              <w:left w:val="nil"/>
              <w:bottom w:val="single" w:sz="4" w:space="0" w:color="auto"/>
              <w:right w:val="single" w:sz="4" w:space="0" w:color="auto"/>
            </w:tcBorders>
            <w:vAlign w:val="center"/>
          </w:tcPr>
          <w:p w14:paraId="10541EE8"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vAlign w:val="center"/>
          </w:tcPr>
          <w:p w14:paraId="0632675A" w14:textId="38D0C33D" w:rsidR="001F6B52" w:rsidRDefault="00992B4D" w:rsidP="00125D75">
            <w:pPr>
              <w:jc w:val="center"/>
              <w:rPr>
                <w:rFonts w:asciiTheme="minorHAnsi" w:hAnsiTheme="minorHAnsi"/>
                <w:color w:val="000000"/>
                <w:sz w:val="20"/>
              </w:rPr>
            </w:pPr>
            <w:r>
              <w:rPr>
                <w:rFonts w:asciiTheme="minorHAnsi" w:hAnsiTheme="minorHAnsi"/>
                <w:color w:val="000000"/>
                <w:sz w:val="20"/>
              </w:rPr>
              <w:t>P</w:t>
            </w:r>
          </w:p>
        </w:tc>
      </w:tr>
      <w:tr w:rsidR="001F6B52" w14:paraId="15D6D386" w14:textId="77777777" w:rsidTr="00125D75">
        <w:trPr>
          <w:trHeight w:val="300"/>
        </w:trPr>
        <w:tc>
          <w:tcPr>
            <w:tcW w:w="1165" w:type="dxa"/>
            <w:tcBorders>
              <w:top w:val="nil"/>
              <w:left w:val="single" w:sz="4" w:space="0" w:color="auto"/>
              <w:bottom w:val="single" w:sz="4" w:space="0" w:color="auto"/>
              <w:right w:val="single" w:sz="4" w:space="0" w:color="auto"/>
            </w:tcBorders>
            <w:vAlign w:val="center"/>
            <w:hideMark/>
          </w:tcPr>
          <w:p w14:paraId="438B5633" w14:textId="77777777" w:rsidR="001F6B52" w:rsidRDefault="001F6B52" w:rsidP="00125D75">
            <w:pPr>
              <w:rPr>
                <w:color w:val="000000"/>
                <w:sz w:val="20"/>
              </w:rPr>
            </w:pPr>
            <w:r>
              <w:rPr>
                <w:color w:val="000000"/>
                <w:sz w:val="20"/>
              </w:rPr>
              <w:t>Gretchen</w:t>
            </w:r>
          </w:p>
        </w:tc>
        <w:tc>
          <w:tcPr>
            <w:tcW w:w="1800" w:type="dxa"/>
            <w:tcBorders>
              <w:top w:val="nil"/>
              <w:left w:val="nil"/>
              <w:bottom w:val="single" w:sz="4" w:space="0" w:color="auto"/>
              <w:right w:val="single" w:sz="4" w:space="0" w:color="auto"/>
            </w:tcBorders>
            <w:vAlign w:val="center"/>
            <w:hideMark/>
          </w:tcPr>
          <w:p w14:paraId="5376BA58" w14:textId="77777777" w:rsidR="001F6B52" w:rsidRDefault="001F6B52" w:rsidP="00125D75">
            <w:pPr>
              <w:rPr>
                <w:color w:val="000000"/>
                <w:sz w:val="20"/>
              </w:rPr>
            </w:pPr>
            <w:r>
              <w:rPr>
                <w:color w:val="000000"/>
                <w:sz w:val="20"/>
              </w:rPr>
              <w:t>Mosher</w:t>
            </w:r>
          </w:p>
        </w:tc>
        <w:tc>
          <w:tcPr>
            <w:tcW w:w="2560" w:type="dxa"/>
            <w:tcBorders>
              <w:top w:val="nil"/>
              <w:left w:val="nil"/>
              <w:bottom w:val="single" w:sz="4" w:space="0" w:color="auto"/>
              <w:right w:val="single" w:sz="4" w:space="0" w:color="auto"/>
            </w:tcBorders>
            <w:vAlign w:val="center"/>
            <w:hideMark/>
          </w:tcPr>
          <w:p w14:paraId="0CD79751" w14:textId="77777777" w:rsidR="001F6B52" w:rsidRDefault="001F6B52" w:rsidP="00125D75">
            <w:pPr>
              <w:ind w:right="-70"/>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tcPr>
          <w:p w14:paraId="45D4ADA1" w14:textId="77777777" w:rsidR="001F6B52" w:rsidRDefault="001F6B52" w:rsidP="00125D75">
            <w:pPr>
              <w:jc w:val="center"/>
              <w:rPr>
                <w:color w:val="000000"/>
                <w:sz w:val="20"/>
              </w:rPr>
            </w:pPr>
            <w:r>
              <w:rPr>
                <w:color w:val="000000"/>
                <w:sz w:val="20"/>
              </w:rPr>
              <w:t>Sub</w:t>
            </w:r>
          </w:p>
        </w:tc>
        <w:tc>
          <w:tcPr>
            <w:tcW w:w="684" w:type="dxa"/>
            <w:tcBorders>
              <w:top w:val="nil"/>
              <w:left w:val="nil"/>
              <w:bottom w:val="single" w:sz="4" w:space="0" w:color="auto"/>
              <w:right w:val="single" w:sz="4" w:space="0" w:color="auto"/>
            </w:tcBorders>
            <w:vAlign w:val="center"/>
          </w:tcPr>
          <w:p w14:paraId="0B15E3F7" w14:textId="77777777" w:rsidR="001F6B52" w:rsidRDefault="001F6B52" w:rsidP="00125D75">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61D7327A" w14:textId="77777777" w:rsidR="001F6B52" w:rsidRPr="001762C1" w:rsidRDefault="001F6B52" w:rsidP="00125D75">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17B8518F" w14:textId="77777777" w:rsidR="001F6B52" w:rsidRDefault="001F6B52" w:rsidP="00125D75">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151D8942" w14:textId="77777777" w:rsidR="001F6B52" w:rsidRDefault="001F6B52" w:rsidP="00125D75">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center"/>
          </w:tcPr>
          <w:p w14:paraId="29276632"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center"/>
          </w:tcPr>
          <w:p w14:paraId="67884EFF"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96" w:type="dxa"/>
            <w:tcBorders>
              <w:top w:val="nil"/>
              <w:left w:val="nil"/>
              <w:bottom w:val="single" w:sz="4" w:space="0" w:color="auto"/>
              <w:right w:val="single" w:sz="4" w:space="0" w:color="auto"/>
            </w:tcBorders>
            <w:vAlign w:val="center"/>
          </w:tcPr>
          <w:p w14:paraId="734B8DBC"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vAlign w:val="center"/>
          </w:tcPr>
          <w:p w14:paraId="3489643A" w14:textId="3BDED167" w:rsidR="001F6B52" w:rsidRDefault="00992B4D" w:rsidP="00125D75">
            <w:pPr>
              <w:jc w:val="center"/>
              <w:rPr>
                <w:rFonts w:asciiTheme="minorHAnsi" w:hAnsiTheme="minorHAnsi"/>
                <w:color w:val="000000"/>
                <w:sz w:val="20"/>
              </w:rPr>
            </w:pPr>
            <w:r>
              <w:rPr>
                <w:rFonts w:asciiTheme="minorHAnsi" w:hAnsiTheme="minorHAnsi"/>
                <w:color w:val="000000"/>
                <w:sz w:val="20"/>
              </w:rPr>
              <w:t>P</w:t>
            </w:r>
          </w:p>
        </w:tc>
      </w:tr>
      <w:tr w:rsidR="001F6B52" w14:paraId="70CC2F29" w14:textId="77777777" w:rsidTr="00125D75">
        <w:trPr>
          <w:trHeight w:val="300"/>
        </w:trPr>
        <w:tc>
          <w:tcPr>
            <w:tcW w:w="1165" w:type="dxa"/>
            <w:tcBorders>
              <w:top w:val="nil"/>
              <w:left w:val="single" w:sz="4" w:space="0" w:color="auto"/>
              <w:bottom w:val="single" w:sz="4" w:space="0" w:color="auto"/>
              <w:right w:val="single" w:sz="4" w:space="0" w:color="auto"/>
            </w:tcBorders>
            <w:vAlign w:val="center"/>
            <w:hideMark/>
          </w:tcPr>
          <w:p w14:paraId="6D7D75F9" w14:textId="77777777" w:rsidR="001F6B52" w:rsidRDefault="001F6B52" w:rsidP="00125D75">
            <w:pPr>
              <w:rPr>
                <w:color w:val="000000"/>
                <w:sz w:val="20"/>
              </w:rPr>
            </w:pPr>
            <w:r>
              <w:rPr>
                <w:color w:val="000000"/>
                <w:sz w:val="20"/>
              </w:rPr>
              <w:t>Michael</w:t>
            </w:r>
          </w:p>
        </w:tc>
        <w:tc>
          <w:tcPr>
            <w:tcW w:w="1800" w:type="dxa"/>
            <w:tcBorders>
              <w:top w:val="nil"/>
              <w:left w:val="nil"/>
              <w:bottom w:val="single" w:sz="4" w:space="0" w:color="auto"/>
              <w:right w:val="single" w:sz="4" w:space="0" w:color="auto"/>
            </w:tcBorders>
            <w:vAlign w:val="center"/>
            <w:hideMark/>
          </w:tcPr>
          <w:p w14:paraId="0123B770" w14:textId="77777777" w:rsidR="001F6B52" w:rsidRDefault="001F6B52" w:rsidP="00125D75">
            <w:pPr>
              <w:rPr>
                <w:color w:val="000000"/>
                <w:sz w:val="20"/>
              </w:rPr>
            </w:pPr>
            <w:r>
              <w:rPr>
                <w:color w:val="000000"/>
                <w:sz w:val="20"/>
              </w:rPr>
              <w:t>Brown</w:t>
            </w:r>
          </w:p>
        </w:tc>
        <w:tc>
          <w:tcPr>
            <w:tcW w:w="2560" w:type="dxa"/>
            <w:tcBorders>
              <w:top w:val="nil"/>
              <w:left w:val="nil"/>
              <w:bottom w:val="single" w:sz="4" w:space="0" w:color="auto"/>
              <w:right w:val="single" w:sz="4" w:space="0" w:color="auto"/>
            </w:tcBorders>
            <w:vAlign w:val="center"/>
            <w:hideMark/>
          </w:tcPr>
          <w:p w14:paraId="5240FF68" w14:textId="77777777" w:rsidR="001F6B52" w:rsidRDefault="001F6B52" w:rsidP="00125D75">
            <w:pPr>
              <w:ind w:right="-70"/>
              <w:rPr>
                <w:color w:val="000000"/>
                <w:sz w:val="20"/>
              </w:rPr>
            </w:pPr>
            <w:r>
              <w:rPr>
                <w:color w:val="000000"/>
                <w:sz w:val="20"/>
              </w:rPr>
              <w:t>Social Sciences &amp; Education</w:t>
            </w:r>
          </w:p>
        </w:tc>
        <w:tc>
          <w:tcPr>
            <w:tcW w:w="572" w:type="dxa"/>
            <w:tcBorders>
              <w:top w:val="nil"/>
              <w:left w:val="nil"/>
              <w:bottom w:val="single" w:sz="4" w:space="0" w:color="auto"/>
              <w:right w:val="single" w:sz="4" w:space="0" w:color="auto"/>
            </w:tcBorders>
            <w:vAlign w:val="center"/>
          </w:tcPr>
          <w:p w14:paraId="229309B5" w14:textId="77777777" w:rsidR="001F6B52" w:rsidRDefault="001F6B52" w:rsidP="00125D75">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7DE82A49" w14:textId="77777777" w:rsidR="001F6B52" w:rsidRDefault="001F6B52" w:rsidP="00125D75">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4EAB21F0" w14:textId="77777777" w:rsidR="001F6B52" w:rsidRPr="001762C1" w:rsidRDefault="001F6B52" w:rsidP="00125D75">
            <w:pPr>
              <w:jc w:val="center"/>
              <w:rPr>
                <w:sz w:val="20"/>
                <w:szCs w:val="20"/>
              </w:rPr>
            </w:pPr>
            <w:r>
              <w:rPr>
                <w:sz w:val="20"/>
                <w:szCs w:val="20"/>
              </w:rPr>
              <w:t>Sub</w:t>
            </w:r>
          </w:p>
        </w:tc>
        <w:tc>
          <w:tcPr>
            <w:tcW w:w="584" w:type="dxa"/>
            <w:tcBorders>
              <w:top w:val="nil"/>
              <w:left w:val="nil"/>
              <w:bottom w:val="single" w:sz="4" w:space="0" w:color="auto"/>
              <w:right w:val="single" w:sz="4" w:space="0" w:color="auto"/>
            </w:tcBorders>
            <w:noWrap/>
            <w:vAlign w:val="center"/>
          </w:tcPr>
          <w:p w14:paraId="1641D1ED" w14:textId="77777777" w:rsidR="001F6B52" w:rsidRDefault="001F6B52" w:rsidP="00125D75">
            <w:pPr>
              <w:jc w:val="center"/>
              <w:rPr>
                <w:color w:val="000000"/>
                <w:sz w:val="20"/>
              </w:rPr>
            </w:pPr>
            <w:r>
              <w:rPr>
                <w:color w:val="000000"/>
                <w:sz w:val="20"/>
              </w:rPr>
              <w:t>A</w:t>
            </w:r>
          </w:p>
        </w:tc>
        <w:tc>
          <w:tcPr>
            <w:tcW w:w="558" w:type="dxa"/>
            <w:tcBorders>
              <w:top w:val="nil"/>
              <w:left w:val="nil"/>
              <w:bottom w:val="single" w:sz="4" w:space="0" w:color="auto"/>
              <w:right w:val="single" w:sz="4" w:space="0" w:color="auto"/>
            </w:tcBorders>
            <w:noWrap/>
            <w:vAlign w:val="center"/>
          </w:tcPr>
          <w:p w14:paraId="761F2D7D" w14:textId="77777777" w:rsidR="001F6B52" w:rsidRDefault="001F6B52" w:rsidP="00125D75">
            <w:pPr>
              <w:jc w:val="center"/>
              <w:rPr>
                <w:color w:val="000000"/>
                <w:sz w:val="20"/>
              </w:rPr>
            </w:pPr>
            <w:r>
              <w:rPr>
                <w:color w:val="000000"/>
                <w:sz w:val="20"/>
              </w:rPr>
              <w:t>A</w:t>
            </w:r>
          </w:p>
        </w:tc>
        <w:tc>
          <w:tcPr>
            <w:tcW w:w="596" w:type="dxa"/>
            <w:tcBorders>
              <w:top w:val="nil"/>
              <w:left w:val="nil"/>
              <w:bottom w:val="single" w:sz="4" w:space="0" w:color="auto"/>
              <w:right w:val="single" w:sz="4" w:space="0" w:color="auto"/>
            </w:tcBorders>
            <w:noWrap/>
            <w:vAlign w:val="center"/>
          </w:tcPr>
          <w:p w14:paraId="2520FDB0"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center"/>
          </w:tcPr>
          <w:p w14:paraId="7DB1045A"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96" w:type="dxa"/>
            <w:tcBorders>
              <w:top w:val="nil"/>
              <w:left w:val="nil"/>
              <w:bottom w:val="single" w:sz="4" w:space="0" w:color="auto"/>
              <w:right w:val="single" w:sz="4" w:space="0" w:color="auto"/>
            </w:tcBorders>
            <w:vAlign w:val="center"/>
          </w:tcPr>
          <w:p w14:paraId="0B00F27A"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Sub</w:t>
            </w:r>
          </w:p>
        </w:tc>
        <w:tc>
          <w:tcPr>
            <w:tcW w:w="546" w:type="dxa"/>
            <w:tcBorders>
              <w:top w:val="nil"/>
              <w:left w:val="nil"/>
              <w:bottom w:val="single" w:sz="4" w:space="0" w:color="auto"/>
              <w:right w:val="single" w:sz="4" w:space="0" w:color="auto"/>
            </w:tcBorders>
            <w:vAlign w:val="center"/>
          </w:tcPr>
          <w:p w14:paraId="3E62D683" w14:textId="6E1438E1" w:rsidR="001F6B52" w:rsidRDefault="00992B4D" w:rsidP="00125D75">
            <w:pPr>
              <w:jc w:val="center"/>
              <w:rPr>
                <w:rFonts w:asciiTheme="minorHAnsi" w:hAnsiTheme="minorHAnsi"/>
                <w:color w:val="000000"/>
                <w:sz w:val="20"/>
              </w:rPr>
            </w:pPr>
            <w:r>
              <w:rPr>
                <w:rFonts w:asciiTheme="minorHAnsi" w:hAnsiTheme="minorHAnsi"/>
                <w:color w:val="000000"/>
                <w:sz w:val="20"/>
              </w:rPr>
              <w:t>A</w:t>
            </w:r>
          </w:p>
        </w:tc>
      </w:tr>
      <w:tr w:rsidR="001F6B52" w14:paraId="1C88D8B7" w14:textId="77777777" w:rsidTr="00125D75">
        <w:trPr>
          <w:trHeight w:val="300"/>
        </w:trPr>
        <w:tc>
          <w:tcPr>
            <w:tcW w:w="1165" w:type="dxa"/>
            <w:tcBorders>
              <w:top w:val="nil"/>
              <w:left w:val="single" w:sz="4" w:space="0" w:color="auto"/>
              <w:bottom w:val="single" w:sz="4" w:space="0" w:color="auto"/>
              <w:right w:val="single" w:sz="4" w:space="0" w:color="auto"/>
            </w:tcBorders>
            <w:vAlign w:val="center"/>
            <w:hideMark/>
          </w:tcPr>
          <w:p w14:paraId="643A3459" w14:textId="77777777" w:rsidR="001F6B52" w:rsidRDefault="001F6B52" w:rsidP="00125D75">
            <w:pPr>
              <w:rPr>
                <w:color w:val="000000"/>
                <w:sz w:val="20"/>
              </w:rPr>
            </w:pPr>
            <w:r>
              <w:rPr>
                <w:color w:val="000000"/>
                <w:sz w:val="20"/>
              </w:rPr>
              <w:t>Petruta</w:t>
            </w:r>
          </w:p>
        </w:tc>
        <w:tc>
          <w:tcPr>
            <w:tcW w:w="1800" w:type="dxa"/>
            <w:tcBorders>
              <w:top w:val="nil"/>
              <w:left w:val="nil"/>
              <w:bottom w:val="single" w:sz="4" w:space="0" w:color="auto"/>
              <w:right w:val="single" w:sz="4" w:space="0" w:color="auto"/>
            </w:tcBorders>
            <w:vAlign w:val="center"/>
            <w:hideMark/>
          </w:tcPr>
          <w:p w14:paraId="27F72F4C" w14:textId="77777777" w:rsidR="001F6B52" w:rsidRDefault="001F6B52" w:rsidP="00125D75">
            <w:pPr>
              <w:rPr>
                <w:color w:val="000000"/>
                <w:sz w:val="20"/>
              </w:rPr>
            </w:pPr>
            <w:r>
              <w:rPr>
                <w:color w:val="000000"/>
                <w:sz w:val="20"/>
              </w:rPr>
              <w:t>Caragea (Spring)</w:t>
            </w:r>
          </w:p>
        </w:tc>
        <w:tc>
          <w:tcPr>
            <w:tcW w:w="2560" w:type="dxa"/>
            <w:tcBorders>
              <w:top w:val="nil"/>
              <w:left w:val="nil"/>
              <w:bottom w:val="single" w:sz="4" w:space="0" w:color="auto"/>
              <w:right w:val="single" w:sz="4" w:space="0" w:color="auto"/>
            </w:tcBorders>
            <w:vAlign w:val="center"/>
            <w:hideMark/>
          </w:tcPr>
          <w:p w14:paraId="50DE3ED7" w14:textId="77777777" w:rsidR="001F6B52" w:rsidRDefault="001F6B52" w:rsidP="00125D75">
            <w:pPr>
              <w:ind w:right="-70"/>
              <w:rPr>
                <w:color w:val="000000"/>
                <w:sz w:val="20"/>
              </w:rPr>
            </w:pPr>
            <w:r>
              <w:rPr>
                <w:color w:val="000000"/>
                <w:sz w:val="20"/>
              </w:rPr>
              <w:t>Physical Sciences, Math &amp; Engineering</w:t>
            </w:r>
          </w:p>
        </w:tc>
        <w:tc>
          <w:tcPr>
            <w:tcW w:w="572" w:type="dxa"/>
            <w:tcBorders>
              <w:top w:val="nil"/>
              <w:left w:val="nil"/>
              <w:bottom w:val="single" w:sz="4" w:space="0" w:color="auto"/>
              <w:right w:val="single" w:sz="4" w:space="0" w:color="auto"/>
            </w:tcBorders>
            <w:vAlign w:val="center"/>
          </w:tcPr>
          <w:p w14:paraId="791D9BD6" w14:textId="77777777" w:rsidR="001F6B52" w:rsidRDefault="001F6B52" w:rsidP="00125D75">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7FF069DB" w14:textId="77777777" w:rsidR="001F6B52" w:rsidRDefault="001F6B52" w:rsidP="00125D75">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451A0659" w14:textId="77777777" w:rsidR="001F6B52" w:rsidRPr="001762C1" w:rsidRDefault="001F6B52" w:rsidP="00125D75">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12724DB1" w14:textId="77777777" w:rsidR="001F6B52" w:rsidRDefault="001F6B52" w:rsidP="00125D75">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461B2C1C" w14:textId="77777777" w:rsidR="001F6B52" w:rsidRDefault="001F6B52" w:rsidP="00125D75">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center"/>
          </w:tcPr>
          <w:p w14:paraId="1B77F97A"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center"/>
          </w:tcPr>
          <w:p w14:paraId="64AA85D9"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96" w:type="dxa"/>
            <w:tcBorders>
              <w:top w:val="nil"/>
              <w:left w:val="nil"/>
              <w:bottom w:val="single" w:sz="4" w:space="0" w:color="auto"/>
              <w:right w:val="single" w:sz="4" w:space="0" w:color="auto"/>
            </w:tcBorders>
            <w:vAlign w:val="center"/>
          </w:tcPr>
          <w:p w14:paraId="7CDDCF70"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Sub</w:t>
            </w:r>
          </w:p>
        </w:tc>
        <w:tc>
          <w:tcPr>
            <w:tcW w:w="546" w:type="dxa"/>
            <w:tcBorders>
              <w:top w:val="nil"/>
              <w:left w:val="nil"/>
              <w:bottom w:val="single" w:sz="4" w:space="0" w:color="auto"/>
              <w:right w:val="single" w:sz="4" w:space="0" w:color="auto"/>
            </w:tcBorders>
            <w:vAlign w:val="center"/>
          </w:tcPr>
          <w:p w14:paraId="646BF452" w14:textId="18D6EF20" w:rsidR="001F6B52" w:rsidRDefault="00992B4D" w:rsidP="00125D75">
            <w:pPr>
              <w:jc w:val="center"/>
              <w:rPr>
                <w:rFonts w:asciiTheme="minorHAnsi" w:hAnsiTheme="minorHAnsi"/>
                <w:color w:val="000000"/>
                <w:sz w:val="20"/>
              </w:rPr>
            </w:pPr>
            <w:r>
              <w:rPr>
                <w:rFonts w:asciiTheme="minorHAnsi" w:hAnsiTheme="minorHAnsi"/>
                <w:color w:val="000000"/>
                <w:sz w:val="20"/>
              </w:rPr>
              <w:t>P</w:t>
            </w:r>
          </w:p>
        </w:tc>
      </w:tr>
      <w:tr w:rsidR="001F6B52" w14:paraId="5F6F55EE" w14:textId="77777777" w:rsidTr="00125D75">
        <w:trPr>
          <w:trHeight w:val="300"/>
        </w:trPr>
        <w:tc>
          <w:tcPr>
            <w:tcW w:w="1165" w:type="dxa"/>
            <w:tcBorders>
              <w:top w:val="nil"/>
              <w:left w:val="single" w:sz="4" w:space="0" w:color="auto"/>
              <w:bottom w:val="single" w:sz="4" w:space="0" w:color="auto"/>
              <w:right w:val="single" w:sz="4" w:space="0" w:color="auto"/>
            </w:tcBorders>
            <w:vAlign w:val="center"/>
            <w:hideMark/>
          </w:tcPr>
          <w:p w14:paraId="48EE9FAC" w14:textId="77777777" w:rsidR="001F6B52" w:rsidRDefault="001F6B52" w:rsidP="00125D75">
            <w:pPr>
              <w:rPr>
                <w:color w:val="000000"/>
                <w:sz w:val="20"/>
              </w:rPr>
            </w:pPr>
            <w:r>
              <w:rPr>
                <w:color w:val="000000"/>
                <w:sz w:val="20"/>
              </w:rPr>
              <w:t>Chunhui</w:t>
            </w:r>
          </w:p>
        </w:tc>
        <w:tc>
          <w:tcPr>
            <w:tcW w:w="1800" w:type="dxa"/>
            <w:tcBorders>
              <w:top w:val="nil"/>
              <w:left w:val="nil"/>
              <w:bottom w:val="single" w:sz="4" w:space="0" w:color="auto"/>
              <w:right w:val="single" w:sz="4" w:space="0" w:color="auto"/>
            </w:tcBorders>
            <w:vAlign w:val="center"/>
            <w:hideMark/>
          </w:tcPr>
          <w:p w14:paraId="0570765C" w14:textId="77777777" w:rsidR="001F6B52" w:rsidRDefault="001F6B52" w:rsidP="00125D75">
            <w:pPr>
              <w:rPr>
                <w:color w:val="000000"/>
                <w:sz w:val="20"/>
              </w:rPr>
            </w:pPr>
            <w:r>
              <w:rPr>
                <w:color w:val="000000"/>
                <w:sz w:val="20"/>
              </w:rPr>
              <w:t>Xiang</w:t>
            </w:r>
          </w:p>
        </w:tc>
        <w:tc>
          <w:tcPr>
            <w:tcW w:w="2560" w:type="dxa"/>
            <w:tcBorders>
              <w:top w:val="nil"/>
              <w:left w:val="nil"/>
              <w:bottom w:val="single" w:sz="4" w:space="0" w:color="auto"/>
              <w:right w:val="single" w:sz="4" w:space="0" w:color="auto"/>
            </w:tcBorders>
            <w:vAlign w:val="center"/>
            <w:hideMark/>
          </w:tcPr>
          <w:p w14:paraId="467957FA" w14:textId="77777777" w:rsidR="001F6B52" w:rsidRDefault="001F6B52" w:rsidP="00125D75">
            <w:pPr>
              <w:ind w:right="-70"/>
              <w:rPr>
                <w:color w:val="000000"/>
                <w:sz w:val="20"/>
              </w:rPr>
            </w:pPr>
            <w:r>
              <w:rPr>
                <w:color w:val="000000"/>
                <w:sz w:val="20"/>
              </w:rPr>
              <w:t>Social Sciences &amp; Education</w:t>
            </w:r>
          </w:p>
        </w:tc>
        <w:tc>
          <w:tcPr>
            <w:tcW w:w="572" w:type="dxa"/>
            <w:tcBorders>
              <w:top w:val="nil"/>
              <w:left w:val="nil"/>
              <w:bottom w:val="single" w:sz="4" w:space="0" w:color="auto"/>
              <w:right w:val="single" w:sz="4" w:space="0" w:color="auto"/>
            </w:tcBorders>
            <w:vAlign w:val="center"/>
          </w:tcPr>
          <w:p w14:paraId="3830E045" w14:textId="77777777" w:rsidR="001F6B52" w:rsidRDefault="001F6B52" w:rsidP="00125D75">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461897B9" w14:textId="77777777" w:rsidR="001F6B52" w:rsidRDefault="001F6B52" w:rsidP="00125D75">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38817A2F" w14:textId="77777777" w:rsidR="001F6B52" w:rsidRPr="001762C1" w:rsidRDefault="001F6B52" w:rsidP="00125D75">
            <w:pPr>
              <w:jc w:val="center"/>
              <w:rPr>
                <w:sz w:val="20"/>
                <w:szCs w:val="20"/>
              </w:rPr>
            </w:pPr>
            <w:r>
              <w:rPr>
                <w:sz w:val="20"/>
                <w:szCs w:val="20"/>
              </w:rPr>
              <w:t>Sub</w:t>
            </w:r>
          </w:p>
        </w:tc>
        <w:tc>
          <w:tcPr>
            <w:tcW w:w="584" w:type="dxa"/>
            <w:tcBorders>
              <w:top w:val="nil"/>
              <w:left w:val="nil"/>
              <w:bottom w:val="single" w:sz="4" w:space="0" w:color="auto"/>
              <w:right w:val="single" w:sz="4" w:space="0" w:color="auto"/>
            </w:tcBorders>
            <w:noWrap/>
            <w:vAlign w:val="center"/>
          </w:tcPr>
          <w:p w14:paraId="5A393F14" w14:textId="77777777" w:rsidR="001F6B52" w:rsidRDefault="001F6B52" w:rsidP="00125D75">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6135D295" w14:textId="77777777" w:rsidR="001F6B52" w:rsidRDefault="001F6B52" w:rsidP="00125D75">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center"/>
          </w:tcPr>
          <w:p w14:paraId="68DC82AE"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center"/>
          </w:tcPr>
          <w:p w14:paraId="6E8E4445"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96" w:type="dxa"/>
            <w:tcBorders>
              <w:top w:val="nil"/>
              <w:left w:val="nil"/>
              <w:bottom w:val="single" w:sz="4" w:space="0" w:color="auto"/>
              <w:right w:val="single" w:sz="4" w:space="0" w:color="auto"/>
            </w:tcBorders>
            <w:vAlign w:val="center"/>
          </w:tcPr>
          <w:p w14:paraId="62DDFCF5"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vAlign w:val="center"/>
          </w:tcPr>
          <w:p w14:paraId="793E2070" w14:textId="08A05AF2" w:rsidR="001F6B52" w:rsidRDefault="00992B4D" w:rsidP="00125D75">
            <w:pPr>
              <w:jc w:val="center"/>
              <w:rPr>
                <w:rFonts w:asciiTheme="minorHAnsi" w:hAnsiTheme="minorHAnsi"/>
                <w:color w:val="000000"/>
                <w:sz w:val="20"/>
              </w:rPr>
            </w:pPr>
            <w:r>
              <w:rPr>
                <w:rFonts w:asciiTheme="minorHAnsi" w:hAnsiTheme="minorHAnsi"/>
                <w:color w:val="000000"/>
                <w:sz w:val="20"/>
              </w:rPr>
              <w:t>P</w:t>
            </w:r>
          </w:p>
        </w:tc>
      </w:tr>
      <w:tr w:rsidR="001F6B52" w14:paraId="4D4B03E5" w14:textId="77777777" w:rsidTr="00125D75">
        <w:trPr>
          <w:trHeight w:val="300"/>
        </w:trPr>
        <w:tc>
          <w:tcPr>
            <w:tcW w:w="1165" w:type="dxa"/>
            <w:tcBorders>
              <w:top w:val="nil"/>
              <w:left w:val="single" w:sz="4" w:space="0" w:color="auto"/>
              <w:bottom w:val="single" w:sz="4" w:space="0" w:color="auto"/>
              <w:right w:val="single" w:sz="4" w:space="0" w:color="auto"/>
            </w:tcBorders>
            <w:vAlign w:val="center"/>
            <w:hideMark/>
          </w:tcPr>
          <w:p w14:paraId="4D40855E" w14:textId="77777777" w:rsidR="001F6B52" w:rsidRDefault="001F6B52" w:rsidP="00125D75">
            <w:pPr>
              <w:rPr>
                <w:color w:val="000000"/>
                <w:sz w:val="20"/>
              </w:rPr>
            </w:pPr>
            <w:r>
              <w:rPr>
                <w:color w:val="000000"/>
                <w:sz w:val="20"/>
              </w:rPr>
              <w:t>Steven</w:t>
            </w:r>
          </w:p>
        </w:tc>
        <w:tc>
          <w:tcPr>
            <w:tcW w:w="1800" w:type="dxa"/>
            <w:tcBorders>
              <w:top w:val="nil"/>
              <w:left w:val="nil"/>
              <w:bottom w:val="single" w:sz="4" w:space="0" w:color="auto"/>
              <w:right w:val="single" w:sz="4" w:space="0" w:color="auto"/>
            </w:tcBorders>
            <w:vAlign w:val="center"/>
            <w:hideMark/>
          </w:tcPr>
          <w:p w14:paraId="3F49554B" w14:textId="77777777" w:rsidR="001F6B52" w:rsidRDefault="001F6B52" w:rsidP="00125D75">
            <w:pPr>
              <w:rPr>
                <w:color w:val="000000"/>
                <w:sz w:val="20"/>
              </w:rPr>
            </w:pPr>
            <w:r>
              <w:rPr>
                <w:color w:val="000000"/>
                <w:sz w:val="20"/>
              </w:rPr>
              <w:t>Lonergan</w:t>
            </w:r>
          </w:p>
        </w:tc>
        <w:tc>
          <w:tcPr>
            <w:tcW w:w="2560" w:type="dxa"/>
            <w:tcBorders>
              <w:top w:val="nil"/>
              <w:left w:val="nil"/>
              <w:bottom w:val="single" w:sz="4" w:space="0" w:color="auto"/>
              <w:right w:val="single" w:sz="4" w:space="0" w:color="auto"/>
            </w:tcBorders>
            <w:vAlign w:val="center"/>
            <w:hideMark/>
          </w:tcPr>
          <w:p w14:paraId="7B59F888" w14:textId="77777777" w:rsidR="001F6B52" w:rsidRDefault="001F6B52" w:rsidP="00125D75">
            <w:pPr>
              <w:ind w:right="-70"/>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tcPr>
          <w:p w14:paraId="45A074E3" w14:textId="77777777" w:rsidR="001F6B52" w:rsidRDefault="001F6B52" w:rsidP="00125D75">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37B10F7E" w14:textId="77777777" w:rsidR="001F6B52" w:rsidRDefault="001F6B52" w:rsidP="00125D75">
            <w:pPr>
              <w:jc w:val="center"/>
              <w:rPr>
                <w:color w:val="000000"/>
                <w:sz w:val="20"/>
              </w:rPr>
            </w:pPr>
            <w:r>
              <w:rPr>
                <w:color w:val="000000"/>
                <w:sz w:val="20"/>
              </w:rPr>
              <w:t>Sub</w:t>
            </w:r>
          </w:p>
        </w:tc>
        <w:tc>
          <w:tcPr>
            <w:tcW w:w="571" w:type="dxa"/>
            <w:tcBorders>
              <w:top w:val="nil"/>
              <w:left w:val="nil"/>
              <w:bottom w:val="single" w:sz="4" w:space="0" w:color="auto"/>
              <w:right w:val="single" w:sz="4" w:space="0" w:color="auto"/>
            </w:tcBorders>
            <w:noWrap/>
            <w:vAlign w:val="center"/>
          </w:tcPr>
          <w:p w14:paraId="1EAC2540" w14:textId="77777777" w:rsidR="001F6B52" w:rsidRPr="001762C1" w:rsidRDefault="001F6B52" w:rsidP="00125D75">
            <w:pPr>
              <w:jc w:val="center"/>
              <w:rPr>
                <w:sz w:val="20"/>
                <w:szCs w:val="20"/>
              </w:rPr>
            </w:pPr>
            <w:r>
              <w:rPr>
                <w:sz w:val="20"/>
                <w:szCs w:val="20"/>
              </w:rPr>
              <w:t>P</w:t>
            </w:r>
          </w:p>
        </w:tc>
        <w:tc>
          <w:tcPr>
            <w:tcW w:w="584" w:type="dxa"/>
            <w:tcBorders>
              <w:top w:val="nil"/>
              <w:left w:val="nil"/>
              <w:bottom w:val="single" w:sz="4" w:space="0" w:color="auto"/>
              <w:right w:val="single" w:sz="4" w:space="0" w:color="auto"/>
            </w:tcBorders>
            <w:noWrap/>
            <w:vAlign w:val="center"/>
          </w:tcPr>
          <w:p w14:paraId="4D1DBEDF" w14:textId="77777777" w:rsidR="001F6B52" w:rsidRDefault="001F6B52" w:rsidP="00125D75">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09305AD0" w14:textId="77777777" w:rsidR="001F6B52" w:rsidRDefault="001F6B52" w:rsidP="00125D75">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center"/>
          </w:tcPr>
          <w:p w14:paraId="1F18A353"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center"/>
          </w:tcPr>
          <w:p w14:paraId="0F3E5EC1"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96" w:type="dxa"/>
            <w:tcBorders>
              <w:top w:val="nil"/>
              <w:left w:val="nil"/>
              <w:bottom w:val="single" w:sz="4" w:space="0" w:color="auto"/>
              <w:right w:val="single" w:sz="4" w:space="0" w:color="auto"/>
            </w:tcBorders>
            <w:vAlign w:val="center"/>
          </w:tcPr>
          <w:p w14:paraId="66C5BD0C"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vAlign w:val="center"/>
          </w:tcPr>
          <w:p w14:paraId="4AF25245" w14:textId="0ACDB1DC" w:rsidR="001F6B52" w:rsidRDefault="00992B4D" w:rsidP="00125D75">
            <w:pPr>
              <w:jc w:val="center"/>
              <w:rPr>
                <w:rFonts w:asciiTheme="minorHAnsi" w:hAnsiTheme="minorHAnsi"/>
                <w:color w:val="000000"/>
                <w:sz w:val="20"/>
              </w:rPr>
            </w:pPr>
            <w:r>
              <w:rPr>
                <w:rFonts w:asciiTheme="minorHAnsi" w:hAnsiTheme="minorHAnsi"/>
                <w:color w:val="000000"/>
                <w:sz w:val="20"/>
              </w:rPr>
              <w:t>P</w:t>
            </w:r>
          </w:p>
        </w:tc>
      </w:tr>
      <w:tr w:rsidR="001F6B52" w14:paraId="65D47D5B" w14:textId="77777777" w:rsidTr="00125D75">
        <w:trPr>
          <w:trHeight w:val="300"/>
        </w:trPr>
        <w:tc>
          <w:tcPr>
            <w:tcW w:w="1165" w:type="dxa"/>
            <w:tcBorders>
              <w:top w:val="nil"/>
              <w:left w:val="single" w:sz="4" w:space="0" w:color="auto"/>
              <w:bottom w:val="single" w:sz="4" w:space="0" w:color="auto"/>
              <w:right w:val="single" w:sz="4" w:space="0" w:color="auto"/>
            </w:tcBorders>
            <w:vAlign w:val="center"/>
            <w:hideMark/>
          </w:tcPr>
          <w:p w14:paraId="51E1586F" w14:textId="77777777" w:rsidR="001F6B52" w:rsidRDefault="001F6B52" w:rsidP="00125D75">
            <w:pPr>
              <w:rPr>
                <w:color w:val="000000"/>
                <w:sz w:val="20"/>
              </w:rPr>
            </w:pPr>
            <w:r>
              <w:rPr>
                <w:color w:val="000000"/>
                <w:sz w:val="20"/>
              </w:rPr>
              <w:t>Emily</w:t>
            </w:r>
          </w:p>
        </w:tc>
        <w:tc>
          <w:tcPr>
            <w:tcW w:w="1800" w:type="dxa"/>
            <w:tcBorders>
              <w:top w:val="nil"/>
              <w:left w:val="nil"/>
              <w:bottom w:val="single" w:sz="4" w:space="0" w:color="auto"/>
              <w:right w:val="single" w:sz="4" w:space="0" w:color="auto"/>
            </w:tcBorders>
            <w:vAlign w:val="center"/>
            <w:hideMark/>
          </w:tcPr>
          <w:p w14:paraId="4D0A77E9" w14:textId="77777777" w:rsidR="001F6B52" w:rsidRDefault="001F6B52" w:rsidP="00125D75">
            <w:pPr>
              <w:rPr>
                <w:color w:val="000000"/>
                <w:sz w:val="20"/>
              </w:rPr>
            </w:pPr>
            <w:r>
              <w:rPr>
                <w:color w:val="000000"/>
                <w:sz w:val="20"/>
              </w:rPr>
              <w:t>Morgan</w:t>
            </w:r>
          </w:p>
        </w:tc>
        <w:tc>
          <w:tcPr>
            <w:tcW w:w="2560" w:type="dxa"/>
            <w:tcBorders>
              <w:top w:val="nil"/>
              <w:left w:val="nil"/>
              <w:bottom w:val="single" w:sz="4" w:space="0" w:color="auto"/>
              <w:right w:val="single" w:sz="4" w:space="0" w:color="auto"/>
            </w:tcBorders>
            <w:vAlign w:val="center"/>
            <w:hideMark/>
          </w:tcPr>
          <w:p w14:paraId="25A6FA77" w14:textId="77777777" w:rsidR="001F6B52" w:rsidRDefault="001F6B52" w:rsidP="00125D75">
            <w:pPr>
              <w:ind w:right="-70"/>
              <w:rPr>
                <w:color w:val="000000"/>
                <w:sz w:val="20"/>
              </w:rPr>
            </w:pPr>
            <w:r>
              <w:rPr>
                <w:color w:val="000000"/>
                <w:sz w:val="20"/>
              </w:rPr>
              <w:t>Arts &amp; Humanities</w:t>
            </w:r>
          </w:p>
        </w:tc>
        <w:tc>
          <w:tcPr>
            <w:tcW w:w="572" w:type="dxa"/>
            <w:tcBorders>
              <w:top w:val="nil"/>
              <w:left w:val="nil"/>
              <w:bottom w:val="single" w:sz="4" w:space="0" w:color="auto"/>
              <w:right w:val="single" w:sz="4" w:space="0" w:color="auto"/>
            </w:tcBorders>
            <w:vAlign w:val="center"/>
          </w:tcPr>
          <w:p w14:paraId="11E37263" w14:textId="77777777" w:rsidR="001F6B52" w:rsidRDefault="001F6B52" w:rsidP="00125D75">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5DA7FA8F" w14:textId="77777777" w:rsidR="001F6B52" w:rsidRDefault="001F6B52" w:rsidP="00125D75">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10441B71" w14:textId="77777777" w:rsidR="001F6B52" w:rsidRPr="001762C1" w:rsidRDefault="001F6B52" w:rsidP="00125D75">
            <w:pPr>
              <w:jc w:val="center"/>
              <w:rPr>
                <w:sz w:val="20"/>
                <w:szCs w:val="20"/>
              </w:rPr>
            </w:pPr>
            <w:r>
              <w:rPr>
                <w:sz w:val="20"/>
                <w:szCs w:val="20"/>
              </w:rPr>
              <w:t>P</w:t>
            </w:r>
          </w:p>
        </w:tc>
        <w:tc>
          <w:tcPr>
            <w:tcW w:w="584" w:type="dxa"/>
            <w:tcBorders>
              <w:top w:val="nil"/>
              <w:left w:val="nil"/>
              <w:bottom w:val="single" w:sz="4" w:space="0" w:color="auto"/>
              <w:right w:val="single" w:sz="4" w:space="0" w:color="auto"/>
            </w:tcBorders>
            <w:noWrap/>
            <w:vAlign w:val="center"/>
          </w:tcPr>
          <w:p w14:paraId="1FDD6936" w14:textId="77777777" w:rsidR="001F6B52" w:rsidRDefault="001F6B52" w:rsidP="00125D75">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0C1A0813" w14:textId="77777777" w:rsidR="001F6B52" w:rsidRDefault="001F6B52" w:rsidP="00125D75">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center"/>
          </w:tcPr>
          <w:p w14:paraId="5DB47101"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center"/>
          </w:tcPr>
          <w:p w14:paraId="6E6024BA"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Sub</w:t>
            </w:r>
          </w:p>
        </w:tc>
        <w:tc>
          <w:tcPr>
            <w:tcW w:w="596" w:type="dxa"/>
            <w:tcBorders>
              <w:top w:val="nil"/>
              <w:left w:val="nil"/>
              <w:bottom w:val="single" w:sz="4" w:space="0" w:color="auto"/>
              <w:right w:val="single" w:sz="4" w:space="0" w:color="auto"/>
            </w:tcBorders>
            <w:vAlign w:val="center"/>
          </w:tcPr>
          <w:p w14:paraId="796DECF3"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vAlign w:val="center"/>
          </w:tcPr>
          <w:p w14:paraId="09283060" w14:textId="102D0464" w:rsidR="001F6B52" w:rsidRDefault="00992B4D" w:rsidP="00125D75">
            <w:pPr>
              <w:jc w:val="center"/>
              <w:rPr>
                <w:rFonts w:asciiTheme="minorHAnsi" w:hAnsiTheme="minorHAnsi"/>
                <w:color w:val="000000"/>
                <w:sz w:val="20"/>
              </w:rPr>
            </w:pPr>
            <w:r>
              <w:rPr>
                <w:rFonts w:asciiTheme="minorHAnsi" w:hAnsiTheme="minorHAnsi"/>
                <w:color w:val="000000"/>
                <w:sz w:val="20"/>
              </w:rPr>
              <w:t>P</w:t>
            </w:r>
          </w:p>
        </w:tc>
      </w:tr>
      <w:tr w:rsidR="001F6B52" w14:paraId="65049862" w14:textId="77777777" w:rsidTr="00125D75">
        <w:trPr>
          <w:trHeight w:val="300"/>
        </w:trPr>
        <w:tc>
          <w:tcPr>
            <w:tcW w:w="1165" w:type="dxa"/>
            <w:tcBorders>
              <w:top w:val="nil"/>
              <w:left w:val="single" w:sz="4" w:space="0" w:color="auto"/>
              <w:bottom w:val="single" w:sz="4" w:space="0" w:color="auto"/>
              <w:right w:val="single" w:sz="4" w:space="0" w:color="auto"/>
            </w:tcBorders>
            <w:vAlign w:val="center"/>
            <w:hideMark/>
          </w:tcPr>
          <w:p w14:paraId="23DA0BE3" w14:textId="77777777" w:rsidR="001F6B52" w:rsidRDefault="001F6B52" w:rsidP="00125D75">
            <w:pPr>
              <w:rPr>
                <w:color w:val="000000"/>
                <w:sz w:val="20"/>
              </w:rPr>
            </w:pPr>
            <w:r>
              <w:rPr>
                <w:color w:val="000000"/>
                <w:sz w:val="20"/>
              </w:rPr>
              <w:t>Carolyn</w:t>
            </w:r>
          </w:p>
        </w:tc>
        <w:tc>
          <w:tcPr>
            <w:tcW w:w="1800" w:type="dxa"/>
            <w:tcBorders>
              <w:top w:val="nil"/>
              <w:left w:val="nil"/>
              <w:bottom w:val="single" w:sz="4" w:space="0" w:color="auto"/>
              <w:right w:val="single" w:sz="4" w:space="0" w:color="auto"/>
            </w:tcBorders>
            <w:vAlign w:val="center"/>
            <w:hideMark/>
          </w:tcPr>
          <w:p w14:paraId="7F06D8A8" w14:textId="77777777" w:rsidR="001F6B52" w:rsidRDefault="001F6B52" w:rsidP="00125D75">
            <w:pPr>
              <w:rPr>
                <w:color w:val="000000"/>
                <w:sz w:val="20"/>
              </w:rPr>
            </w:pPr>
            <w:r>
              <w:rPr>
                <w:color w:val="000000"/>
                <w:sz w:val="20"/>
              </w:rPr>
              <w:t>Cutrona</w:t>
            </w:r>
          </w:p>
        </w:tc>
        <w:tc>
          <w:tcPr>
            <w:tcW w:w="2560" w:type="dxa"/>
            <w:tcBorders>
              <w:top w:val="nil"/>
              <w:left w:val="nil"/>
              <w:bottom w:val="single" w:sz="4" w:space="0" w:color="auto"/>
              <w:right w:val="single" w:sz="4" w:space="0" w:color="auto"/>
            </w:tcBorders>
            <w:vAlign w:val="center"/>
            <w:hideMark/>
          </w:tcPr>
          <w:p w14:paraId="44B29307" w14:textId="77777777" w:rsidR="001F6B52" w:rsidRDefault="001F6B52" w:rsidP="00125D75">
            <w:pPr>
              <w:ind w:right="-70"/>
              <w:rPr>
                <w:color w:val="000000"/>
                <w:sz w:val="20"/>
              </w:rPr>
            </w:pPr>
            <w:r>
              <w:rPr>
                <w:color w:val="000000"/>
                <w:sz w:val="20"/>
              </w:rPr>
              <w:t>Social Sciences &amp; Education</w:t>
            </w:r>
          </w:p>
        </w:tc>
        <w:tc>
          <w:tcPr>
            <w:tcW w:w="572" w:type="dxa"/>
            <w:tcBorders>
              <w:top w:val="nil"/>
              <w:left w:val="nil"/>
              <w:bottom w:val="single" w:sz="4" w:space="0" w:color="auto"/>
              <w:right w:val="single" w:sz="4" w:space="0" w:color="auto"/>
            </w:tcBorders>
            <w:vAlign w:val="center"/>
          </w:tcPr>
          <w:p w14:paraId="11BF3FE6" w14:textId="77777777" w:rsidR="001F6B52" w:rsidRDefault="001F6B52" w:rsidP="00125D75">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7103118D" w14:textId="77777777" w:rsidR="001F6B52" w:rsidRDefault="001F6B52" w:rsidP="00125D75">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1DC53481" w14:textId="77777777" w:rsidR="001F6B52" w:rsidRPr="001762C1" w:rsidRDefault="001F6B52" w:rsidP="00125D75">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317BEA18" w14:textId="77777777" w:rsidR="001F6B52" w:rsidRDefault="001F6B52" w:rsidP="00125D75">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79D05B27" w14:textId="77777777" w:rsidR="001F6B52" w:rsidRDefault="001F6B52" w:rsidP="00125D75">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center"/>
          </w:tcPr>
          <w:p w14:paraId="4945EF76"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center"/>
          </w:tcPr>
          <w:p w14:paraId="1B006B4B"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96" w:type="dxa"/>
            <w:tcBorders>
              <w:top w:val="nil"/>
              <w:left w:val="nil"/>
              <w:bottom w:val="single" w:sz="4" w:space="0" w:color="auto"/>
              <w:right w:val="single" w:sz="4" w:space="0" w:color="auto"/>
            </w:tcBorders>
            <w:vAlign w:val="center"/>
          </w:tcPr>
          <w:p w14:paraId="7A20E586"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vAlign w:val="center"/>
          </w:tcPr>
          <w:p w14:paraId="5B12383E" w14:textId="2A0E1E09" w:rsidR="001F6B52" w:rsidRDefault="00992B4D" w:rsidP="00125D75">
            <w:pPr>
              <w:jc w:val="center"/>
              <w:rPr>
                <w:rFonts w:asciiTheme="minorHAnsi" w:hAnsiTheme="minorHAnsi"/>
                <w:color w:val="000000"/>
                <w:sz w:val="20"/>
              </w:rPr>
            </w:pPr>
            <w:r>
              <w:rPr>
                <w:rFonts w:asciiTheme="minorHAnsi" w:hAnsiTheme="minorHAnsi"/>
                <w:color w:val="000000"/>
                <w:sz w:val="20"/>
              </w:rPr>
              <w:t>P</w:t>
            </w:r>
          </w:p>
        </w:tc>
      </w:tr>
      <w:tr w:rsidR="001F6B52" w14:paraId="3986AB30" w14:textId="77777777" w:rsidTr="00125D75">
        <w:trPr>
          <w:trHeight w:val="300"/>
        </w:trPr>
        <w:tc>
          <w:tcPr>
            <w:tcW w:w="1165" w:type="dxa"/>
            <w:tcBorders>
              <w:top w:val="nil"/>
              <w:left w:val="single" w:sz="4" w:space="0" w:color="auto"/>
              <w:bottom w:val="single" w:sz="4" w:space="0" w:color="auto"/>
              <w:right w:val="single" w:sz="4" w:space="0" w:color="auto"/>
            </w:tcBorders>
            <w:vAlign w:val="center"/>
            <w:hideMark/>
          </w:tcPr>
          <w:p w14:paraId="7C56DD16" w14:textId="77777777" w:rsidR="001F6B52" w:rsidRDefault="001F6B52" w:rsidP="00125D75">
            <w:pPr>
              <w:rPr>
                <w:color w:val="000000"/>
                <w:sz w:val="20"/>
              </w:rPr>
            </w:pPr>
            <w:r>
              <w:rPr>
                <w:color w:val="000000"/>
                <w:sz w:val="20"/>
              </w:rPr>
              <w:t>Michael</w:t>
            </w:r>
          </w:p>
        </w:tc>
        <w:tc>
          <w:tcPr>
            <w:tcW w:w="1800" w:type="dxa"/>
            <w:tcBorders>
              <w:top w:val="nil"/>
              <w:left w:val="nil"/>
              <w:bottom w:val="single" w:sz="4" w:space="0" w:color="auto"/>
              <w:right w:val="single" w:sz="4" w:space="0" w:color="auto"/>
            </w:tcBorders>
            <w:vAlign w:val="center"/>
            <w:hideMark/>
          </w:tcPr>
          <w:p w14:paraId="2B6C8E01" w14:textId="77777777" w:rsidR="001F6B52" w:rsidRDefault="001F6B52" w:rsidP="00125D75">
            <w:pPr>
              <w:rPr>
                <w:color w:val="000000"/>
                <w:sz w:val="20"/>
              </w:rPr>
            </w:pPr>
            <w:r>
              <w:rPr>
                <w:color w:val="000000"/>
                <w:sz w:val="20"/>
              </w:rPr>
              <w:t>Bailey</w:t>
            </w:r>
          </w:p>
        </w:tc>
        <w:tc>
          <w:tcPr>
            <w:tcW w:w="2560" w:type="dxa"/>
            <w:tcBorders>
              <w:top w:val="nil"/>
              <w:left w:val="nil"/>
              <w:bottom w:val="single" w:sz="4" w:space="0" w:color="auto"/>
              <w:right w:val="single" w:sz="4" w:space="0" w:color="auto"/>
            </w:tcBorders>
            <w:vAlign w:val="center"/>
            <w:hideMark/>
          </w:tcPr>
          <w:p w14:paraId="7E907D53" w14:textId="77777777" w:rsidR="001F6B52" w:rsidRDefault="001F6B52" w:rsidP="00125D75">
            <w:pPr>
              <w:ind w:right="-70"/>
              <w:rPr>
                <w:color w:val="000000"/>
                <w:sz w:val="20"/>
              </w:rPr>
            </w:pPr>
            <w:r>
              <w:rPr>
                <w:color w:val="000000"/>
                <w:sz w:val="20"/>
              </w:rPr>
              <w:t>Arts &amp; Humanities</w:t>
            </w:r>
          </w:p>
        </w:tc>
        <w:tc>
          <w:tcPr>
            <w:tcW w:w="572" w:type="dxa"/>
            <w:tcBorders>
              <w:top w:val="nil"/>
              <w:left w:val="nil"/>
              <w:bottom w:val="single" w:sz="4" w:space="0" w:color="auto"/>
              <w:right w:val="single" w:sz="4" w:space="0" w:color="auto"/>
            </w:tcBorders>
            <w:vAlign w:val="center"/>
          </w:tcPr>
          <w:p w14:paraId="0824C581" w14:textId="77777777" w:rsidR="001F6B52" w:rsidRDefault="001F6B52" w:rsidP="00125D75">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05B98C28" w14:textId="77777777" w:rsidR="001F6B52" w:rsidRDefault="001F6B52" w:rsidP="00125D75">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3A42870A" w14:textId="77777777" w:rsidR="001F6B52" w:rsidRPr="001762C1" w:rsidRDefault="001F6B52" w:rsidP="00125D75">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2543606D" w14:textId="77777777" w:rsidR="001F6B52" w:rsidRDefault="001F6B52" w:rsidP="00125D75">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24D70E9D" w14:textId="77777777" w:rsidR="001F6B52" w:rsidRDefault="001F6B52" w:rsidP="00125D75">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center"/>
          </w:tcPr>
          <w:p w14:paraId="69586EC8"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center"/>
          </w:tcPr>
          <w:p w14:paraId="009ECF05"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96" w:type="dxa"/>
            <w:tcBorders>
              <w:top w:val="nil"/>
              <w:left w:val="nil"/>
              <w:bottom w:val="single" w:sz="4" w:space="0" w:color="auto"/>
              <w:right w:val="single" w:sz="4" w:space="0" w:color="auto"/>
            </w:tcBorders>
            <w:vAlign w:val="center"/>
          </w:tcPr>
          <w:p w14:paraId="6778968E"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vAlign w:val="center"/>
          </w:tcPr>
          <w:p w14:paraId="1834B815" w14:textId="7AA31176" w:rsidR="001F6B52" w:rsidRDefault="00992B4D" w:rsidP="00125D75">
            <w:pPr>
              <w:jc w:val="center"/>
              <w:rPr>
                <w:rFonts w:asciiTheme="minorHAnsi" w:hAnsiTheme="minorHAnsi"/>
                <w:color w:val="000000"/>
                <w:sz w:val="20"/>
              </w:rPr>
            </w:pPr>
            <w:r>
              <w:rPr>
                <w:rFonts w:asciiTheme="minorHAnsi" w:hAnsiTheme="minorHAnsi"/>
                <w:color w:val="000000"/>
                <w:sz w:val="20"/>
              </w:rPr>
              <w:t>P</w:t>
            </w:r>
          </w:p>
        </w:tc>
      </w:tr>
      <w:tr w:rsidR="001F6B52" w14:paraId="1030EA08" w14:textId="77777777" w:rsidTr="00125D75">
        <w:trPr>
          <w:trHeight w:val="300"/>
        </w:trPr>
        <w:tc>
          <w:tcPr>
            <w:tcW w:w="1165" w:type="dxa"/>
            <w:tcBorders>
              <w:top w:val="nil"/>
              <w:left w:val="single" w:sz="4" w:space="0" w:color="auto"/>
              <w:bottom w:val="single" w:sz="4" w:space="0" w:color="auto"/>
              <w:right w:val="single" w:sz="4" w:space="0" w:color="auto"/>
            </w:tcBorders>
            <w:vAlign w:val="center"/>
            <w:hideMark/>
          </w:tcPr>
          <w:p w14:paraId="7E6214B2" w14:textId="77777777" w:rsidR="001F6B52" w:rsidRDefault="001F6B52" w:rsidP="00125D75">
            <w:pPr>
              <w:rPr>
                <w:color w:val="000000"/>
                <w:sz w:val="20"/>
              </w:rPr>
            </w:pPr>
            <w:r>
              <w:rPr>
                <w:color w:val="000000"/>
                <w:sz w:val="20"/>
              </w:rPr>
              <w:t>Donna</w:t>
            </w:r>
          </w:p>
        </w:tc>
        <w:tc>
          <w:tcPr>
            <w:tcW w:w="1800" w:type="dxa"/>
            <w:tcBorders>
              <w:top w:val="nil"/>
              <w:left w:val="nil"/>
              <w:bottom w:val="single" w:sz="4" w:space="0" w:color="auto"/>
              <w:right w:val="single" w:sz="4" w:space="0" w:color="auto"/>
            </w:tcBorders>
            <w:vAlign w:val="center"/>
            <w:hideMark/>
          </w:tcPr>
          <w:p w14:paraId="13C0DCB7" w14:textId="77777777" w:rsidR="001F6B52" w:rsidRDefault="001F6B52" w:rsidP="00125D75">
            <w:pPr>
              <w:rPr>
                <w:color w:val="000000"/>
                <w:sz w:val="20"/>
              </w:rPr>
            </w:pPr>
            <w:r>
              <w:rPr>
                <w:color w:val="000000"/>
                <w:sz w:val="20"/>
              </w:rPr>
              <w:t>Winham</w:t>
            </w:r>
          </w:p>
        </w:tc>
        <w:tc>
          <w:tcPr>
            <w:tcW w:w="2560" w:type="dxa"/>
            <w:tcBorders>
              <w:top w:val="nil"/>
              <w:left w:val="nil"/>
              <w:bottom w:val="single" w:sz="4" w:space="0" w:color="auto"/>
              <w:right w:val="single" w:sz="4" w:space="0" w:color="auto"/>
            </w:tcBorders>
            <w:vAlign w:val="center"/>
            <w:hideMark/>
          </w:tcPr>
          <w:p w14:paraId="68E00942" w14:textId="77777777" w:rsidR="001F6B52" w:rsidRDefault="001F6B52" w:rsidP="00125D75">
            <w:pPr>
              <w:ind w:right="-70"/>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tcPr>
          <w:p w14:paraId="75D00C54" w14:textId="77777777" w:rsidR="001F6B52" w:rsidRDefault="001F6B52" w:rsidP="00125D75">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4975ED2C" w14:textId="77777777" w:rsidR="001F6B52" w:rsidRDefault="001F6B52" w:rsidP="00125D75">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4C189829" w14:textId="77777777" w:rsidR="001F6B52" w:rsidRPr="001762C1" w:rsidRDefault="001F6B52" w:rsidP="00125D75">
            <w:pPr>
              <w:jc w:val="center"/>
              <w:rPr>
                <w:sz w:val="20"/>
                <w:szCs w:val="20"/>
              </w:rPr>
            </w:pPr>
            <w:r>
              <w:rPr>
                <w:sz w:val="20"/>
                <w:szCs w:val="20"/>
              </w:rPr>
              <w:t>P</w:t>
            </w:r>
          </w:p>
        </w:tc>
        <w:tc>
          <w:tcPr>
            <w:tcW w:w="584" w:type="dxa"/>
            <w:tcBorders>
              <w:top w:val="nil"/>
              <w:left w:val="nil"/>
              <w:bottom w:val="single" w:sz="4" w:space="0" w:color="auto"/>
              <w:right w:val="single" w:sz="4" w:space="0" w:color="auto"/>
            </w:tcBorders>
            <w:noWrap/>
            <w:vAlign w:val="center"/>
          </w:tcPr>
          <w:p w14:paraId="66923B4D" w14:textId="77777777" w:rsidR="001F6B52" w:rsidRDefault="001F6B52" w:rsidP="00125D75">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12F9F415" w14:textId="77777777" w:rsidR="001F6B52" w:rsidRDefault="001F6B52" w:rsidP="00125D75">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center"/>
          </w:tcPr>
          <w:p w14:paraId="1A158DD1"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center"/>
          </w:tcPr>
          <w:p w14:paraId="47EE49A4"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96" w:type="dxa"/>
            <w:tcBorders>
              <w:top w:val="nil"/>
              <w:left w:val="nil"/>
              <w:bottom w:val="single" w:sz="4" w:space="0" w:color="auto"/>
              <w:right w:val="single" w:sz="4" w:space="0" w:color="auto"/>
            </w:tcBorders>
            <w:vAlign w:val="center"/>
          </w:tcPr>
          <w:p w14:paraId="1B8BF3B2"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vAlign w:val="center"/>
          </w:tcPr>
          <w:p w14:paraId="6310A258" w14:textId="5CE1E609" w:rsidR="001F6B52" w:rsidRDefault="00992B4D" w:rsidP="00125D75">
            <w:pPr>
              <w:jc w:val="center"/>
              <w:rPr>
                <w:rFonts w:asciiTheme="minorHAnsi" w:hAnsiTheme="minorHAnsi"/>
                <w:color w:val="000000"/>
                <w:sz w:val="20"/>
              </w:rPr>
            </w:pPr>
            <w:r>
              <w:rPr>
                <w:rFonts w:asciiTheme="minorHAnsi" w:hAnsiTheme="minorHAnsi"/>
                <w:color w:val="000000"/>
                <w:sz w:val="20"/>
              </w:rPr>
              <w:t>A</w:t>
            </w:r>
          </w:p>
        </w:tc>
      </w:tr>
      <w:tr w:rsidR="001F6B52" w14:paraId="11CAF4D6" w14:textId="77777777" w:rsidTr="00125D75">
        <w:trPr>
          <w:trHeight w:val="525"/>
        </w:trPr>
        <w:tc>
          <w:tcPr>
            <w:tcW w:w="1165" w:type="dxa"/>
            <w:tcBorders>
              <w:top w:val="nil"/>
              <w:left w:val="single" w:sz="4" w:space="0" w:color="auto"/>
              <w:bottom w:val="single" w:sz="4" w:space="0" w:color="auto"/>
              <w:right w:val="single" w:sz="4" w:space="0" w:color="auto"/>
            </w:tcBorders>
            <w:vAlign w:val="center"/>
            <w:hideMark/>
          </w:tcPr>
          <w:p w14:paraId="3F8EE323" w14:textId="77777777" w:rsidR="001F6B52" w:rsidRDefault="001F6B52" w:rsidP="00125D75">
            <w:pPr>
              <w:rPr>
                <w:color w:val="000000"/>
                <w:sz w:val="20"/>
              </w:rPr>
            </w:pPr>
            <w:r>
              <w:rPr>
                <w:color w:val="000000"/>
                <w:sz w:val="20"/>
              </w:rPr>
              <w:t>Iddo (Matt)</w:t>
            </w:r>
          </w:p>
        </w:tc>
        <w:tc>
          <w:tcPr>
            <w:tcW w:w="1800" w:type="dxa"/>
            <w:tcBorders>
              <w:top w:val="nil"/>
              <w:left w:val="nil"/>
              <w:bottom w:val="single" w:sz="4" w:space="0" w:color="auto"/>
              <w:right w:val="single" w:sz="4" w:space="0" w:color="auto"/>
            </w:tcBorders>
            <w:vAlign w:val="center"/>
            <w:hideMark/>
          </w:tcPr>
          <w:p w14:paraId="67AC9253" w14:textId="77777777" w:rsidR="001F6B52" w:rsidRDefault="001F6B52" w:rsidP="00125D75">
            <w:pPr>
              <w:rPr>
                <w:color w:val="000000"/>
                <w:sz w:val="20"/>
              </w:rPr>
            </w:pPr>
            <w:r>
              <w:rPr>
                <w:color w:val="000000"/>
                <w:sz w:val="20"/>
              </w:rPr>
              <w:t>Friedberg (O’Neal)</w:t>
            </w:r>
          </w:p>
        </w:tc>
        <w:tc>
          <w:tcPr>
            <w:tcW w:w="2560" w:type="dxa"/>
            <w:tcBorders>
              <w:top w:val="nil"/>
              <w:left w:val="nil"/>
              <w:bottom w:val="single" w:sz="4" w:space="0" w:color="auto"/>
              <w:right w:val="single" w:sz="4" w:space="0" w:color="auto"/>
            </w:tcBorders>
            <w:vAlign w:val="center"/>
            <w:hideMark/>
          </w:tcPr>
          <w:p w14:paraId="62766779" w14:textId="77777777" w:rsidR="001F6B52" w:rsidRDefault="001F6B52" w:rsidP="00125D75">
            <w:pPr>
              <w:ind w:right="-70"/>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tcPr>
          <w:p w14:paraId="736C6751" w14:textId="77777777" w:rsidR="001F6B52" w:rsidRDefault="001F6B52" w:rsidP="00125D75">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20C490E1" w14:textId="77777777" w:rsidR="001F6B52" w:rsidRDefault="001F6B52" w:rsidP="00125D75">
            <w:pPr>
              <w:jc w:val="center"/>
              <w:rPr>
                <w:color w:val="000000"/>
                <w:sz w:val="20"/>
              </w:rPr>
            </w:pPr>
            <w:r>
              <w:rPr>
                <w:color w:val="000000"/>
                <w:sz w:val="20"/>
              </w:rPr>
              <w:t>A</w:t>
            </w:r>
          </w:p>
        </w:tc>
        <w:tc>
          <w:tcPr>
            <w:tcW w:w="571" w:type="dxa"/>
            <w:tcBorders>
              <w:top w:val="nil"/>
              <w:left w:val="nil"/>
              <w:bottom w:val="single" w:sz="4" w:space="0" w:color="auto"/>
              <w:right w:val="single" w:sz="4" w:space="0" w:color="auto"/>
            </w:tcBorders>
            <w:noWrap/>
            <w:vAlign w:val="center"/>
          </w:tcPr>
          <w:p w14:paraId="2FF6C45B" w14:textId="77777777" w:rsidR="001F6B52" w:rsidRPr="00777702" w:rsidRDefault="001F6B52" w:rsidP="00125D75">
            <w:pPr>
              <w:pStyle w:val="BodyText"/>
              <w:jc w:val="center"/>
              <w:rPr>
                <w:b w:val="0"/>
                <w:bCs w:val="0"/>
                <w:sz w:val="20"/>
                <w:szCs w:val="20"/>
              </w:rPr>
            </w:pPr>
            <w:r w:rsidRPr="00777702">
              <w:rPr>
                <w:b w:val="0"/>
                <w:bCs w:val="0"/>
                <w:sz w:val="20"/>
                <w:szCs w:val="20"/>
              </w:rPr>
              <w:t>A</w:t>
            </w:r>
          </w:p>
        </w:tc>
        <w:tc>
          <w:tcPr>
            <w:tcW w:w="584" w:type="dxa"/>
            <w:tcBorders>
              <w:top w:val="nil"/>
              <w:left w:val="nil"/>
              <w:bottom w:val="single" w:sz="4" w:space="0" w:color="auto"/>
              <w:right w:val="single" w:sz="4" w:space="0" w:color="auto"/>
            </w:tcBorders>
            <w:noWrap/>
            <w:vAlign w:val="center"/>
          </w:tcPr>
          <w:p w14:paraId="28D7AEE0" w14:textId="77777777" w:rsidR="001F6B52" w:rsidRDefault="001F6B52" w:rsidP="00125D75">
            <w:pPr>
              <w:jc w:val="center"/>
              <w:rPr>
                <w:color w:val="000000"/>
                <w:sz w:val="20"/>
              </w:rPr>
            </w:pPr>
            <w:r>
              <w:rPr>
                <w:color w:val="000000"/>
                <w:sz w:val="20"/>
              </w:rPr>
              <w:t>A</w:t>
            </w:r>
          </w:p>
        </w:tc>
        <w:tc>
          <w:tcPr>
            <w:tcW w:w="558" w:type="dxa"/>
            <w:tcBorders>
              <w:top w:val="nil"/>
              <w:left w:val="nil"/>
              <w:bottom w:val="single" w:sz="4" w:space="0" w:color="auto"/>
              <w:right w:val="single" w:sz="4" w:space="0" w:color="auto"/>
            </w:tcBorders>
            <w:noWrap/>
            <w:vAlign w:val="center"/>
          </w:tcPr>
          <w:p w14:paraId="755C9CB7" w14:textId="77777777" w:rsidR="001F6B52" w:rsidRDefault="001F6B52" w:rsidP="00125D75">
            <w:pPr>
              <w:jc w:val="center"/>
              <w:rPr>
                <w:color w:val="000000"/>
                <w:sz w:val="20"/>
              </w:rPr>
            </w:pPr>
            <w:r>
              <w:rPr>
                <w:color w:val="000000"/>
                <w:sz w:val="20"/>
              </w:rPr>
              <w:t>Sub</w:t>
            </w:r>
          </w:p>
        </w:tc>
        <w:tc>
          <w:tcPr>
            <w:tcW w:w="596" w:type="dxa"/>
            <w:tcBorders>
              <w:top w:val="nil"/>
              <w:left w:val="nil"/>
              <w:bottom w:val="single" w:sz="4" w:space="0" w:color="auto"/>
              <w:right w:val="single" w:sz="4" w:space="0" w:color="auto"/>
            </w:tcBorders>
            <w:noWrap/>
            <w:vAlign w:val="center"/>
          </w:tcPr>
          <w:p w14:paraId="7CF51469"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A</w:t>
            </w:r>
          </w:p>
        </w:tc>
        <w:tc>
          <w:tcPr>
            <w:tcW w:w="546" w:type="dxa"/>
            <w:tcBorders>
              <w:top w:val="nil"/>
              <w:left w:val="nil"/>
              <w:bottom w:val="single" w:sz="4" w:space="0" w:color="auto"/>
              <w:right w:val="single" w:sz="4" w:space="0" w:color="auto"/>
            </w:tcBorders>
            <w:noWrap/>
            <w:vAlign w:val="center"/>
          </w:tcPr>
          <w:p w14:paraId="611CEAC4"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96" w:type="dxa"/>
            <w:tcBorders>
              <w:top w:val="nil"/>
              <w:left w:val="nil"/>
              <w:bottom w:val="single" w:sz="4" w:space="0" w:color="auto"/>
              <w:right w:val="single" w:sz="4" w:space="0" w:color="auto"/>
            </w:tcBorders>
            <w:vAlign w:val="center"/>
          </w:tcPr>
          <w:p w14:paraId="2D674D53"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A</w:t>
            </w:r>
          </w:p>
        </w:tc>
        <w:tc>
          <w:tcPr>
            <w:tcW w:w="546" w:type="dxa"/>
            <w:tcBorders>
              <w:top w:val="nil"/>
              <w:left w:val="nil"/>
              <w:bottom w:val="single" w:sz="4" w:space="0" w:color="auto"/>
              <w:right w:val="single" w:sz="4" w:space="0" w:color="auto"/>
            </w:tcBorders>
            <w:vAlign w:val="center"/>
          </w:tcPr>
          <w:p w14:paraId="6F0E471C" w14:textId="6142BF02" w:rsidR="001F6B52" w:rsidRDefault="00992B4D" w:rsidP="00125D75">
            <w:pPr>
              <w:jc w:val="center"/>
              <w:rPr>
                <w:rFonts w:asciiTheme="minorHAnsi" w:hAnsiTheme="minorHAnsi"/>
                <w:color w:val="000000"/>
                <w:sz w:val="20"/>
              </w:rPr>
            </w:pPr>
            <w:r>
              <w:rPr>
                <w:rFonts w:asciiTheme="minorHAnsi" w:hAnsiTheme="minorHAnsi"/>
                <w:color w:val="000000"/>
                <w:sz w:val="20"/>
              </w:rPr>
              <w:t>A</w:t>
            </w:r>
          </w:p>
        </w:tc>
      </w:tr>
      <w:tr w:rsidR="001F6B52" w14:paraId="6E63389A" w14:textId="77777777" w:rsidTr="00125D75">
        <w:trPr>
          <w:trHeight w:val="300"/>
        </w:trPr>
        <w:tc>
          <w:tcPr>
            <w:tcW w:w="1165" w:type="dxa"/>
            <w:tcBorders>
              <w:top w:val="nil"/>
              <w:left w:val="single" w:sz="4" w:space="0" w:color="auto"/>
              <w:bottom w:val="single" w:sz="4" w:space="0" w:color="auto"/>
              <w:right w:val="single" w:sz="4" w:space="0" w:color="auto"/>
            </w:tcBorders>
            <w:vAlign w:val="center"/>
            <w:hideMark/>
          </w:tcPr>
          <w:p w14:paraId="321F6C5E" w14:textId="77777777" w:rsidR="001F6B52" w:rsidRDefault="001F6B52" w:rsidP="00125D75">
            <w:pPr>
              <w:rPr>
                <w:color w:val="000000"/>
                <w:sz w:val="20"/>
              </w:rPr>
            </w:pPr>
            <w:r>
              <w:rPr>
                <w:color w:val="000000"/>
                <w:sz w:val="20"/>
              </w:rPr>
              <w:t>Degang</w:t>
            </w:r>
          </w:p>
        </w:tc>
        <w:tc>
          <w:tcPr>
            <w:tcW w:w="1800" w:type="dxa"/>
            <w:tcBorders>
              <w:top w:val="nil"/>
              <w:left w:val="nil"/>
              <w:bottom w:val="single" w:sz="4" w:space="0" w:color="auto"/>
              <w:right w:val="single" w:sz="4" w:space="0" w:color="auto"/>
            </w:tcBorders>
            <w:vAlign w:val="center"/>
            <w:hideMark/>
          </w:tcPr>
          <w:p w14:paraId="7A8D1595" w14:textId="77777777" w:rsidR="001F6B52" w:rsidRDefault="001F6B52" w:rsidP="00125D75">
            <w:pPr>
              <w:rPr>
                <w:color w:val="000000"/>
                <w:sz w:val="20"/>
              </w:rPr>
            </w:pPr>
            <w:r>
              <w:rPr>
                <w:color w:val="000000"/>
                <w:sz w:val="20"/>
              </w:rPr>
              <w:t>Chen</w:t>
            </w:r>
          </w:p>
        </w:tc>
        <w:tc>
          <w:tcPr>
            <w:tcW w:w="2560" w:type="dxa"/>
            <w:tcBorders>
              <w:top w:val="nil"/>
              <w:left w:val="nil"/>
              <w:bottom w:val="single" w:sz="4" w:space="0" w:color="auto"/>
              <w:right w:val="single" w:sz="4" w:space="0" w:color="auto"/>
            </w:tcBorders>
            <w:vAlign w:val="center"/>
            <w:hideMark/>
          </w:tcPr>
          <w:p w14:paraId="1181E141" w14:textId="77777777" w:rsidR="001F6B52" w:rsidRDefault="001F6B52" w:rsidP="00125D75">
            <w:pPr>
              <w:ind w:right="-70"/>
              <w:rPr>
                <w:color w:val="000000"/>
                <w:sz w:val="20"/>
              </w:rPr>
            </w:pPr>
            <w:r>
              <w:rPr>
                <w:color w:val="000000"/>
                <w:sz w:val="20"/>
              </w:rPr>
              <w:t>Physical Sciences, Math &amp; Engineering</w:t>
            </w:r>
          </w:p>
        </w:tc>
        <w:tc>
          <w:tcPr>
            <w:tcW w:w="572" w:type="dxa"/>
            <w:tcBorders>
              <w:top w:val="nil"/>
              <w:left w:val="nil"/>
              <w:bottom w:val="single" w:sz="4" w:space="0" w:color="auto"/>
              <w:right w:val="single" w:sz="4" w:space="0" w:color="auto"/>
            </w:tcBorders>
            <w:vAlign w:val="center"/>
          </w:tcPr>
          <w:p w14:paraId="3EAB3249" w14:textId="77777777" w:rsidR="001F6B52" w:rsidRDefault="001F6B52" w:rsidP="00125D75">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48B4F2C9" w14:textId="77777777" w:rsidR="001F6B52" w:rsidRDefault="001F6B52" w:rsidP="00125D75">
            <w:pPr>
              <w:jc w:val="center"/>
              <w:rPr>
                <w:color w:val="000000"/>
                <w:sz w:val="20"/>
              </w:rPr>
            </w:pPr>
            <w:r>
              <w:rPr>
                <w:color w:val="000000"/>
                <w:sz w:val="20"/>
              </w:rPr>
              <w:t>Sub</w:t>
            </w:r>
          </w:p>
        </w:tc>
        <w:tc>
          <w:tcPr>
            <w:tcW w:w="571" w:type="dxa"/>
            <w:tcBorders>
              <w:top w:val="nil"/>
              <w:left w:val="nil"/>
              <w:bottom w:val="single" w:sz="4" w:space="0" w:color="auto"/>
              <w:right w:val="single" w:sz="4" w:space="0" w:color="auto"/>
            </w:tcBorders>
            <w:noWrap/>
            <w:vAlign w:val="center"/>
          </w:tcPr>
          <w:p w14:paraId="60D2E1CF" w14:textId="77777777" w:rsidR="001F6B52" w:rsidRPr="001762C1" w:rsidRDefault="001F6B52" w:rsidP="00125D75">
            <w:pPr>
              <w:jc w:val="center"/>
              <w:rPr>
                <w:sz w:val="20"/>
                <w:szCs w:val="20"/>
              </w:rPr>
            </w:pPr>
            <w:r>
              <w:rPr>
                <w:sz w:val="20"/>
                <w:szCs w:val="20"/>
              </w:rPr>
              <w:t>P</w:t>
            </w:r>
          </w:p>
        </w:tc>
        <w:tc>
          <w:tcPr>
            <w:tcW w:w="584" w:type="dxa"/>
            <w:tcBorders>
              <w:top w:val="nil"/>
              <w:left w:val="nil"/>
              <w:bottom w:val="single" w:sz="4" w:space="0" w:color="auto"/>
              <w:right w:val="single" w:sz="4" w:space="0" w:color="auto"/>
            </w:tcBorders>
            <w:noWrap/>
            <w:vAlign w:val="center"/>
          </w:tcPr>
          <w:p w14:paraId="152DA568" w14:textId="77777777" w:rsidR="001F6B52" w:rsidRDefault="001F6B52" w:rsidP="00125D75">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132F4D24" w14:textId="77777777" w:rsidR="001F6B52" w:rsidRDefault="001F6B52" w:rsidP="00125D75">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center"/>
          </w:tcPr>
          <w:p w14:paraId="18AF2710"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center"/>
          </w:tcPr>
          <w:p w14:paraId="127A4125"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96" w:type="dxa"/>
            <w:tcBorders>
              <w:top w:val="nil"/>
              <w:left w:val="nil"/>
              <w:bottom w:val="single" w:sz="4" w:space="0" w:color="auto"/>
              <w:right w:val="single" w:sz="4" w:space="0" w:color="auto"/>
            </w:tcBorders>
            <w:vAlign w:val="center"/>
          </w:tcPr>
          <w:p w14:paraId="7721E1FC"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vAlign w:val="center"/>
          </w:tcPr>
          <w:p w14:paraId="69E76D91" w14:textId="58A6A477" w:rsidR="001F6B52" w:rsidRDefault="00992B4D" w:rsidP="00125D75">
            <w:pPr>
              <w:jc w:val="center"/>
              <w:rPr>
                <w:rFonts w:asciiTheme="minorHAnsi" w:hAnsiTheme="minorHAnsi"/>
                <w:color w:val="000000"/>
                <w:sz w:val="20"/>
              </w:rPr>
            </w:pPr>
            <w:r>
              <w:rPr>
                <w:rFonts w:asciiTheme="minorHAnsi" w:hAnsiTheme="minorHAnsi"/>
                <w:color w:val="000000"/>
                <w:sz w:val="20"/>
              </w:rPr>
              <w:t>P</w:t>
            </w:r>
          </w:p>
        </w:tc>
      </w:tr>
      <w:tr w:rsidR="001F6B52" w14:paraId="553E0A8B" w14:textId="77777777" w:rsidTr="00125D75">
        <w:trPr>
          <w:trHeight w:val="525"/>
        </w:trPr>
        <w:tc>
          <w:tcPr>
            <w:tcW w:w="1165" w:type="dxa"/>
            <w:tcBorders>
              <w:top w:val="nil"/>
              <w:left w:val="single" w:sz="4" w:space="0" w:color="auto"/>
              <w:bottom w:val="single" w:sz="4" w:space="0" w:color="auto"/>
              <w:right w:val="single" w:sz="4" w:space="0" w:color="auto"/>
            </w:tcBorders>
            <w:vAlign w:val="center"/>
            <w:hideMark/>
          </w:tcPr>
          <w:p w14:paraId="6F7F5F7B" w14:textId="77777777" w:rsidR="001F6B52" w:rsidRDefault="001F6B52" w:rsidP="00125D75">
            <w:pPr>
              <w:rPr>
                <w:color w:val="000000"/>
                <w:sz w:val="20"/>
              </w:rPr>
            </w:pPr>
            <w:r>
              <w:rPr>
                <w:color w:val="000000"/>
                <w:sz w:val="20"/>
              </w:rPr>
              <w:t>Ajay</w:t>
            </w:r>
          </w:p>
        </w:tc>
        <w:tc>
          <w:tcPr>
            <w:tcW w:w="1800" w:type="dxa"/>
            <w:tcBorders>
              <w:top w:val="nil"/>
              <w:left w:val="nil"/>
              <w:bottom w:val="single" w:sz="4" w:space="0" w:color="auto"/>
              <w:right w:val="single" w:sz="4" w:space="0" w:color="auto"/>
            </w:tcBorders>
            <w:vAlign w:val="center"/>
            <w:hideMark/>
          </w:tcPr>
          <w:p w14:paraId="047EF57D" w14:textId="77777777" w:rsidR="001F6B52" w:rsidRDefault="001F6B52" w:rsidP="00125D75">
            <w:pPr>
              <w:rPr>
                <w:color w:val="000000"/>
                <w:sz w:val="20"/>
              </w:rPr>
            </w:pPr>
            <w:r>
              <w:rPr>
                <w:color w:val="000000"/>
                <w:sz w:val="20"/>
              </w:rPr>
              <w:t>Nair</w:t>
            </w:r>
          </w:p>
        </w:tc>
        <w:tc>
          <w:tcPr>
            <w:tcW w:w="2560" w:type="dxa"/>
            <w:tcBorders>
              <w:top w:val="nil"/>
              <w:left w:val="nil"/>
              <w:bottom w:val="single" w:sz="4" w:space="0" w:color="auto"/>
              <w:right w:val="single" w:sz="4" w:space="0" w:color="auto"/>
            </w:tcBorders>
            <w:vAlign w:val="center"/>
            <w:hideMark/>
          </w:tcPr>
          <w:p w14:paraId="159C5D02" w14:textId="77777777" w:rsidR="001F6B52" w:rsidRDefault="001F6B52" w:rsidP="00125D75">
            <w:pPr>
              <w:ind w:right="-70"/>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tcPr>
          <w:p w14:paraId="2AA8C9BA" w14:textId="77777777" w:rsidR="001F6B52" w:rsidRDefault="001F6B52" w:rsidP="00125D75">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284FC0A9" w14:textId="77777777" w:rsidR="001F6B52" w:rsidRDefault="001F6B52" w:rsidP="00125D75">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169ECFF0" w14:textId="77777777" w:rsidR="001F6B52" w:rsidRPr="001762C1" w:rsidRDefault="001F6B52" w:rsidP="00125D75">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659BFB08" w14:textId="77777777" w:rsidR="001F6B52" w:rsidRDefault="001F6B52" w:rsidP="00125D75">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2BFA61BC" w14:textId="77777777" w:rsidR="001F6B52" w:rsidRDefault="001F6B52" w:rsidP="00125D75">
            <w:pPr>
              <w:jc w:val="center"/>
              <w:rPr>
                <w:color w:val="000000"/>
                <w:sz w:val="20"/>
              </w:rPr>
            </w:pPr>
            <w:r>
              <w:rPr>
                <w:color w:val="000000"/>
                <w:sz w:val="20"/>
              </w:rPr>
              <w:t>A</w:t>
            </w:r>
          </w:p>
        </w:tc>
        <w:tc>
          <w:tcPr>
            <w:tcW w:w="596" w:type="dxa"/>
            <w:tcBorders>
              <w:top w:val="nil"/>
              <w:left w:val="nil"/>
              <w:bottom w:val="single" w:sz="4" w:space="0" w:color="auto"/>
              <w:right w:val="single" w:sz="4" w:space="0" w:color="auto"/>
            </w:tcBorders>
            <w:noWrap/>
            <w:vAlign w:val="center"/>
          </w:tcPr>
          <w:p w14:paraId="3F843E7E"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center"/>
          </w:tcPr>
          <w:p w14:paraId="4F5E2F67"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96" w:type="dxa"/>
            <w:tcBorders>
              <w:top w:val="nil"/>
              <w:left w:val="nil"/>
              <w:bottom w:val="single" w:sz="4" w:space="0" w:color="auto"/>
              <w:right w:val="single" w:sz="4" w:space="0" w:color="auto"/>
            </w:tcBorders>
            <w:vAlign w:val="center"/>
          </w:tcPr>
          <w:p w14:paraId="6B4D7522"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A</w:t>
            </w:r>
          </w:p>
        </w:tc>
        <w:tc>
          <w:tcPr>
            <w:tcW w:w="546" w:type="dxa"/>
            <w:tcBorders>
              <w:top w:val="nil"/>
              <w:left w:val="nil"/>
              <w:bottom w:val="single" w:sz="4" w:space="0" w:color="auto"/>
              <w:right w:val="single" w:sz="4" w:space="0" w:color="auto"/>
            </w:tcBorders>
            <w:vAlign w:val="center"/>
          </w:tcPr>
          <w:p w14:paraId="159376B7" w14:textId="0C0042EC" w:rsidR="001F6B52" w:rsidRDefault="00992B4D" w:rsidP="00125D75">
            <w:pPr>
              <w:jc w:val="center"/>
              <w:rPr>
                <w:rFonts w:asciiTheme="minorHAnsi" w:hAnsiTheme="minorHAnsi"/>
                <w:color w:val="000000"/>
                <w:sz w:val="20"/>
              </w:rPr>
            </w:pPr>
            <w:r>
              <w:rPr>
                <w:rFonts w:asciiTheme="minorHAnsi" w:hAnsiTheme="minorHAnsi"/>
                <w:color w:val="000000"/>
                <w:sz w:val="20"/>
              </w:rPr>
              <w:t>P</w:t>
            </w:r>
          </w:p>
        </w:tc>
      </w:tr>
      <w:tr w:rsidR="001F6B52" w14:paraId="30DCE69B" w14:textId="77777777" w:rsidTr="00125D75">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48275BF3" w14:textId="77777777" w:rsidR="001F6B52" w:rsidRDefault="001F6B52" w:rsidP="00125D75">
            <w:pPr>
              <w:rPr>
                <w:color w:val="000000"/>
                <w:sz w:val="20"/>
              </w:rPr>
            </w:pPr>
            <w:r>
              <w:rPr>
                <w:color w:val="000000"/>
                <w:sz w:val="20"/>
              </w:rPr>
              <w:t>Sung Yell</w:t>
            </w:r>
          </w:p>
          <w:p w14:paraId="28FF50DF" w14:textId="77777777" w:rsidR="001F6B52" w:rsidRDefault="001F6B52" w:rsidP="00125D75">
            <w:pPr>
              <w:rPr>
                <w:sz w:val="20"/>
              </w:rPr>
            </w:pPr>
            <w:r>
              <w:rPr>
                <w:color w:val="000000"/>
                <w:sz w:val="20"/>
              </w:rPr>
              <w:t>Jin</w:t>
            </w:r>
          </w:p>
        </w:tc>
        <w:tc>
          <w:tcPr>
            <w:tcW w:w="1800" w:type="dxa"/>
            <w:tcBorders>
              <w:top w:val="nil"/>
              <w:left w:val="nil"/>
              <w:bottom w:val="single" w:sz="4" w:space="0" w:color="auto"/>
              <w:right w:val="single" w:sz="4" w:space="0" w:color="auto"/>
            </w:tcBorders>
            <w:shd w:val="clear" w:color="auto" w:fill="FFFFFF"/>
            <w:vAlign w:val="center"/>
            <w:hideMark/>
          </w:tcPr>
          <w:p w14:paraId="65CE3B73" w14:textId="77777777" w:rsidR="001F6B52" w:rsidRDefault="001F6B52" w:rsidP="00125D75">
            <w:pPr>
              <w:rPr>
                <w:color w:val="000000"/>
                <w:sz w:val="20"/>
              </w:rPr>
            </w:pPr>
            <w:r>
              <w:rPr>
                <w:color w:val="000000"/>
                <w:sz w:val="20"/>
              </w:rPr>
              <w:t>Song (Fall)</w:t>
            </w:r>
          </w:p>
          <w:p w14:paraId="33CB8CB6" w14:textId="77777777" w:rsidR="001F6B52" w:rsidRDefault="001F6B52" w:rsidP="00125D75">
            <w:pPr>
              <w:rPr>
                <w:sz w:val="20"/>
              </w:rPr>
            </w:pPr>
            <w:r>
              <w:rPr>
                <w:color w:val="000000"/>
                <w:sz w:val="20"/>
              </w:rPr>
              <w:t>Tian (Spring)</w:t>
            </w:r>
          </w:p>
        </w:tc>
        <w:tc>
          <w:tcPr>
            <w:tcW w:w="2560" w:type="dxa"/>
            <w:tcBorders>
              <w:top w:val="nil"/>
              <w:left w:val="nil"/>
              <w:bottom w:val="single" w:sz="4" w:space="0" w:color="auto"/>
              <w:right w:val="single" w:sz="4" w:space="0" w:color="auto"/>
            </w:tcBorders>
            <w:shd w:val="clear" w:color="auto" w:fill="FFFFFF"/>
            <w:vAlign w:val="center"/>
            <w:hideMark/>
          </w:tcPr>
          <w:p w14:paraId="22E1E51B" w14:textId="77777777" w:rsidR="001F6B52" w:rsidRDefault="001F6B52" w:rsidP="00125D75">
            <w:pPr>
              <w:ind w:right="-70"/>
              <w:rPr>
                <w:color w:val="000000"/>
                <w:sz w:val="20"/>
              </w:rPr>
            </w:pPr>
            <w:r>
              <w:rPr>
                <w:color w:val="000000"/>
                <w:sz w:val="20"/>
              </w:rPr>
              <w:t>Physical Sciences, Math &amp; Engineering</w:t>
            </w:r>
          </w:p>
        </w:tc>
        <w:tc>
          <w:tcPr>
            <w:tcW w:w="572" w:type="dxa"/>
            <w:tcBorders>
              <w:top w:val="nil"/>
              <w:left w:val="nil"/>
              <w:bottom w:val="single" w:sz="4" w:space="0" w:color="auto"/>
              <w:right w:val="single" w:sz="4" w:space="0" w:color="auto"/>
            </w:tcBorders>
            <w:vAlign w:val="center"/>
          </w:tcPr>
          <w:p w14:paraId="4F1EFF1F" w14:textId="77777777" w:rsidR="001F6B52" w:rsidRDefault="001F6B52" w:rsidP="00125D75">
            <w:pPr>
              <w:jc w:val="center"/>
              <w:rPr>
                <w:color w:val="000000"/>
                <w:sz w:val="20"/>
              </w:rPr>
            </w:pPr>
            <w:r>
              <w:rPr>
                <w:color w:val="000000"/>
                <w:sz w:val="20"/>
              </w:rPr>
              <w:t>A</w:t>
            </w:r>
          </w:p>
        </w:tc>
        <w:tc>
          <w:tcPr>
            <w:tcW w:w="684" w:type="dxa"/>
            <w:tcBorders>
              <w:top w:val="nil"/>
              <w:left w:val="nil"/>
              <w:bottom w:val="single" w:sz="4" w:space="0" w:color="auto"/>
              <w:right w:val="single" w:sz="4" w:space="0" w:color="auto"/>
            </w:tcBorders>
            <w:vAlign w:val="center"/>
          </w:tcPr>
          <w:p w14:paraId="732E1895" w14:textId="77777777" w:rsidR="001F6B52" w:rsidRDefault="001F6B52" w:rsidP="00125D75">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4A72018B" w14:textId="77777777" w:rsidR="001F6B52" w:rsidRPr="001762C1" w:rsidRDefault="001F6B52" w:rsidP="00125D75">
            <w:pPr>
              <w:jc w:val="center"/>
              <w:rPr>
                <w:sz w:val="20"/>
                <w:szCs w:val="20"/>
              </w:rPr>
            </w:pPr>
            <w:r>
              <w:rPr>
                <w:sz w:val="20"/>
                <w:szCs w:val="20"/>
              </w:rPr>
              <w:t>P</w:t>
            </w:r>
          </w:p>
        </w:tc>
        <w:tc>
          <w:tcPr>
            <w:tcW w:w="584" w:type="dxa"/>
            <w:tcBorders>
              <w:top w:val="nil"/>
              <w:left w:val="nil"/>
              <w:bottom w:val="single" w:sz="4" w:space="0" w:color="auto"/>
              <w:right w:val="single" w:sz="4" w:space="0" w:color="auto"/>
            </w:tcBorders>
            <w:noWrap/>
            <w:vAlign w:val="center"/>
          </w:tcPr>
          <w:p w14:paraId="12B1FD40" w14:textId="77777777" w:rsidR="001F6B52" w:rsidRDefault="001F6B52" w:rsidP="00125D75">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514D4C3A" w14:textId="77777777" w:rsidR="001F6B52" w:rsidRDefault="001F6B52" w:rsidP="00125D75">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center"/>
          </w:tcPr>
          <w:p w14:paraId="1D722DF4"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center"/>
          </w:tcPr>
          <w:p w14:paraId="4059BE29"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96" w:type="dxa"/>
            <w:tcBorders>
              <w:top w:val="nil"/>
              <w:left w:val="nil"/>
              <w:bottom w:val="single" w:sz="4" w:space="0" w:color="auto"/>
              <w:right w:val="single" w:sz="4" w:space="0" w:color="auto"/>
            </w:tcBorders>
            <w:vAlign w:val="center"/>
          </w:tcPr>
          <w:p w14:paraId="4DE10089"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vAlign w:val="center"/>
          </w:tcPr>
          <w:p w14:paraId="4BDE7936" w14:textId="01141B79" w:rsidR="001F6B52" w:rsidRDefault="00992B4D" w:rsidP="00125D75">
            <w:pPr>
              <w:jc w:val="center"/>
              <w:rPr>
                <w:rFonts w:asciiTheme="minorHAnsi" w:hAnsiTheme="minorHAnsi"/>
                <w:color w:val="000000"/>
                <w:sz w:val="20"/>
              </w:rPr>
            </w:pPr>
            <w:r>
              <w:rPr>
                <w:rFonts w:asciiTheme="minorHAnsi" w:hAnsiTheme="minorHAnsi"/>
                <w:color w:val="000000"/>
                <w:sz w:val="20"/>
              </w:rPr>
              <w:t>P</w:t>
            </w:r>
          </w:p>
        </w:tc>
      </w:tr>
      <w:tr w:rsidR="001F6B52" w14:paraId="3E63DC23" w14:textId="77777777" w:rsidTr="00125D75">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2587A7EB" w14:textId="77777777" w:rsidR="001F6B52" w:rsidRDefault="001F6B52" w:rsidP="00125D75">
            <w:pPr>
              <w:rPr>
                <w:color w:val="000000"/>
                <w:sz w:val="20"/>
              </w:rPr>
            </w:pPr>
            <w:r>
              <w:rPr>
                <w:color w:val="000000"/>
                <w:sz w:val="20"/>
              </w:rPr>
              <w:t>Pranav</w:t>
            </w:r>
          </w:p>
          <w:p w14:paraId="6041B384" w14:textId="77777777" w:rsidR="001F6B52" w:rsidRDefault="001F6B52" w:rsidP="00125D75">
            <w:pPr>
              <w:rPr>
                <w:color w:val="000000"/>
                <w:sz w:val="20"/>
              </w:rPr>
            </w:pPr>
            <w:r>
              <w:rPr>
                <w:color w:val="000000"/>
                <w:sz w:val="20"/>
              </w:rPr>
              <w:t>Amanda</w:t>
            </w:r>
          </w:p>
        </w:tc>
        <w:tc>
          <w:tcPr>
            <w:tcW w:w="1800" w:type="dxa"/>
            <w:tcBorders>
              <w:top w:val="nil"/>
              <w:left w:val="nil"/>
              <w:bottom w:val="single" w:sz="4" w:space="0" w:color="auto"/>
              <w:right w:val="single" w:sz="4" w:space="0" w:color="auto"/>
            </w:tcBorders>
            <w:shd w:val="clear" w:color="auto" w:fill="FFFFFF"/>
            <w:vAlign w:val="center"/>
            <w:hideMark/>
          </w:tcPr>
          <w:p w14:paraId="5390C44A" w14:textId="77777777" w:rsidR="001F6B52" w:rsidRDefault="001F6B52" w:rsidP="00125D75">
            <w:pPr>
              <w:rPr>
                <w:color w:val="000000"/>
                <w:sz w:val="20"/>
              </w:rPr>
            </w:pPr>
            <w:r>
              <w:rPr>
                <w:color w:val="000000"/>
                <w:sz w:val="20"/>
              </w:rPr>
              <w:t>Shrotriya (Fall)</w:t>
            </w:r>
          </w:p>
          <w:p w14:paraId="73C735F4" w14:textId="77777777" w:rsidR="001F6B52" w:rsidRDefault="001F6B52" w:rsidP="00125D75">
            <w:pPr>
              <w:rPr>
                <w:sz w:val="20"/>
              </w:rPr>
            </w:pPr>
            <w:r>
              <w:rPr>
                <w:color w:val="000000"/>
                <w:sz w:val="20"/>
              </w:rPr>
              <w:t>Weinstein (Spring)</w:t>
            </w:r>
          </w:p>
        </w:tc>
        <w:tc>
          <w:tcPr>
            <w:tcW w:w="2560" w:type="dxa"/>
            <w:tcBorders>
              <w:top w:val="nil"/>
              <w:left w:val="nil"/>
              <w:bottom w:val="single" w:sz="4" w:space="0" w:color="auto"/>
              <w:right w:val="single" w:sz="4" w:space="0" w:color="auto"/>
            </w:tcBorders>
            <w:shd w:val="clear" w:color="auto" w:fill="FFFFFF"/>
            <w:vAlign w:val="center"/>
            <w:hideMark/>
          </w:tcPr>
          <w:p w14:paraId="3C6DC122" w14:textId="77777777" w:rsidR="001F6B52" w:rsidRDefault="001F6B52" w:rsidP="00125D75">
            <w:pPr>
              <w:ind w:right="-70"/>
              <w:rPr>
                <w:color w:val="000000"/>
                <w:sz w:val="20"/>
              </w:rPr>
            </w:pPr>
            <w:r>
              <w:rPr>
                <w:color w:val="000000"/>
                <w:sz w:val="20"/>
              </w:rPr>
              <w:t>Physical Sciences, Math &amp; Engineering</w:t>
            </w:r>
          </w:p>
        </w:tc>
        <w:tc>
          <w:tcPr>
            <w:tcW w:w="572" w:type="dxa"/>
            <w:tcBorders>
              <w:top w:val="nil"/>
              <w:left w:val="nil"/>
              <w:bottom w:val="single" w:sz="4" w:space="0" w:color="auto"/>
              <w:right w:val="single" w:sz="4" w:space="0" w:color="auto"/>
            </w:tcBorders>
            <w:vAlign w:val="center"/>
          </w:tcPr>
          <w:p w14:paraId="599719FB" w14:textId="77777777" w:rsidR="001F6B52" w:rsidRDefault="001F6B52" w:rsidP="00125D75">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14CC89DA" w14:textId="77777777" w:rsidR="001F6B52" w:rsidRDefault="001F6B52" w:rsidP="00125D75">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05D1379B" w14:textId="77777777" w:rsidR="001F6B52" w:rsidRPr="001762C1" w:rsidRDefault="001F6B52" w:rsidP="00125D75">
            <w:pPr>
              <w:jc w:val="center"/>
              <w:rPr>
                <w:sz w:val="20"/>
                <w:szCs w:val="20"/>
              </w:rPr>
            </w:pPr>
            <w:r>
              <w:rPr>
                <w:sz w:val="20"/>
                <w:szCs w:val="20"/>
              </w:rPr>
              <w:t>P</w:t>
            </w:r>
          </w:p>
        </w:tc>
        <w:tc>
          <w:tcPr>
            <w:tcW w:w="584" w:type="dxa"/>
            <w:tcBorders>
              <w:top w:val="nil"/>
              <w:left w:val="nil"/>
              <w:bottom w:val="single" w:sz="4" w:space="0" w:color="auto"/>
              <w:right w:val="single" w:sz="4" w:space="0" w:color="auto"/>
            </w:tcBorders>
            <w:noWrap/>
            <w:vAlign w:val="center"/>
          </w:tcPr>
          <w:p w14:paraId="464EECC1" w14:textId="77777777" w:rsidR="001F6B52" w:rsidRDefault="001F6B52" w:rsidP="00125D75">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5CDD91D6" w14:textId="77777777" w:rsidR="001F6B52" w:rsidRDefault="001F6B52" w:rsidP="00125D75">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center"/>
          </w:tcPr>
          <w:p w14:paraId="3B30A3E5"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center"/>
          </w:tcPr>
          <w:p w14:paraId="540C6A46"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96" w:type="dxa"/>
            <w:tcBorders>
              <w:top w:val="nil"/>
              <w:left w:val="nil"/>
              <w:bottom w:val="single" w:sz="4" w:space="0" w:color="auto"/>
              <w:right w:val="single" w:sz="4" w:space="0" w:color="auto"/>
            </w:tcBorders>
            <w:vAlign w:val="center"/>
          </w:tcPr>
          <w:p w14:paraId="7B55D059"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Sub</w:t>
            </w:r>
          </w:p>
        </w:tc>
        <w:tc>
          <w:tcPr>
            <w:tcW w:w="546" w:type="dxa"/>
            <w:tcBorders>
              <w:top w:val="nil"/>
              <w:left w:val="nil"/>
              <w:bottom w:val="single" w:sz="4" w:space="0" w:color="auto"/>
              <w:right w:val="single" w:sz="4" w:space="0" w:color="auto"/>
            </w:tcBorders>
            <w:vAlign w:val="center"/>
          </w:tcPr>
          <w:p w14:paraId="2626ED21" w14:textId="7B6EAC39" w:rsidR="001F6B52" w:rsidRDefault="00992B4D" w:rsidP="00125D75">
            <w:pPr>
              <w:jc w:val="center"/>
              <w:rPr>
                <w:rFonts w:asciiTheme="minorHAnsi" w:hAnsiTheme="minorHAnsi"/>
                <w:color w:val="000000"/>
                <w:sz w:val="20"/>
              </w:rPr>
            </w:pPr>
            <w:r>
              <w:rPr>
                <w:rFonts w:asciiTheme="minorHAnsi" w:hAnsiTheme="minorHAnsi"/>
                <w:color w:val="000000"/>
                <w:sz w:val="20"/>
              </w:rPr>
              <w:t>P</w:t>
            </w:r>
          </w:p>
        </w:tc>
      </w:tr>
      <w:tr w:rsidR="001F6B52" w14:paraId="0F41FA16" w14:textId="77777777" w:rsidTr="00125D75">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1800F9B1" w14:textId="77777777" w:rsidR="001F6B52" w:rsidRDefault="001F6B52" w:rsidP="00125D75">
            <w:pPr>
              <w:rPr>
                <w:sz w:val="20"/>
              </w:rPr>
            </w:pPr>
            <w:r>
              <w:rPr>
                <w:sz w:val="20"/>
              </w:rPr>
              <w:t>Steven</w:t>
            </w:r>
          </w:p>
        </w:tc>
        <w:tc>
          <w:tcPr>
            <w:tcW w:w="1800" w:type="dxa"/>
            <w:tcBorders>
              <w:top w:val="nil"/>
              <w:left w:val="nil"/>
              <w:bottom w:val="single" w:sz="4" w:space="0" w:color="auto"/>
              <w:right w:val="single" w:sz="4" w:space="0" w:color="auto"/>
            </w:tcBorders>
            <w:shd w:val="clear" w:color="auto" w:fill="FFFFFF"/>
            <w:vAlign w:val="center"/>
            <w:hideMark/>
          </w:tcPr>
          <w:p w14:paraId="7877C002" w14:textId="77777777" w:rsidR="001F6B52" w:rsidRDefault="001F6B52" w:rsidP="00125D75">
            <w:pPr>
              <w:rPr>
                <w:sz w:val="20"/>
              </w:rPr>
            </w:pPr>
            <w:r>
              <w:rPr>
                <w:sz w:val="20"/>
              </w:rPr>
              <w:t>Freeman</w:t>
            </w:r>
          </w:p>
        </w:tc>
        <w:tc>
          <w:tcPr>
            <w:tcW w:w="2560" w:type="dxa"/>
            <w:tcBorders>
              <w:top w:val="nil"/>
              <w:left w:val="nil"/>
              <w:bottom w:val="single" w:sz="4" w:space="0" w:color="auto"/>
              <w:right w:val="single" w:sz="4" w:space="0" w:color="auto"/>
            </w:tcBorders>
            <w:shd w:val="clear" w:color="auto" w:fill="FFFFFF"/>
            <w:vAlign w:val="center"/>
            <w:hideMark/>
          </w:tcPr>
          <w:p w14:paraId="250DFC39" w14:textId="77777777" w:rsidR="001F6B52" w:rsidRDefault="001F6B52" w:rsidP="00125D75">
            <w:pPr>
              <w:ind w:right="-70"/>
              <w:rPr>
                <w:color w:val="000000"/>
                <w:sz w:val="20"/>
              </w:rPr>
            </w:pPr>
            <w:r>
              <w:rPr>
                <w:color w:val="000000"/>
                <w:sz w:val="20"/>
              </w:rPr>
              <w:t>Faculty Senate Representative</w:t>
            </w:r>
          </w:p>
        </w:tc>
        <w:tc>
          <w:tcPr>
            <w:tcW w:w="572" w:type="dxa"/>
            <w:tcBorders>
              <w:top w:val="nil"/>
              <w:left w:val="nil"/>
              <w:bottom w:val="single" w:sz="4" w:space="0" w:color="auto"/>
              <w:right w:val="single" w:sz="4" w:space="0" w:color="auto"/>
            </w:tcBorders>
            <w:vAlign w:val="center"/>
          </w:tcPr>
          <w:p w14:paraId="2491D4F9" w14:textId="77777777" w:rsidR="001F6B52" w:rsidRDefault="001F6B52" w:rsidP="00125D75">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09A42C20" w14:textId="77777777" w:rsidR="001F6B52" w:rsidRDefault="001F6B52" w:rsidP="00125D75">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7A3D8F07" w14:textId="77777777" w:rsidR="001F6B52" w:rsidRPr="001762C1" w:rsidRDefault="001F6B52" w:rsidP="00125D75">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26A503B8" w14:textId="77777777" w:rsidR="001F6B52" w:rsidRDefault="001F6B52" w:rsidP="00125D75">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238C6D35" w14:textId="77777777" w:rsidR="001F6B52" w:rsidRDefault="001F6B52" w:rsidP="00125D75">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center"/>
          </w:tcPr>
          <w:p w14:paraId="5D46490B"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center"/>
          </w:tcPr>
          <w:p w14:paraId="6C6D0D13"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96" w:type="dxa"/>
            <w:tcBorders>
              <w:top w:val="nil"/>
              <w:left w:val="nil"/>
              <w:bottom w:val="single" w:sz="4" w:space="0" w:color="auto"/>
              <w:right w:val="single" w:sz="4" w:space="0" w:color="auto"/>
            </w:tcBorders>
            <w:vAlign w:val="center"/>
          </w:tcPr>
          <w:p w14:paraId="2E9B8931"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vAlign w:val="center"/>
          </w:tcPr>
          <w:p w14:paraId="1FEAD6DF" w14:textId="5FD1FA8C" w:rsidR="001F6B52" w:rsidRDefault="00992B4D" w:rsidP="00125D75">
            <w:pPr>
              <w:jc w:val="center"/>
              <w:rPr>
                <w:rFonts w:asciiTheme="minorHAnsi" w:hAnsiTheme="minorHAnsi"/>
                <w:color w:val="000000"/>
                <w:sz w:val="20"/>
              </w:rPr>
            </w:pPr>
            <w:r>
              <w:rPr>
                <w:rFonts w:asciiTheme="minorHAnsi" w:hAnsiTheme="minorHAnsi"/>
                <w:color w:val="000000"/>
                <w:sz w:val="20"/>
              </w:rPr>
              <w:t>P</w:t>
            </w:r>
          </w:p>
        </w:tc>
      </w:tr>
      <w:tr w:rsidR="001F6B52" w14:paraId="00D2ADA9" w14:textId="77777777" w:rsidTr="00125D75">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tcPr>
          <w:p w14:paraId="7123E5FF" w14:textId="77777777" w:rsidR="001F6B52" w:rsidRDefault="001F6B52" w:rsidP="00125D75">
            <w:pPr>
              <w:rPr>
                <w:sz w:val="20"/>
              </w:rPr>
            </w:pPr>
          </w:p>
        </w:tc>
        <w:tc>
          <w:tcPr>
            <w:tcW w:w="1800" w:type="dxa"/>
            <w:tcBorders>
              <w:top w:val="nil"/>
              <w:left w:val="nil"/>
              <w:bottom w:val="single" w:sz="4" w:space="0" w:color="auto"/>
              <w:right w:val="single" w:sz="4" w:space="0" w:color="auto"/>
            </w:tcBorders>
            <w:shd w:val="clear" w:color="auto" w:fill="FFFFFF"/>
            <w:vAlign w:val="center"/>
          </w:tcPr>
          <w:p w14:paraId="093B56D5" w14:textId="77777777" w:rsidR="001F6B52" w:rsidRDefault="001F6B52" w:rsidP="00125D75">
            <w:pPr>
              <w:rPr>
                <w:sz w:val="20"/>
              </w:rPr>
            </w:pPr>
          </w:p>
        </w:tc>
        <w:tc>
          <w:tcPr>
            <w:tcW w:w="2560" w:type="dxa"/>
            <w:tcBorders>
              <w:top w:val="nil"/>
              <w:left w:val="nil"/>
              <w:bottom w:val="single" w:sz="4" w:space="0" w:color="auto"/>
              <w:right w:val="single" w:sz="4" w:space="0" w:color="auto"/>
            </w:tcBorders>
            <w:shd w:val="clear" w:color="auto" w:fill="FFFFFF"/>
            <w:vAlign w:val="center"/>
          </w:tcPr>
          <w:p w14:paraId="447EF222" w14:textId="77777777" w:rsidR="001F6B52" w:rsidRDefault="001F6B52" w:rsidP="00125D75">
            <w:pPr>
              <w:ind w:right="-70"/>
              <w:rPr>
                <w:color w:val="000000"/>
                <w:sz w:val="20"/>
              </w:rPr>
            </w:pPr>
          </w:p>
        </w:tc>
        <w:tc>
          <w:tcPr>
            <w:tcW w:w="572" w:type="dxa"/>
            <w:tcBorders>
              <w:top w:val="nil"/>
              <w:left w:val="nil"/>
              <w:bottom w:val="single" w:sz="4" w:space="0" w:color="auto"/>
              <w:right w:val="single" w:sz="4" w:space="0" w:color="auto"/>
            </w:tcBorders>
            <w:vAlign w:val="center"/>
          </w:tcPr>
          <w:p w14:paraId="551BEA80" w14:textId="77777777" w:rsidR="001F6B52" w:rsidRDefault="001F6B52" w:rsidP="00125D75">
            <w:pPr>
              <w:jc w:val="center"/>
              <w:rPr>
                <w:color w:val="000000"/>
                <w:sz w:val="20"/>
              </w:rPr>
            </w:pPr>
          </w:p>
        </w:tc>
        <w:tc>
          <w:tcPr>
            <w:tcW w:w="684" w:type="dxa"/>
            <w:tcBorders>
              <w:top w:val="nil"/>
              <w:left w:val="nil"/>
              <w:bottom w:val="single" w:sz="4" w:space="0" w:color="auto"/>
              <w:right w:val="single" w:sz="4" w:space="0" w:color="auto"/>
            </w:tcBorders>
            <w:vAlign w:val="center"/>
          </w:tcPr>
          <w:p w14:paraId="2B001CC6" w14:textId="77777777" w:rsidR="001F6B52" w:rsidRDefault="001F6B52" w:rsidP="00125D75">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3E5C9D77" w14:textId="77777777" w:rsidR="001F6B52" w:rsidRPr="001762C1" w:rsidRDefault="001F6B52" w:rsidP="00125D75">
            <w:pPr>
              <w:jc w:val="center"/>
              <w:rPr>
                <w:sz w:val="20"/>
                <w:szCs w:val="20"/>
              </w:rPr>
            </w:pPr>
          </w:p>
        </w:tc>
        <w:tc>
          <w:tcPr>
            <w:tcW w:w="584" w:type="dxa"/>
            <w:tcBorders>
              <w:top w:val="nil"/>
              <w:left w:val="nil"/>
              <w:bottom w:val="single" w:sz="4" w:space="0" w:color="auto"/>
              <w:right w:val="single" w:sz="4" w:space="0" w:color="auto"/>
            </w:tcBorders>
            <w:noWrap/>
            <w:vAlign w:val="center"/>
          </w:tcPr>
          <w:p w14:paraId="0211A74A" w14:textId="77777777" w:rsidR="001F6B52" w:rsidRDefault="001F6B52" w:rsidP="00125D75">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7A4B792D" w14:textId="77777777" w:rsidR="001F6B52" w:rsidRDefault="001F6B52" w:rsidP="00125D75">
            <w:pPr>
              <w:jc w:val="center"/>
              <w:rPr>
                <w:color w:val="000000"/>
                <w:sz w:val="20"/>
              </w:rPr>
            </w:pPr>
          </w:p>
        </w:tc>
        <w:tc>
          <w:tcPr>
            <w:tcW w:w="596" w:type="dxa"/>
            <w:tcBorders>
              <w:top w:val="nil"/>
              <w:left w:val="nil"/>
              <w:bottom w:val="single" w:sz="4" w:space="0" w:color="auto"/>
              <w:right w:val="single" w:sz="4" w:space="0" w:color="auto"/>
            </w:tcBorders>
            <w:noWrap/>
            <w:vAlign w:val="center"/>
          </w:tcPr>
          <w:p w14:paraId="3C74B580" w14:textId="77777777" w:rsidR="001F6B52" w:rsidRDefault="001F6B52" w:rsidP="00125D7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center"/>
          </w:tcPr>
          <w:p w14:paraId="6463CD88" w14:textId="77777777" w:rsidR="001F6B52" w:rsidRDefault="001F6B52" w:rsidP="00125D75">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vAlign w:val="center"/>
          </w:tcPr>
          <w:p w14:paraId="63D0D908" w14:textId="77777777" w:rsidR="001F6B52" w:rsidRDefault="001F6B52" w:rsidP="00125D7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vAlign w:val="center"/>
          </w:tcPr>
          <w:p w14:paraId="5E23070F" w14:textId="77777777" w:rsidR="001F6B52" w:rsidRDefault="001F6B52" w:rsidP="00125D75">
            <w:pPr>
              <w:jc w:val="center"/>
              <w:rPr>
                <w:rFonts w:asciiTheme="minorHAnsi" w:hAnsiTheme="minorHAnsi"/>
                <w:color w:val="000000"/>
                <w:sz w:val="20"/>
              </w:rPr>
            </w:pPr>
          </w:p>
        </w:tc>
      </w:tr>
      <w:tr w:rsidR="001F6B52" w14:paraId="557260DC" w14:textId="77777777" w:rsidTr="00125D75">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2D5CCC64" w14:textId="77777777" w:rsidR="001F6B52" w:rsidRDefault="001F6B52" w:rsidP="00125D75">
            <w:pPr>
              <w:rPr>
                <w:rFonts w:asciiTheme="minorHAnsi" w:hAnsiTheme="minorHAnsi"/>
                <w:color w:val="000000"/>
                <w:sz w:val="20"/>
              </w:rPr>
            </w:pPr>
            <w:r>
              <w:rPr>
                <w:rFonts w:asciiTheme="minorHAnsi" w:hAnsiTheme="minorHAnsi"/>
                <w:color w:val="000000"/>
                <w:sz w:val="20"/>
              </w:rPr>
              <w:t>Elizabeth</w:t>
            </w:r>
          </w:p>
        </w:tc>
        <w:tc>
          <w:tcPr>
            <w:tcW w:w="1800" w:type="dxa"/>
            <w:tcBorders>
              <w:top w:val="nil"/>
              <w:left w:val="nil"/>
              <w:bottom w:val="single" w:sz="4" w:space="0" w:color="auto"/>
              <w:right w:val="single" w:sz="4" w:space="0" w:color="auto"/>
            </w:tcBorders>
            <w:shd w:val="clear" w:color="auto" w:fill="FFFFFF"/>
            <w:vAlign w:val="center"/>
            <w:hideMark/>
          </w:tcPr>
          <w:p w14:paraId="5C19E14F" w14:textId="77777777" w:rsidR="001F6B52" w:rsidRDefault="001F6B52" w:rsidP="00125D75">
            <w:pPr>
              <w:rPr>
                <w:rFonts w:asciiTheme="minorHAnsi" w:eastAsiaTheme="minorHAnsi" w:hAnsiTheme="minorHAnsi" w:cstheme="minorBidi"/>
                <w:sz w:val="20"/>
                <w:szCs w:val="20"/>
              </w:rPr>
            </w:pPr>
            <w:r>
              <w:rPr>
                <w:rFonts w:asciiTheme="minorHAnsi" w:eastAsiaTheme="minorHAnsi" w:hAnsiTheme="minorHAnsi" w:cstheme="minorBidi"/>
                <w:sz w:val="20"/>
                <w:szCs w:val="20"/>
              </w:rPr>
              <w:t>Elliott</w:t>
            </w:r>
          </w:p>
        </w:tc>
        <w:tc>
          <w:tcPr>
            <w:tcW w:w="2560" w:type="dxa"/>
            <w:tcBorders>
              <w:top w:val="nil"/>
              <w:left w:val="nil"/>
              <w:bottom w:val="single" w:sz="4" w:space="0" w:color="auto"/>
              <w:right w:val="single" w:sz="4" w:space="0" w:color="auto"/>
            </w:tcBorders>
            <w:shd w:val="clear" w:color="auto" w:fill="FFFFFF"/>
            <w:vAlign w:val="center"/>
            <w:hideMark/>
          </w:tcPr>
          <w:p w14:paraId="67E575E4" w14:textId="77777777" w:rsidR="001F6B52" w:rsidRDefault="001F6B52" w:rsidP="00125D75">
            <w:pPr>
              <w:ind w:right="-70"/>
              <w:rPr>
                <w:rFonts w:asciiTheme="minorHAnsi" w:hAnsiTheme="minorHAnsi" w:cstheme="minorHAnsi"/>
                <w:color w:val="000000"/>
                <w:sz w:val="20"/>
              </w:rPr>
            </w:pPr>
            <w:r>
              <w:rPr>
                <w:rFonts w:asciiTheme="minorHAnsi" w:hAnsiTheme="minorHAnsi" w:cstheme="minorHAnsi"/>
                <w:color w:val="000000"/>
                <w:sz w:val="20"/>
              </w:rPr>
              <w:t>Post Doc </w:t>
            </w:r>
          </w:p>
        </w:tc>
        <w:tc>
          <w:tcPr>
            <w:tcW w:w="572" w:type="dxa"/>
            <w:tcBorders>
              <w:top w:val="nil"/>
              <w:left w:val="nil"/>
              <w:bottom w:val="single" w:sz="4" w:space="0" w:color="auto"/>
              <w:right w:val="single" w:sz="4" w:space="0" w:color="auto"/>
            </w:tcBorders>
            <w:vAlign w:val="center"/>
            <w:hideMark/>
          </w:tcPr>
          <w:p w14:paraId="68E89A6C" w14:textId="77777777" w:rsidR="001F6B52" w:rsidRDefault="001F6B52" w:rsidP="00125D75">
            <w:pPr>
              <w:jc w:val="center"/>
              <w:rPr>
                <w:rFonts w:asciiTheme="minorHAnsi" w:hAnsiTheme="minorHAnsi" w:cstheme="minorHAnsi"/>
                <w:color w:val="000000"/>
                <w:sz w:val="20"/>
              </w:rPr>
            </w:pPr>
            <w:r>
              <w:rPr>
                <w:rFonts w:asciiTheme="minorHAnsi" w:hAnsiTheme="minorHAnsi" w:cstheme="minorHAnsi"/>
                <w:color w:val="000000"/>
                <w:sz w:val="20"/>
              </w:rPr>
              <w:t>N/A</w:t>
            </w:r>
          </w:p>
        </w:tc>
        <w:tc>
          <w:tcPr>
            <w:tcW w:w="684" w:type="dxa"/>
            <w:tcBorders>
              <w:top w:val="nil"/>
              <w:left w:val="nil"/>
              <w:bottom w:val="single" w:sz="4" w:space="0" w:color="auto"/>
              <w:right w:val="single" w:sz="4" w:space="0" w:color="auto"/>
            </w:tcBorders>
            <w:vAlign w:val="center"/>
          </w:tcPr>
          <w:p w14:paraId="3E78FEF8" w14:textId="77777777" w:rsidR="001F6B52" w:rsidRDefault="001F6B52" w:rsidP="00125D75">
            <w:pPr>
              <w:jc w:val="center"/>
              <w:rPr>
                <w:rFonts w:asciiTheme="minorHAnsi" w:hAnsiTheme="minorHAnsi" w:cstheme="minorHAnsi"/>
                <w:color w:val="000000"/>
                <w:sz w:val="20"/>
              </w:rPr>
            </w:pPr>
            <w:r>
              <w:rPr>
                <w:rFonts w:asciiTheme="minorHAnsi" w:hAnsiTheme="minorHAnsi" w:cstheme="minorHAnsi"/>
                <w:color w:val="000000"/>
                <w:sz w:val="20"/>
              </w:rPr>
              <w:t>P</w:t>
            </w:r>
          </w:p>
        </w:tc>
        <w:tc>
          <w:tcPr>
            <w:tcW w:w="571" w:type="dxa"/>
            <w:tcBorders>
              <w:top w:val="nil"/>
              <w:left w:val="nil"/>
              <w:bottom w:val="single" w:sz="4" w:space="0" w:color="auto"/>
              <w:right w:val="single" w:sz="4" w:space="0" w:color="auto"/>
            </w:tcBorders>
            <w:noWrap/>
            <w:vAlign w:val="center"/>
          </w:tcPr>
          <w:p w14:paraId="42DA52D9" w14:textId="77777777" w:rsidR="001F6B52" w:rsidRPr="001762C1" w:rsidRDefault="001F6B52" w:rsidP="00125D75">
            <w:pPr>
              <w:jc w:val="center"/>
              <w:rPr>
                <w:sz w:val="20"/>
                <w:szCs w:val="20"/>
              </w:rPr>
            </w:pPr>
            <w:r>
              <w:rPr>
                <w:sz w:val="20"/>
                <w:szCs w:val="20"/>
              </w:rPr>
              <w:t>A</w:t>
            </w:r>
          </w:p>
        </w:tc>
        <w:tc>
          <w:tcPr>
            <w:tcW w:w="584" w:type="dxa"/>
            <w:tcBorders>
              <w:top w:val="nil"/>
              <w:left w:val="nil"/>
              <w:bottom w:val="single" w:sz="4" w:space="0" w:color="auto"/>
              <w:right w:val="single" w:sz="4" w:space="0" w:color="auto"/>
            </w:tcBorders>
            <w:noWrap/>
            <w:vAlign w:val="center"/>
          </w:tcPr>
          <w:p w14:paraId="4CA9381B" w14:textId="77777777" w:rsidR="001F6B52" w:rsidRDefault="001F6B52" w:rsidP="00125D75">
            <w:pPr>
              <w:jc w:val="center"/>
              <w:rPr>
                <w:color w:val="000000"/>
                <w:sz w:val="20"/>
              </w:rPr>
            </w:pPr>
            <w:r>
              <w:rPr>
                <w:color w:val="000000"/>
                <w:sz w:val="20"/>
              </w:rPr>
              <w:t>A</w:t>
            </w:r>
          </w:p>
        </w:tc>
        <w:tc>
          <w:tcPr>
            <w:tcW w:w="558" w:type="dxa"/>
            <w:tcBorders>
              <w:top w:val="nil"/>
              <w:left w:val="nil"/>
              <w:bottom w:val="single" w:sz="4" w:space="0" w:color="auto"/>
              <w:right w:val="single" w:sz="4" w:space="0" w:color="auto"/>
            </w:tcBorders>
            <w:noWrap/>
            <w:vAlign w:val="center"/>
          </w:tcPr>
          <w:p w14:paraId="12DA4585" w14:textId="77777777" w:rsidR="001F6B52" w:rsidRDefault="001F6B52" w:rsidP="00125D75">
            <w:pPr>
              <w:jc w:val="center"/>
              <w:rPr>
                <w:color w:val="000000"/>
                <w:sz w:val="20"/>
              </w:rPr>
            </w:pPr>
            <w:r>
              <w:rPr>
                <w:color w:val="000000"/>
                <w:sz w:val="20"/>
              </w:rPr>
              <w:t>A</w:t>
            </w:r>
          </w:p>
        </w:tc>
        <w:tc>
          <w:tcPr>
            <w:tcW w:w="596" w:type="dxa"/>
            <w:tcBorders>
              <w:top w:val="nil"/>
              <w:left w:val="nil"/>
              <w:bottom w:val="single" w:sz="4" w:space="0" w:color="auto"/>
              <w:right w:val="single" w:sz="4" w:space="0" w:color="auto"/>
            </w:tcBorders>
            <w:noWrap/>
            <w:vAlign w:val="center"/>
          </w:tcPr>
          <w:p w14:paraId="5AA9AD65"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center"/>
          </w:tcPr>
          <w:p w14:paraId="3A6DF0BB"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A</w:t>
            </w:r>
          </w:p>
        </w:tc>
        <w:tc>
          <w:tcPr>
            <w:tcW w:w="596" w:type="dxa"/>
            <w:tcBorders>
              <w:top w:val="nil"/>
              <w:left w:val="nil"/>
              <w:bottom w:val="single" w:sz="4" w:space="0" w:color="auto"/>
              <w:right w:val="single" w:sz="4" w:space="0" w:color="auto"/>
            </w:tcBorders>
            <w:vAlign w:val="center"/>
          </w:tcPr>
          <w:p w14:paraId="26B90522"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A</w:t>
            </w:r>
          </w:p>
        </w:tc>
        <w:tc>
          <w:tcPr>
            <w:tcW w:w="546" w:type="dxa"/>
            <w:tcBorders>
              <w:top w:val="nil"/>
              <w:left w:val="nil"/>
              <w:bottom w:val="single" w:sz="4" w:space="0" w:color="auto"/>
              <w:right w:val="single" w:sz="4" w:space="0" w:color="auto"/>
            </w:tcBorders>
            <w:vAlign w:val="center"/>
          </w:tcPr>
          <w:p w14:paraId="2306C2F8" w14:textId="4EA568D7" w:rsidR="001F6B52" w:rsidRDefault="004E680F" w:rsidP="00125D75">
            <w:pPr>
              <w:jc w:val="center"/>
              <w:rPr>
                <w:rFonts w:asciiTheme="minorHAnsi" w:hAnsiTheme="minorHAnsi"/>
                <w:color w:val="000000"/>
                <w:sz w:val="20"/>
              </w:rPr>
            </w:pPr>
            <w:r>
              <w:rPr>
                <w:rFonts w:asciiTheme="minorHAnsi" w:hAnsiTheme="minorHAnsi"/>
                <w:color w:val="000000"/>
                <w:sz w:val="20"/>
              </w:rPr>
              <w:t>A</w:t>
            </w:r>
          </w:p>
        </w:tc>
      </w:tr>
      <w:tr w:rsidR="001F6B52" w14:paraId="774B6DA6" w14:textId="77777777" w:rsidTr="00125D75">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tcPr>
          <w:p w14:paraId="1FFABDAD" w14:textId="77777777" w:rsidR="001F6B52" w:rsidRDefault="001F6B52" w:rsidP="00125D75">
            <w:pPr>
              <w:rPr>
                <w:sz w:val="20"/>
              </w:rPr>
            </w:pPr>
            <w:r>
              <w:rPr>
                <w:sz w:val="20"/>
              </w:rPr>
              <w:t>Susheel Kumar</w:t>
            </w:r>
          </w:p>
        </w:tc>
        <w:tc>
          <w:tcPr>
            <w:tcW w:w="1800" w:type="dxa"/>
            <w:tcBorders>
              <w:top w:val="nil"/>
              <w:left w:val="nil"/>
              <w:bottom w:val="single" w:sz="4" w:space="0" w:color="auto"/>
              <w:right w:val="single" w:sz="4" w:space="0" w:color="auto"/>
            </w:tcBorders>
            <w:shd w:val="clear" w:color="auto" w:fill="FFFFFF"/>
            <w:vAlign w:val="center"/>
          </w:tcPr>
          <w:p w14:paraId="714B62F2" w14:textId="77777777" w:rsidR="001F6B52" w:rsidRDefault="001F6B52" w:rsidP="00125D75">
            <w:pPr>
              <w:rPr>
                <w:sz w:val="20"/>
              </w:rPr>
            </w:pPr>
            <w:r>
              <w:rPr>
                <w:sz w:val="20"/>
              </w:rPr>
              <w:t>Nethi</w:t>
            </w:r>
          </w:p>
        </w:tc>
        <w:tc>
          <w:tcPr>
            <w:tcW w:w="2560" w:type="dxa"/>
            <w:tcBorders>
              <w:top w:val="nil"/>
              <w:left w:val="nil"/>
              <w:bottom w:val="single" w:sz="4" w:space="0" w:color="auto"/>
              <w:right w:val="single" w:sz="4" w:space="0" w:color="auto"/>
            </w:tcBorders>
            <w:shd w:val="clear" w:color="auto" w:fill="FFFFFF"/>
            <w:vAlign w:val="center"/>
            <w:hideMark/>
          </w:tcPr>
          <w:p w14:paraId="741FDA98" w14:textId="77777777" w:rsidR="001F6B52" w:rsidRDefault="001F6B52" w:rsidP="00125D75">
            <w:pPr>
              <w:ind w:right="-70"/>
              <w:rPr>
                <w:color w:val="000000"/>
                <w:sz w:val="20"/>
              </w:rPr>
            </w:pPr>
            <w:r>
              <w:rPr>
                <w:color w:val="000000"/>
                <w:sz w:val="20"/>
              </w:rPr>
              <w:t>Post Doc </w:t>
            </w:r>
          </w:p>
        </w:tc>
        <w:tc>
          <w:tcPr>
            <w:tcW w:w="572" w:type="dxa"/>
            <w:tcBorders>
              <w:top w:val="nil"/>
              <w:left w:val="nil"/>
              <w:bottom w:val="single" w:sz="4" w:space="0" w:color="auto"/>
              <w:right w:val="single" w:sz="4" w:space="0" w:color="auto"/>
            </w:tcBorders>
            <w:shd w:val="clear" w:color="auto" w:fill="FFFFFF"/>
            <w:vAlign w:val="center"/>
            <w:hideMark/>
          </w:tcPr>
          <w:p w14:paraId="0511DCA7" w14:textId="77777777" w:rsidR="001F6B52" w:rsidRDefault="001F6B52" w:rsidP="00125D75">
            <w:pPr>
              <w:jc w:val="center"/>
              <w:rPr>
                <w:color w:val="000000"/>
                <w:sz w:val="20"/>
              </w:rPr>
            </w:pPr>
            <w:r>
              <w:rPr>
                <w:color w:val="000000"/>
                <w:sz w:val="20"/>
              </w:rPr>
              <w:t>N/A</w:t>
            </w:r>
          </w:p>
        </w:tc>
        <w:tc>
          <w:tcPr>
            <w:tcW w:w="684" w:type="dxa"/>
            <w:tcBorders>
              <w:top w:val="nil"/>
              <w:left w:val="nil"/>
              <w:bottom w:val="single" w:sz="4" w:space="0" w:color="auto"/>
              <w:right w:val="single" w:sz="4" w:space="0" w:color="auto"/>
            </w:tcBorders>
            <w:vAlign w:val="center"/>
          </w:tcPr>
          <w:p w14:paraId="194AA7A5" w14:textId="77777777" w:rsidR="001F6B52" w:rsidRDefault="001F6B52" w:rsidP="00125D75">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600E2886" w14:textId="77777777" w:rsidR="001F6B52" w:rsidRPr="001762C1" w:rsidRDefault="001F6B52" w:rsidP="00125D75">
            <w:pPr>
              <w:jc w:val="center"/>
              <w:rPr>
                <w:sz w:val="20"/>
                <w:szCs w:val="20"/>
              </w:rPr>
            </w:pPr>
            <w:r>
              <w:rPr>
                <w:sz w:val="20"/>
                <w:szCs w:val="20"/>
              </w:rPr>
              <w:t>P</w:t>
            </w:r>
          </w:p>
        </w:tc>
        <w:tc>
          <w:tcPr>
            <w:tcW w:w="584" w:type="dxa"/>
            <w:tcBorders>
              <w:top w:val="nil"/>
              <w:left w:val="nil"/>
              <w:bottom w:val="single" w:sz="4" w:space="0" w:color="auto"/>
              <w:right w:val="single" w:sz="4" w:space="0" w:color="auto"/>
            </w:tcBorders>
            <w:noWrap/>
            <w:vAlign w:val="center"/>
          </w:tcPr>
          <w:p w14:paraId="1A3596BE" w14:textId="77777777" w:rsidR="001F6B52" w:rsidRDefault="001F6B52" w:rsidP="00125D75">
            <w:pPr>
              <w:jc w:val="center"/>
              <w:rPr>
                <w:color w:val="000000"/>
                <w:sz w:val="20"/>
              </w:rPr>
            </w:pPr>
            <w:r>
              <w:rPr>
                <w:color w:val="000000"/>
                <w:sz w:val="20"/>
              </w:rPr>
              <w:t>A</w:t>
            </w:r>
          </w:p>
        </w:tc>
        <w:tc>
          <w:tcPr>
            <w:tcW w:w="558" w:type="dxa"/>
            <w:tcBorders>
              <w:top w:val="nil"/>
              <w:left w:val="nil"/>
              <w:bottom w:val="single" w:sz="4" w:space="0" w:color="auto"/>
              <w:right w:val="single" w:sz="4" w:space="0" w:color="auto"/>
            </w:tcBorders>
            <w:noWrap/>
            <w:vAlign w:val="center"/>
          </w:tcPr>
          <w:p w14:paraId="14E4A662" w14:textId="77777777" w:rsidR="001F6B52" w:rsidRDefault="001F6B52" w:rsidP="00125D75">
            <w:pPr>
              <w:jc w:val="center"/>
              <w:rPr>
                <w:color w:val="000000"/>
                <w:sz w:val="20"/>
              </w:rPr>
            </w:pPr>
            <w:r>
              <w:rPr>
                <w:color w:val="000000"/>
                <w:sz w:val="20"/>
              </w:rPr>
              <w:t>A</w:t>
            </w:r>
          </w:p>
        </w:tc>
        <w:tc>
          <w:tcPr>
            <w:tcW w:w="596" w:type="dxa"/>
            <w:tcBorders>
              <w:top w:val="nil"/>
              <w:left w:val="nil"/>
              <w:bottom w:val="single" w:sz="4" w:space="0" w:color="auto"/>
              <w:right w:val="single" w:sz="4" w:space="0" w:color="auto"/>
            </w:tcBorders>
            <w:noWrap/>
            <w:vAlign w:val="center"/>
          </w:tcPr>
          <w:p w14:paraId="22CFA949"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center"/>
          </w:tcPr>
          <w:p w14:paraId="139E2B64"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A</w:t>
            </w:r>
          </w:p>
        </w:tc>
        <w:tc>
          <w:tcPr>
            <w:tcW w:w="596" w:type="dxa"/>
            <w:tcBorders>
              <w:top w:val="nil"/>
              <w:left w:val="nil"/>
              <w:bottom w:val="single" w:sz="4" w:space="0" w:color="auto"/>
              <w:right w:val="single" w:sz="4" w:space="0" w:color="auto"/>
            </w:tcBorders>
            <w:vAlign w:val="center"/>
          </w:tcPr>
          <w:p w14:paraId="35F354F3"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A</w:t>
            </w:r>
          </w:p>
        </w:tc>
        <w:tc>
          <w:tcPr>
            <w:tcW w:w="546" w:type="dxa"/>
            <w:tcBorders>
              <w:top w:val="nil"/>
              <w:left w:val="nil"/>
              <w:bottom w:val="single" w:sz="4" w:space="0" w:color="auto"/>
              <w:right w:val="single" w:sz="4" w:space="0" w:color="auto"/>
            </w:tcBorders>
            <w:vAlign w:val="center"/>
          </w:tcPr>
          <w:p w14:paraId="530EBBE7" w14:textId="3AB3CEDB" w:rsidR="001F6B52" w:rsidRDefault="004E680F" w:rsidP="00125D75">
            <w:pPr>
              <w:jc w:val="center"/>
              <w:rPr>
                <w:rFonts w:asciiTheme="minorHAnsi" w:hAnsiTheme="minorHAnsi"/>
                <w:color w:val="000000"/>
                <w:sz w:val="20"/>
              </w:rPr>
            </w:pPr>
            <w:r>
              <w:rPr>
                <w:rFonts w:asciiTheme="minorHAnsi" w:hAnsiTheme="minorHAnsi"/>
                <w:color w:val="000000"/>
                <w:sz w:val="20"/>
              </w:rPr>
              <w:t>A</w:t>
            </w:r>
          </w:p>
        </w:tc>
      </w:tr>
      <w:tr w:rsidR="001F6B52" w14:paraId="2937AFDD" w14:textId="77777777" w:rsidTr="00125D75">
        <w:trPr>
          <w:trHeight w:val="525"/>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23BA6641" w14:textId="77777777" w:rsidR="001F6B52" w:rsidRDefault="001F6B52" w:rsidP="00125D75">
            <w:pPr>
              <w:rPr>
                <w:rFonts w:asciiTheme="minorHAnsi" w:hAnsiTheme="minorHAnsi"/>
                <w:color w:val="000000"/>
                <w:sz w:val="20"/>
              </w:rPr>
            </w:pPr>
            <w:r>
              <w:rPr>
                <w:rFonts w:asciiTheme="minorHAnsi" w:hAnsiTheme="minorHAnsi"/>
                <w:color w:val="000000"/>
                <w:sz w:val="20"/>
              </w:rPr>
              <w:t>Christine</w:t>
            </w:r>
          </w:p>
        </w:tc>
        <w:tc>
          <w:tcPr>
            <w:tcW w:w="1800" w:type="dxa"/>
            <w:tcBorders>
              <w:top w:val="nil"/>
              <w:left w:val="nil"/>
              <w:bottom w:val="single" w:sz="4" w:space="0" w:color="auto"/>
              <w:right w:val="single" w:sz="4" w:space="0" w:color="auto"/>
            </w:tcBorders>
            <w:shd w:val="clear" w:color="auto" w:fill="FFFFFF"/>
            <w:vAlign w:val="center"/>
            <w:hideMark/>
          </w:tcPr>
          <w:p w14:paraId="40F18349" w14:textId="77777777" w:rsidR="001F6B52" w:rsidRDefault="001F6B52" w:rsidP="00125D75">
            <w:pPr>
              <w:rPr>
                <w:rFonts w:asciiTheme="minorHAnsi" w:eastAsiaTheme="minorHAnsi" w:hAnsiTheme="minorHAnsi" w:cstheme="minorBidi"/>
                <w:sz w:val="20"/>
                <w:szCs w:val="20"/>
              </w:rPr>
            </w:pPr>
            <w:r>
              <w:rPr>
                <w:rFonts w:asciiTheme="minorHAnsi" w:eastAsiaTheme="minorHAnsi" w:hAnsiTheme="minorHAnsi" w:cstheme="minorBidi"/>
                <w:sz w:val="20"/>
                <w:szCs w:val="20"/>
              </w:rPr>
              <w:t>Cain</w:t>
            </w:r>
          </w:p>
        </w:tc>
        <w:tc>
          <w:tcPr>
            <w:tcW w:w="2560" w:type="dxa"/>
            <w:tcBorders>
              <w:top w:val="nil"/>
              <w:left w:val="nil"/>
              <w:bottom w:val="single" w:sz="4" w:space="0" w:color="auto"/>
              <w:right w:val="single" w:sz="4" w:space="0" w:color="auto"/>
            </w:tcBorders>
            <w:shd w:val="clear" w:color="auto" w:fill="FFFFFF"/>
            <w:vAlign w:val="center"/>
            <w:hideMark/>
          </w:tcPr>
          <w:p w14:paraId="0C465FCA" w14:textId="77777777" w:rsidR="001F6B52" w:rsidRDefault="001F6B52" w:rsidP="00125D75">
            <w:pPr>
              <w:ind w:right="-70"/>
              <w:rPr>
                <w:color w:val="000000"/>
                <w:sz w:val="20"/>
              </w:rPr>
            </w:pPr>
            <w:r>
              <w:rPr>
                <w:color w:val="000000"/>
                <w:sz w:val="20"/>
              </w:rPr>
              <w:t>GPSS Pres/Grad Student – Social Sciences &amp; Education</w:t>
            </w:r>
          </w:p>
        </w:tc>
        <w:tc>
          <w:tcPr>
            <w:tcW w:w="572" w:type="dxa"/>
            <w:tcBorders>
              <w:top w:val="nil"/>
              <w:left w:val="nil"/>
              <w:bottom w:val="single" w:sz="4" w:space="0" w:color="auto"/>
              <w:right w:val="single" w:sz="4" w:space="0" w:color="auto"/>
            </w:tcBorders>
            <w:shd w:val="clear" w:color="auto" w:fill="FFFFFF"/>
            <w:vAlign w:val="center"/>
          </w:tcPr>
          <w:p w14:paraId="02D57AD0" w14:textId="77777777" w:rsidR="001F6B52" w:rsidRDefault="001F6B52" w:rsidP="00125D75">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52D53A67" w14:textId="77777777" w:rsidR="001F6B52" w:rsidRDefault="001F6B52" w:rsidP="00125D75">
            <w:pPr>
              <w:jc w:val="center"/>
              <w:rPr>
                <w:rFonts w:asciiTheme="minorHAnsi" w:hAnsiTheme="minorHAnsi" w:cstheme="minorHAnsi"/>
                <w:color w:val="000000"/>
                <w:sz w:val="20"/>
              </w:rPr>
            </w:pPr>
            <w:r>
              <w:rPr>
                <w:rFonts w:asciiTheme="minorHAnsi" w:hAnsiTheme="minorHAnsi" w:cstheme="minorHAnsi"/>
                <w:color w:val="000000"/>
                <w:sz w:val="20"/>
              </w:rPr>
              <w:t>P</w:t>
            </w:r>
          </w:p>
        </w:tc>
        <w:tc>
          <w:tcPr>
            <w:tcW w:w="571" w:type="dxa"/>
            <w:tcBorders>
              <w:top w:val="nil"/>
              <w:left w:val="nil"/>
              <w:bottom w:val="single" w:sz="4" w:space="0" w:color="auto"/>
              <w:right w:val="single" w:sz="4" w:space="0" w:color="auto"/>
            </w:tcBorders>
            <w:noWrap/>
            <w:vAlign w:val="center"/>
          </w:tcPr>
          <w:p w14:paraId="592E6E24" w14:textId="77777777" w:rsidR="001F6B52" w:rsidRPr="001762C1" w:rsidRDefault="001F6B52" w:rsidP="00125D75">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65443B0F" w14:textId="77777777" w:rsidR="001F6B52" w:rsidRDefault="001F6B52" w:rsidP="00125D75">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059AA271" w14:textId="77777777" w:rsidR="001F6B52" w:rsidRDefault="001F6B52" w:rsidP="00125D75">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center"/>
          </w:tcPr>
          <w:p w14:paraId="1856836C"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center"/>
          </w:tcPr>
          <w:p w14:paraId="49FC8CD1"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96" w:type="dxa"/>
            <w:tcBorders>
              <w:top w:val="nil"/>
              <w:left w:val="nil"/>
              <w:bottom w:val="single" w:sz="4" w:space="0" w:color="auto"/>
              <w:right w:val="single" w:sz="4" w:space="0" w:color="auto"/>
            </w:tcBorders>
            <w:vAlign w:val="center"/>
          </w:tcPr>
          <w:p w14:paraId="78B30BCF"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vAlign w:val="center"/>
          </w:tcPr>
          <w:p w14:paraId="07D8F4E5" w14:textId="1585AB32" w:rsidR="001F6B52" w:rsidRDefault="00992B4D" w:rsidP="00125D75">
            <w:pPr>
              <w:jc w:val="center"/>
              <w:rPr>
                <w:rFonts w:asciiTheme="minorHAnsi" w:hAnsiTheme="minorHAnsi"/>
                <w:color w:val="000000"/>
                <w:sz w:val="20"/>
              </w:rPr>
            </w:pPr>
            <w:r>
              <w:rPr>
                <w:rFonts w:asciiTheme="minorHAnsi" w:hAnsiTheme="minorHAnsi"/>
                <w:color w:val="000000"/>
                <w:sz w:val="20"/>
              </w:rPr>
              <w:t>P</w:t>
            </w:r>
          </w:p>
        </w:tc>
      </w:tr>
      <w:tr w:rsidR="001F6B52" w14:paraId="27414394" w14:textId="77777777" w:rsidTr="00125D75">
        <w:trPr>
          <w:trHeight w:val="525"/>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58626D60" w14:textId="77777777" w:rsidR="001F6B52" w:rsidRDefault="001F6B52" w:rsidP="00125D75">
            <w:pPr>
              <w:rPr>
                <w:rFonts w:asciiTheme="minorHAnsi" w:hAnsiTheme="minorHAnsi"/>
                <w:color w:val="000000"/>
                <w:sz w:val="20"/>
              </w:rPr>
            </w:pPr>
            <w:r>
              <w:rPr>
                <w:rFonts w:asciiTheme="minorHAnsi" w:hAnsiTheme="minorHAnsi"/>
                <w:color w:val="000000"/>
                <w:sz w:val="20"/>
              </w:rPr>
              <w:t>Efrain</w:t>
            </w:r>
          </w:p>
        </w:tc>
        <w:tc>
          <w:tcPr>
            <w:tcW w:w="1800" w:type="dxa"/>
            <w:tcBorders>
              <w:top w:val="nil"/>
              <w:left w:val="nil"/>
              <w:bottom w:val="single" w:sz="4" w:space="0" w:color="auto"/>
              <w:right w:val="single" w:sz="4" w:space="0" w:color="auto"/>
            </w:tcBorders>
            <w:shd w:val="clear" w:color="auto" w:fill="FFFFFF"/>
            <w:vAlign w:val="center"/>
            <w:hideMark/>
          </w:tcPr>
          <w:p w14:paraId="530AEFA3" w14:textId="77777777" w:rsidR="001F6B52" w:rsidRDefault="001F6B52" w:rsidP="00125D75">
            <w:pPr>
              <w:rPr>
                <w:rFonts w:asciiTheme="minorHAnsi" w:eastAsiaTheme="minorHAnsi" w:hAnsiTheme="minorHAnsi" w:cstheme="minorBidi"/>
                <w:sz w:val="20"/>
                <w:szCs w:val="20"/>
              </w:rPr>
            </w:pPr>
            <w:r>
              <w:rPr>
                <w:rFonts w:asciiTheme="minorHAnsi" w:eastAsiaTheme="minorHAnsi" w:hAnsiTheme="minorHAnsi" w:cstheme="minorBidi"/>
                <w:sz w:val="20"/>
                <w:szCs w:val="20"/>
              </w:rPr>
              <w:t>Rodriguez-Ocasio</w:t>
            </w:r>
          </w:p>
        </w:tc>
        <w:tc>
          <w:tcPr>
            <w:tcW w:w="2560" w:type="dxa"/>
            <w:tcBorders>
              <w:top w:val="nil"/>
              <w:left w:val="nil"/>
              <w:bottom w:val="single" w:sz="4" w:space="0" w:color="auto"/>
              <w:right w:val="single" w:sz="4" w:space="0" w:color="auto"/>
            </w:tcBorders>
            <w:shd w:val="clear" w:color="auto" w:fill="FFFFFF"/>
            <w:vAlign w:val="center"/>
            <w:hideMark/>
          </w:tcPr>
          <w:p w14:paraId="65983267" w14:textId="77777777" w:rsidR="001F6B52" w:rsidRDefault="001F6B52" w:rsidP="00125D75">
            <w:pPr>
              <w:ind w:right="-70"/>
              <w:rPr>
                <w:color w:val="000000"/>
                <w:sz w:val="20"/>
              </w:rPr>
            </w:pPr>
            <w:r>
              <w:rPr>
                <w:color w:val="000000"/>
                <w:sz w:val="20"/>
              </w:rPr>
              <w:t>Grad Student – Physical &amp; Math Sciences &amp; Engineering </w:t>
            </w:r>
          </w:p>
        </w:tc>
        <w:tc>
          <w:tcPr>
            <w:tcW w:w="572" w:type="dxa"/>
            <w:tcBorders>
              <w:top w:val="nil"/>
              <w:left w:val="nil"/>
              <w:bottom w:val="single" w:sz="4" w:space="0" w:color="auto"/>
              <w:right w:val="single" w:sz="4" w:space="0" w:color="auto"/>
            </w:tcBorders>
            <w:shd w:val="clear" w:color="auto" w:fill="FFFFFF"/>
            <w:vAlign w:val="center"/>
          </w:tcPr>
          <w:p w14:paraId="1AD292BB" w14:textId="77777777" w:rsidR="001F6B52" w:rsidRDefault="001F6B52" w:rsidP="00125D75">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1B53C656" w14:textId="77777777" w:rsidR="001F6B52" w:rsidRDefault="001F6B52" w:rsidP="00125D75">
            <w:pPr>
              <w:jc w:val="center"/>
              <w:rPr>
                <w:rFonts w:asciiTheme="minorHAnsi" w:hAnsiTheme="minorHAnsi" w:cstheme="minorHAnsi"/>
                <w:color w:val="000000"/>
                <w:sz w:val="20"/>
              </w:rPr>
            </w:pPr>
            <w:r>
              <w:rPr>
                <w:rFonts w:asciiTheme="minorHAnsi" w:hAnsiTheme="minorHAnsi" w:cstheme="minorHAnsi"/>
                <w:color w:val="000000"/>
                <w:sz w:val="20"/>
              </w:rPr>
              <w:t>P</w:t>
            </w:r>
          </w:p>
        </w:tc>
        <w:tc>
          <w:tcPr>
            <w:tcW w:w="571" w:type="dxa"/>
            <w:tcBorders>
              <w:top w:val="nil"/>
              <w:left w:val="nil"/>
              <w:bottom w:val="single" w:sz="4" w:space="0" w:color="auto"/>
              <w:right w:val="single" w:sz="4" w:space="0" w:color="auto"/>
            </w:tcBorders>
            <w:noWrap/>
            <w:vAlign w:val="center"/>
          </w:tcPr>
          <w:p w14:paraId="77EC7FC5" w14:textId="77777777" w:rsidR="001F6B52" w:rsidRPr="001762C1" w:rsidRDefault="001F6B52" w:rsidP="00125D75">
            <w:pPr>
              <w:jc w:val="center"/>
              <w:rPr>
                <w:sz w:val="20"/>
                <w:szCs w:val="20"/>
              </w:rPr>
            </w:pPr>
            <w:r>
              <w:rPr>
                <w:sz w:val="20"/>
                <w:szCs w:val="20"/>
              </w:rPr>
              <w:t>S</w:t>
            </w:r>
            <w:r w:rsidRPr="001762C1">
              <w:rPr>
                <w:sz w:val="20"/>
                <w:szCs w:val="20"/>
              </w:rPr>
              <w:t>ub</w:t>
            </w:r>
          </w:p>
        </w:tc>
        <w:tc>
          <w:tcPr>
            <w:tcW w:w="584" w:type="dxa"/>
            <w:tcBorders>
              <w:top w:val="nil"/>
              <w:left w:val="nil"/>
              <w:bottom w:val="single" w:sz="4" w:space="0" w:color="auto"/>
              <w:right w:val="single" w:sz="4" w:space="0" w:color="auto"/>
            </w:tcBorders>
            <w:noWrap/>
            <w:vAlign w:val="center"/>
          </w:tcPr>
          <w:p w14:paraId="46EEA10D" w14:textId="77777777" w:rsidR="001F6B52" w:rsidRDefault="001F6B52" w:rsidP="00125D75">
            <w:pPr>
              <w:jc w:val="center"/>
              <w:rPr>
                <w:color w:val="000000"/>
                <w:sz w:val="20"/>
              </w:rPr>
            </w:pPr>
            <w:r>
              <w:rPr>
                <w:color w:val="000000"/>
                <w:sz w:val="20"/>
              </w:rPr>
              <w:t>A</w:t>
            </w:r>
          </w:p>
        </w:tc>
        <w:tc>
          <w:tcPr>
            <w:tcW w:w="558" w:type="dxa"/>
            <w:tcBorders>
              <w:top w:val="nil"/>
              <w:left w:val="nil"/>
              <w:bottom w:val="single" w:sz="4" w:space="0" w:color="auto"/>
              <w:right w:val="single" w:sz="4" w:space="0" w:color="auto"/>
            </w:tcBorders>
            <w:noWrap/>
            <w:vAlign w:val="center"/>
          </w:tcPr>
          <w:p w14:paraId="4BA54C8F" w14:textId="77777777" w:rsidR="001F6B52" w:rsidRDefault="001F6B52" w:rsidP="00125D75">
            <w:pPr>
              <w:jc w:val="center"/>
              <w:rPr>
                <w:color w:val="000000"/>
                <w:sz w:val="20"/>
              </w:rPr>
            </w:pPr>
            <w:r>
              <w:rPr>
                <w:color w:val="000000"/>
                <w:sz w:val="20"/>
              </w:rPr>
              <w:t>A</w:t>
            </w:r>
          </w:p>
        </w:tc>
        <w:tc>
          <w:tcPr>
            <w:tcW w:w="596" w:type="dxa"/>
            <w:tcBorders>
              <w:top w:val="nil"/>
              <w:left w:val="nil"/>
              <w:bottom w:val="single" w:sz="4" w:space="0" w:color="auto"/>
              <w:right w:val="single" w:sz="4" w:space="0" w:color="auto"/>
            </w:tcBorders>
            <w:noWrap/>
            <w:vAlign w:val="center"/>
          </w:tcPr>
          <w:p w14:paraId="1F76E5D0"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center"/>
          </w:tcPr>
          <w:p w14:paraId="2F5B2A90"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A</w:t>
            </w:r>
          </w:p>
        </w:tc>
        <w:tc>
          <w:tcPr>
            <w:tcW w:w="596" w:type="dxa"/>
            <w:tcBorders>
              <w:top w:val="nil"/>
              <w:left w:val="nil"/>
              <w:bottom w:val="single" w:sz="4" w:space="0" w:color="auto"/>
              <w:right w:val="single" w:sz="4" w:space="0" w:color="auto"/>
            </w:tcBorders>
            <w:vAlign w:val="center"/>
          </w:tcPr>
          <w:p w14:paraId="577CB386"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A</w:t>
            </w:r>
          </w:p>
        </w:tc>
        <w:tc>
          <w:tcPr>
            <w:tcW w:w="546" w:type="dxa"/>
            <w:tcBorders>
              <w:top w:val="nil"/>
              <w:left w:val="nil"/>
              <w:bottom w:val="single" w:sz="4" w:space="0" w:color="auto"/>
              <w:right w:val="single" w:sz="4" w:space="0" w:color="auto"/>
            </w:tcBorders>
            <w:vAlign w:val="center"/>
          </w:tcPr>
          <w:p w14:paraId="65FFF405" w14:textId="1F137DBA" w:rsidR="001F6B52" w:rsidRDefault="004E680F" w:rsidP="00125D75">
            <w:pPr>
              <w:jc w:val="center"/>
              <w:rPr>
                <w:rFonts w:asciiTheme="minorHAnsi" w:hAnsiTheme="minorHAnsi"/>
                <w:color w:val="000000"/>
                <w:sz w:val="20"/>
              </w:rPr>
            </w:pPr>
            <w:r>
              <w:rPr>
                <w:rFonts w:asciiTheme="minorHAnsi" w:hAnsiTheme="minorHAnsi"/>
                <w:color w:val="000000"/>
                <w:sz w:val="20"/>
              </w:rPr>
              <w:t>A</w:t>
            </w:r>
          </w:p>
        </w:tc>
      </w:tr>
      <w:tr w:rsidR="001F6B52" w14:paraId="2C090CCB" w14:textId="77777777" w:rsidTr="00125D75">
        <w:trPr>
          <w:trHeight w:val="525"/>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0DCA3D7D" w14:textId="77777777" w:rsidR="001F6B52" w:rsidRDefault="001F6B52" w:rsidP="00125D75">
            <w:pPr>
              <w:rPr>
                <w:rFonts w:asciiTheme="minorHAnsi" w:hAnsiTheme="minorHAnsi" w:cstheme="minorHAnsi"/>
                <w:sz w:val="20"/>
              </w:rPr>
            </w:pPr>
            <w:r>
              <w:rPr>
                <w:rFonts w:asciiTheme="minorHAnsi" w:hAnsiTheme="minorHAnsi" w:cstheme="minorHAnsi"/>
                <w:sz w:val="20"/>
              </w:rPr>
              <w:t>Caitlyn</w:t>
            </w:r>
          </w:p>
        </w:tc>
        <w:tc>
          <w:tcPr>
            <w:tcW w:w="1800" w:type="dxa"/>
            <w:tcBorders>
              <w:top w:val="nil"/>
              <w:left w:val="nil"/>
              <w:bottom w:val="single" w:sz="4" w:space="0" w:color="auto"/>
              <w:right w:val="single" w:sz="4" w:space="0" w:color="auto"/>
            </w:tcBorders>
            <w:shd w:val="clear" w:color="auto" w:fill="FFFFFF"/>
            <w:vAlign w:val="center"/>
            <w:hideMark/>
          </w:tcPr>
          <w:p w14:paraId="22A5AB25" w14:textId="77777777" w:rsidR="001F6B52" w:rsidRDefault="001F6B52" w:rsidP="00125D75">
            <w:pPr>
              <w:rPr>
                <w:rFonts w:asciiTheme="minorHAnsi" w:hAnsiTheme="minorHAnsi" w:cstheme="minorHAnsi"/>
                <w:sz w:val="20"/>
              </w:rPr>
            </w:pPr>
            <w:r>
              <w:rPr>
                <w:rFonts w:asciiTheme="minorHAnsi" w:hAnsiTheme="minorHAnsi" w:cstheme="minorHAnsi"/>
                <w:sz w:val="20"/>
              </w:rPr>
              <w:t>Campbell</w:t>
            </w:r>
          </w:p>
        </w:tc>
        <w:tc>
          <w:tcPr>
            <w:tcW w:w="2560" w:type="dxa"/>
            <w:tcBorders>
              <w:top w:val="nil"/>
              <w:left w:val="nil"/>
              <w:bottom w:val="single" w:sz="4" w:space="0" w:color="auto"/>
              <w:right w:val="single" w:sz="4" w:space="0" w:color="auto"/>
            </w:tcBorders>
            <w:shd w:val="clear" w:color="auto" w:fill="FFFFFF"/>
            <w:vAlign w:val="center"/>
            <w:hideMark/>
          </w:tcPr>
          <w:p w14:paraId="48A36FE6" w14:textId="77777777" w:rsidR="001F6B52" w:rsidRDefault="001F6B52" w:rsidP="00125D75">
            <w:pPr>
              <w:ind w:right="-70"/>
              <w:rPr>
                <w:color w:val="000000"/>
                <w:sz w:val="20"/>
              </w:rPr>
            </w:pPr>
            <w:r>
              <w:rPr>
                <w:color w:val="000000"/>
                <w:sz w:val="20"/>
              </w:rPr>
              <w:t>GPSS VP/Grad Student – Biological &amp; Agricultural Sciences </w:t>
            </w:r>
          </w:p>
        </w:tc>
        <w:tc>
          <w:tcPr>
            <w:tcW w:w="572" w:type="dxa"/>
            <w:tcBorders>
              <w:top w:val="nil"/>
              <w:left w:val="nil"/>
              <w:bottom w:val="single" w:sz="4" w:space="0" w:color="auto"/>
              <w:right w:val="single" w:sz="4" w:space="0" w:color="auto"/>
            </w:tcBorders>
            <w:shd w:val="clear" w:color="auto" w:fill="FFFFFF"/>
            <w:vAlign w:val="center"/>
          </w:tcPr>
          <w:p w14:paraId="4108B301" w14:textId="77777777" w:rsidR="001F6B52" w:rsidRDefault="001F6B52" w:rsidP="00125D75">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05C80F26" w14:textId="77777777" w:rsidR="001F6B52" w:rsidRDefault="001F6B52" w:rsidP="00125D75">
            <w:pPr>
              <w:jc w:val="center"/>
              <w:rPr>
                <w:rFonts w:asciiTheme="minorHAnsi" w:hAnsiTheme="minorHAnsi" w:cstheme="minorHAnsi"/>
                <w:color w:val="000000"/>
                <w:sz w:val="20"/>
              </w:rPr>
            </w:pPr>
            <w:r>
              <w:rPr>
                <w:rFonts w:asciiTheme="minorHAnsi" w:hAnsiTheme="minorHAnsi" w:cstheme="minorHAnsi"/>
                <w:color w:val="000000"/>
                <w:sz w:val="20"/>
              </w:rPr>
              <w:t>P</w:t>
            </w:r>
          </w:p>
        </w:tc>
        <w:tc>
          <w:tcPr>
            <w:tcW w:w="571" w:type="dxa"/>
            <w:tcBorders>
              <w:top w:val="nil"/>
              <w:left w:val="nil"/>
              <w:bottom w:val="single" w:sz="4" w:space="0" w:color="auto"/>
              <w:right w:val="single" w:sz="4" w:space="0" w:color="auto"/>
            </w:tcBorders>
            <w:noWrap/>
            <w:vAlign w:val="center"/>
          </w:tcPr>
          <w:p w14:paraId="66F9D9DA" w14:textId="77777777" w:rsidR="001F6B52" w:rsidRPr="001762C1" w:rsidRDefault="001F6B52" w:rsidP="00125D75">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1A27711D" w14:textId="77777777" w:rsidR="001F6B52" w:rsidRDefault="001F6B52" w:rsidP="00125D75">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762B351B" w14:textId="77777777" w:rsidR="001F6B52" w:rsidRDefault="001F6B52" w:rsidP="00125D75">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center"/>
          </w:tcPr>
          <w:p w14:paraId="72A14943"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center"/>
          </w:tcPr>
          <w:p w14:paraId="3084844E"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96" w:type="dxa"/>
            <w:tcBorders>
              <w:top w:val="nil"/>
              <w:left w:val="nil"/>
              <w:bottom w:val="single" w:sz="4" w:space="0" w:color="auto"/>
              <w:right w:val="single" w:sz="4" w:space="0" w:color="auto"/>
            </w:tcBorders>
            <w:vAlign w:val="center"/>
          </w:tcPr>
          <w:p w14:paraId="66D46CA4"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vAlign w:val="center"/>
          </w:tcPr>
          <w:p w14:paraId="7E58B447" w14:textId="4D9401A9" w:rsidR="001F6B52" w:rsidRDefault="00B16B20" w:rsidP="00125D75">
            <w:pPr>
              <w:jc w:val="center"/>
              <w:rPr>
                <w:rFonts w:asciiTheme="minorHAnsi" w:hAnsiTheme="minorHAnsi"/>
                <w:color w:val="000000"/>
                <w:sz w:val="20"/>
              </w:rPr>
            </w:pPr>
            <w:r>
              <w:rPr>
                <w:rFonts w:asciiTheme="minorHAnsi" w:hAnsiTheme="minorHAnsi"/>
                <w:color w:val="000000"/>
                <w:sz w:val="20"/>
              </w:rPr>
              <w:t>P</w:t>
            </w:r>
          </w:p>
        </w:tc>
      </w:tr>
      <w:tr w:rsidR="001F6B52" w14:paraId="34CFBA44" w14:textId="77777777" w:rsidTr="00125D75">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723C8B1B" w14:textId="77777777" w:rsidR="001F6B52" w:rsidRDefault="001F6B52" w:rsidP="00125D75">
            <w:pPr>
              <w:rPr>
                <w:color w:val="000000"/>
                <w:sz w:val="20"/>
              </w:rPr>
            </w:pPr>
            <w:r>
              <w:rPr>
                <w:color w:val="000000"/>
                <w:sz w:val="20"/>
              </w:rPr>
              <w:t>Sarah</w:t>
            </w:r>
          </w:p>
        </w:tc>
        <w:tc>
          <w:tcPr>
            <w:tcW w:w="1800" w:type="dxa"/>
            <w:tcBorders>
              <w:top w:val="nil"/>
              <w:left w:val="nil"/>
              <w:bottom w:val="single" w:sz="4" w:space="0" w:color="auto"/>
              <w:right w:val="single" w:sz="4" w:space="0" w:color="auto"/>
            </w:tcBorders>
            <w:shd w:val="clear" w:color="auto" w:fill="FFFFFF"/>
            <w:vAlign w:val="center"/>
            <w:hideMark/>
          </w:tcPr>
          <w:p w14:paraId="17B16FF7" w14:textId="77777777" w:rsidR="001F6B52" w:rsidRDefault="001F6B52" w:rsidP="00125D75">
            <w:pPr>
              <w:rPr>
                <w:color w:val="000000"/>
                <w:sz w:val="20"/>
              </w:rPr>
            </w:pPr>
            <w:r>
              <w:rPr>
                <w:color w:val="000000"/>
                <w:sz w:val="20"/>
              </w:rPr>
              <w:t>Bartlett</w:t>
            </w:r>
          </w:p>
        </w:tc>
        <w:tc>
          <w:tcPr>
            <w:tcW w:w="2560" w:type="dxa"/>
            <w:tcBorders>
              <w:top w:val="nil"/>
              <w:left w:val="nil"/>
              <w:bottom w:val="single" w:sz="4" w:space="0" w:color="auto"/>
              <w:right w:val="single" w:sz="4" w:space="0" w:color="auto"/>
            </w:tcBorders>
            <w:shd w:val="clear" w:color="auto" w:fill="FFFFFF"/>
            <w:vAlign w:val="center"/>
            <w:hideMark/>
          </w:tcPr>
          <w:p w14:paraId="0D21129A" w14:textId="77777777" w:rsidR="001F6B52" w:rsidRDefault="001F6B52" w:rsidP="00125D75">
            <w:pPr>
              <w:ind w:right="-70"/>
              <w:rPr>
                <w:color w:val="000000"/>
                <w:sz w:val="20"/>
              </w:rPr>
            </w:pPr>
            <w:r>
              <w:rPr>
                <w:color w:val="000000"/>
                <w:sz w:val="20"/>
              </w:rPr>
              <w:t>Grad Student – Arts &amp; Humanities</w:t>
            </w:r>
          </w:p>
        </w:tc>
        <w:tc>
          <w:tcPr>
            <w:tcW w:w="572" w:type="dxa"/>
            <w:tcBorders>
              <w:top w:val="nil"/>
              <w:left w:val="nil"/>
              <w:bottom w:val="single" w:sz="4" w:space="0" w:color="auto"/>
              <w:right w:val="single" w:sz="4" w:space="0" w:color="auto"/>
            </w:tcBorders>
            <w:shd w:val="clear" w:color="auto" w:fill="FFFFFF"/>
            <w:vAlign w:val="center"/>
          </w:tcPr>
          <w:p w14:paraId="48D35671" w14:textId="77777777" w:rsidR="001F6B52" w:rsidRDefault="001F6B52" w:rsidP="00125D75">
            <w:pPr>
              <w:jc w:val="center"/>
              <w:rPr>
                <w:color w:val="000000"/>
                <w:sz w:val="20"/>
              </w:rPr>
            </w:pPr>
            <w:r>
              <w:rPr>
                <w:color w:val="000000"/>
                <w:sz w:val="20"/>
              </w:rPr>
              <w:t>N/A</w:t>
            </w:r>
          </w:p>
        </w:tc>
        <w:tc>
          <w:tcPr>
            <w:tcW w:w="684" w:type="dxa"/>
            <w:tcBorders>
              <w:top w:val="nil"/>
              <w:left w:val="nil"/>
              <w:bottom w:val="single" w:sz="4" w:space="0" w:color="auto"/>
              <w:right w:val="single" w:sz="4" w:space="0" w:color="auto"/>
            </w:tcBorders>
            <w:vAlign w:val="center"/>
          </w:tcPr>
          <w:p w14:paraId="6EA8053D" w14:textId="77777777" w:rsidR="001F6B52" w:rsidRDefault="001F6B52" w:rsidP="00125D75">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3EDDED58" w14:textId="77777777" w:rsidR="001F6B52" w:rsidRPr="001762C1" w:rsidRDefault="001F6B52" w:rsidP="00125D75">
            <w:pPr>
              <w:jc w:val="center"/>
              <w:rPr>
                <w:sz w:val="20"/>
                <w:szCs w:val="20"/>
              </w:rPr>
            </w:pPr>
            <w:r>
              <w:rPr>
                <w:sz w:val="20"/>
                <w:szCs w:val="20"/>
              </w:rPr>
              <w:t>P</w:t>
            </w:r>
          </w:p>
        </w:tc>
        <w:tc>
          <w:tcPr>
            <w:tcW w:w="584" w:type="dxa"/>
            <w:tcBorders>
              <w:top w:val="nil"/>
              <w:left w:val="nil"/>
              <w:bottom w:val="single" w:sz="4" w:space="0" w:color="auto"/>
              <w:right w:val="single" w:sz="4" w:space="0" w:color="auto"/>
            </w:tcBorders>
            <w:noWrap/>
            <w:vAlign w:val="center"/>
          </w:tcPr>
          <w:p w14:paraId="62E7304B" w14:textId="77777777" w:rsidR="001F6B52" w:rsidRDefault="001F6B52" w:rsidP="00125D75">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5A349997" w14:textId="77777777" w:rsidR="001F6B52" w:rsidRDefault="001F6B52" w:rsidP="00125D75">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center"/>
          </w:tcPr>
          <w:p w14:paraId="2EF528B9"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Sub</w:t>
            </w:r>
          </w:p>
        </w:tc>
        <w:tc>
          <w:tcPr>
            <w:tcW w:w="546" w:type="dxa"/>
            <w:tcBorders>
              <w:top w:val="nil"/>
              <w:left w:val="nil"/>
              <w:bottom w:val="single" w:sz="4" w:space="0" w:color="auto"/>
              <w:right w:val="single" w:sz="4" w:space="0" w:color="auto"/>
            </w:tcBorders>
            <w:noWrap/>
            <w:vAlign w:val="center"/>
          </w:tcPr>
          <w:p w14:paraId="0E280625"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96" w:type="dxa"/>
            <w:tcBorders>
              <w:top w:val="nil"/>
              <w:left w:val="nil"/>
              <w:bottom w:val="single" w:sz="4" w:space="0" w:color="auto"/>
              <w:right w:val="single" w:sz="4" w:space="0" w:color="auto"/>
            </w:tcBorders>
            <w:vAlign w:val="center"/>
          </w:tcPr>
          <w:p w14:paraId="3080711D"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vAlign w:val="center"/>
          </w:tcPr>
          <w:p w14:paraId="4A803DCD" w14:textId="77721244" w:rsidR="001F6B52" w:rsidRDefault="00B16B20" w:rsidP="00125D75">
            <w:pPr>
              <w:jc w:val="center"/>
              <w:rPr>
                <w:rFonts w:asciiTheme="minorHAnsi" w:hAnsiTheme="minorHAnsi"/>
                <w:color w:val="000000"/>
                <w:sz w:val="20"/>
              </w:rPr>
            </w:pPr>
            <w:r>
              <w:rPr>
                <w:rFonts w:asciiTheme="minorHAnsi" w:hAnsiTheme="minorHAnsi"/>
                <w:color w:val="000000"/>
                <w:sz w:val="20"/>
              </w:rPr>
              <w:t>A</w:t>
            </w:r>
          </w:p>
        </w:tc>
      </w:tr>
      <w:tr w:rsidR="001F6B52" w14:paraId="4F188BC8" w14:textId="77777777" w:rsidTr="00125D75">
        <w:trPr>
          <w:trHeight w:val="135"/>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20297F8C" w14:textId="77777777" w:rsidR="001F6B52" w:rsidRDefault="001F6B52" w:rsidP="00125D75">
            <w:pPr>
              <w:rPr>
                <w:color w:val="000000"/>
                <w:sz w:val="20"/>
              </w:rPr>
            </w:pPr>
            <w:r>
              <w:rPr>
                <w:color w:val="000000"/>
                <w:sz w:val="20"/>
              </w:rPr>
              <w:t> </w:t>
            </w:r>
          </w:p>
        </w:tc>
        <w:tc>
          <w:tcPr>
            <w:tcW w:w="1800" w:type="dxa"/>
            <w:tcBorders>
              <w:top w:val="nil"/>
              <w:left w:val="nil"/>
              <w:bottom w:val="single" w:sz="4" w:space="0" w:color="auto"/>
              <w:right w:val="single" w:sz="4" w:space="0" w:color="auto"/>
            </w:tcBorders>
            <w:shd w:val="clear" w:color="auto" w:fill="FFFFFF"/>
            <w:vAlign w:val="center"/>
            <w:hideMark/>
          </w:tcPr>
          <w:p w14:paraId="730EE437" w14:textId="77777777" w:rsidR="001F6B52" w:rsidRDefault="001F6B52" w:rsidP="00125D75">
            <w:pPr>
              <w:rPr>
                <w:color w:val="000000"/>
                <w:sz w:val="20"/>
              </w:rPr>
            </w:pPr>
            <w:r>
              <w:rPr>
                <w:color w:val="000000"/>
                <w:sz w:val="20"/>
              </w:rPr>
              <w:t> </w:t>
            </w:r>
          </w:p>
        </w:tc>
        <w:tc>
          <w:tcPr>
            <w:tcW w:w="2560" w:type="dxa"/>
            <w:tcBorders>
              <w:top w:val="nil"/>
              <w:left w:val="nil"/>
              <w:bottom w:val="single" w:sz="4" w:space="0" w:color="auto"/>
              <w:right w:val="single" w:sz="4" w:space="0" w:color="auto"/>
            </w:tcBorders>
            <w:shd w:val="clear" w:color="auto" w:fill="FFFFFF"/>
            <w:vAlign w:val="center"/>
            <w:hideMark/>
          </w:tcPr>
          <w:p w14:paraId="1D560154" w14:textId="77777777" w:rsidR="001F6B52" w:rsidRDefault="001F6B52" w:rsidP="00125D75">
            <w:pPr>
              <w:ind w:right="-70"/>
              <w:rPr>
                <w:color w:val="000000"/>
                <w:sz w:val="20"/>
              </w:rPr>
            </w:pPr>
            <w:r>
              <w:rPr>
                <w:color w:val="000000"/>
                <w:sz w:val="20"/>
              </w:rPr>
              <w:t> </w:t>
            </w:r>
          </w:p>
        </w:tc>
        <w:tc>
          <w:tcPr>
            <w:tcW w:w="572" w:type="dxa"/>
            <w:tcBorders>
              <w:top w:val="nil"/>
              <w:left w:val="nil"/>
              <w:bottom w:val="single" w:sz="4" w:space="0" w:color="auto"/>
              <w:right w:val="single" w:sz="4" w:space="0" w:color="auto"/>
            </w:tcBorders>
            <w:shd w:val="clear" w:color="auto" w:fill="FFFFFF"/>
            <w:vAlign w:val="center"/>
          </w:tcPr>
          <w:p w14:paraId="077DA3FF" w14:textId="77777777" w:rsidR="001F6B52" w:rsidRDefault="001F6B52" w:rsidP="00125D75">
            <w:pPr>
              <w:jc w:val="center"/>
              <w:rPr>
                <w:color w:val="000000"/>
                <w:sz w:val="20"/>
              </w:rPr>
            </w:pPr>
          </w:p>
        </w:tc>
        <w:tc>
          <w:tcPr>
            <w:tcW w:w="684" w:type="dxa"/>
            <w:tcBorders>
              <w:top w:val="nil"/>
              <w:left w:val="nil"/>
              <w:bottom w:val="single" w:sz="4" w:space="0" w:color="auto"/>
              <w:right w:val="single" w:sz="4" w:space="0" w:color="auto"/>
            </w:tcBorders>
            <w:vAlign w:val="center"/>
          </w:tcPr>
          <w:p w14:paraId="7A09351D" w14:textId="77777777" w:rsidR="001F6B52" w:rsidRDefault="001F6B52" w:rsidP="00125D75">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4E47A4AD" w14:textId="77777777" w:rsidR="001F6B52" w:rsidRPr="001762C1" w:rsidRDefault="001F6B52" w:rsidP="00125D75">
            <w:pPr>
              <w:jc w:val="center"/>
              <w:rPr>
                <w:sz w:val="20"/>
                <w:szCs w:val="20"/>
              </w:rPr>
            </w:pPr>
          </w:p>
        </w:tc>
        <w:tc>
          <w:tcPr>
            <w:tcW w:w="584" w:type="dxa"/>
            <w:tcBorders>
              <w:top w:val="nil"/>
              <w:left w:val="nil"/>
              <w:bottom w:val="single" w:sz="4" w:space="0" w:color="auto"/>
              <w:right w:val="single" w:sz="4" w:space="0" w:color="auto"/>
            </w:tcBorders>
            <w:noWrap/>
            <w:vAlign w:val="center"/>
          </w:tcPr>
          <w:p w14:paraId="2D856687" w14:textId="77777777" w:rsidR="001F6B52" w:rsidRDefault="001F6B52" w:rsidP="00125D75">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71BB0F2C" w14:textId="77777777" w:rsidR="001F6B52" w:rsidRDefault="001F6B52" w:rsidP="00125D75">
            <w:pPr>
              <w:jc w:val="center"/>
              <w:rPr>
                <w:color w:val="000000"/>
                <w:sz w:val="20"/>
              </w:rPr>
            </w:pPr>
          </w:p>
        </w:tc>
        <w:tc>
          <w:tcPr>
            <w:tcW w:w="596" w:type="dxa"/>
            <w:tcBorders>
              <w:top w:val="nil"/>
              <w:left w:val="nil"/>
              <w:bottom w:val="single" w:sz="4" w:space="0" w:color="auto"/>
              <w:right w:val="single" w:sz="4" w:space="0" w:color="auto"/>
            </w:tcBorders>
            <w:noWrap/>
            <w:vAlign w:val="center"/>
          </w:tcPr>
          <w:p w14:paraId="30420BCA" w14:textId="77777777" w:rsidR="001F6B52" w:rsidRDefault="001F6B52" w:rsidP="00125D7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center"/>
          </w:tcPr>
          <w:p w14:paraId="70CB0126" w14:textId="77777777" w:rsidR="001F6B52" w:rsidRDefault="001F6B52" w:rsidP="00125D75">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vAlign w:val="center"/>
          </w:tcPr>
          <w:p w14:paraId="36F7F48F" w14:textId="77777777" w:rsidR="001F6B52" w:rsidRDefault="001F6B52" w:rsidP="00125D7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vAlign w:val="center"/>
          </w:tcPr>
          <w:p w14:paraId="616DDF33" w14:textId="77777777" w:rsidR="001F6B52" w:rsidRDefault="001F6B52" w:rsidP="00125D75">
            <w:pPr>
              <w:jc w:val="center"/>
              <w:rPr>
                <w:rFonts w:asciiTheme="minorHAnsi" w:hAnsiTheme="minorHAnsi"/>
                <w:color w:val="000000"/>
                <w:sz w:val="20"/>
              </w:rPr>
            </w:pPr>
          </w:p>
        </w:tc>
      </w:tr>
      <w:tr w:rsidR="001F6B52" w14:paraId="1FCFDC2D" w14:textId="77777777" w:rsidTr="00125D75">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7BB752D7" w14:textId="77777777" w:rsidR="001F6B52" w:rsidRDefault="001F6B52" w:rsidP="00125D75">
            <w:pPr>
              <w:rPr>
                <w:color w:val="000000"/>
                <w:sz w:val="20"/>
              </w:rPr>
            </w:pPr>
            <w:r>
              <w:rPr>
                <w:color w:val="000000"/>
                <w:sz w:val="20"/>
              </w:rPr>
              <w:t>Ex-officio</w:t>
            </w:r>
          </w:p>
        </w:tc>
        <w:tc>
          <w:tcPr>
            <w:tcW w:w="1800" w:type="dxa"/>
            <w:tcBorders>
              <w:top w:val="nil"/>
              <w:left w:val="nil"/>
              <w:bottom w:val="single" w:sz="4" w:space="0" w:color="auto"/>
              <w:right w:val="single" w:sz="4" w:space="0" w:color="auto"/>
            </w:tcBorders>
            <w:shd w:val="clear" w:color="auto" w:fill="FFFFFF"/>
            <w:vAlign w:val="center"/>
            <w:hideMark/>
          </w:tcPr>
          <w:p w14:paraId="42F2047B" w14:textId="77777777" w:rsidR="001F6B52" w:rsidRDefault="001F6B52" w:rsidP="00125D75">
            <w:pPr>
              <w:rPr>
                <w:color w:val="000000"/>
                <w:sz w:val="20"/>
              </w:rPr>
            </w:pPr>
            <w:r>
              <w:rPr>
                <w:color w:val="000000"/>
                <w:sz w:val="20"/>
              </w:rPr>
              <w:t> </w:t>
            </w:r>
          </w:p>
        </w:tc>
        <w:tc>
          <w:tcPr>
            <w:tcW w:w="2560" w:type="dxa"/>
            <w:tcBorders>
              <w:top w:val="nil"/>
              <w:left w:val="nil"/>
              <w:bottom w:val="single" w:sz="4" w:space="0" w:color="auto"/>
              <w:right w:val="single" w:sz="4" w:space="0" w:color="auto"/>
            </w:tcBorders>
            <w:vAlign w:val="center"/>
            <w:hideMark/>
          </w:tcPr>
          <w:p w14:paraId="59A2BE9F" w14:textId="77777777" w:rsidR="001F6B52" w:rsidRDefault="001F6B52" w:rsidP="00125D75">
            <w:pPr>
              <w:ind w:right="-70"/>
              <w:rPr>
                <w:color w:val="000000"/>
                <w:sz w:val="20"/>
              </w:rPr>
            </w:pPr>
            <w:r>
              <w:rPr>
                <w:color w:val="000000"/>
                <w:sz w:val="20"/>
              </w:rPr>
              <w:t> </w:t>
            </w:r>
          </w:p>
        </w:tc>
        <w:tc>
          <w:tcPr>
            <w:tcW w:w="572" w:type="dxa"/>
            <w:tcBorders>
              <w:top w:val="nil"/>
              <w:left w:val="nil"/>
              <w:bottom w:val="single" w:sz="4" w:space="0" w:color="auto"/>
              <w:right w:val="single" w:sz="4" w:space="0" w:color="auto"/>
            </w:tcBorders>
            <w:shd w:val="clear" w:color="auto" w:fill="FFFFFF"/>
            <w:vAlign w:val="center"/>
          </w:tcPr>
          <w:p w14:paraId="5377AEBB" w14:textId="77777777" w:rsidR="001F6B52" w:rsidRDefault="001F6B52" w:rsidP="00125D75">
            <w:pPr>
              <w:jc w:val="center"/>
              <w:rPr>
                <w:color w:val="000000"/>
                <w:sz w:val="20"/>
              </w:rPr>
            </w:pPr>
          </w:p>
        </w:tc>
        <w:tc>
          <w:tcPr>
            <w:tcW w:w="684" w:type="dxa"/>
            <w:tcBorders>
              <w:top w:val="nil"/>
              <w:left w:val="nil"/>
              <w:bottom w:val="single" w:sz="4" w:space="0" w:color="auto"/>
              <w:right w:val="single" w:sz="4" w:space="0" w:color="auto"/>
            </w:tcBorders>
            <w:vAlign w:val="center"/>
          </w:tcPr>
          <w:p w14:paraId="31771506" w14:textId="77777777" w:rsidR="001F6B52" w:rsidRDefault="001F6B52" w:rsidP="00125D75">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406E5FE5" w14:textId="77777777" w:rsidR="001F6B52" w:rsidRPr="001762C1" w:rsidRDefault="001F6B52" w:rsidP="00125D75">
            <w:pPr>
              <w:jc w:val="center"/>
              <w:rPr>
                <w:sz w:val="20"/>
                <w:szCs w:val="20"/>
              </w:rPr>
            </w:pPr>
          </w:p>
        </w:tc>
        <w:tc>
          <w:tcPr>
            <w:tcW w:w="584" w:type="dxa"/>
            <w:tcBorders>
              <w:top w:val="nil"/>
              <w:left w:val="nil"/>
              <w:bottom w:val="single" w:sz="4" w:space="0" w:color="auto"/>
              <w:right w:val="single" w:sz="4" w:space="0" w:color="auto"/>
            </w:tcBorders>
            <w:noWrap/>
            <w:vAlign w:val="center"/>
          </w:tcPr>
          <w:p w14:paraId="6561B06D" w14:textId="77777777" w:rsidR="001F6B52" w:rsidRDefault="001F6B52" w:rsidP="00125D75">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6FBA3670" w14:textId="77777777" w:rsidR="001F6B52" w:rsidRDefault="001F6B52" w:rsidP="00125D75">
            <w:pPr>
              <w:jc w:val="center"/>
              <w:rPr>
                <w:color w:val="000000"/>
                <w:sz w:val="20"/>
              </w:rPr>
            </w:pPr>
          </w:p>
        </w:tc>
        <w:tc>
          <w:tcPr>
            <w:tcW w:w="596" w:type="dxa"/>
            <w:tcBorders>
              <w:top w:val="nil"/>
              <w:left w:val="nil"/>
              <w:bottom w:val="single" w:sz="4" w:space="0" w:color="auto"/>
              <w:right w:val="single" w:sz="4" w:space="0" w:color="auto"/>
            </w:tcBorders>
            <w:noWrap/>
            <w:vAlign w:val="center"/>
          </w:tcPr>
          <w:p w14:paraId="55C755A8" w14:textId="77777777" w:rsidR="001F6B52" w:rsidRDefault="001F6B52" w:rsidP="00125D7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center"/>
          </w:tcPr>
          <w:p w14:paraId="5B2DE852" w14:textId="77777777" w:rsidR="001F6B52" w:rsidRDefault="001F6B52" w:rsidP="00125D75">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vAlign w:val="center"/>
          </w:tcPr>
          <w:p w14:paraId="0B3666E9" w14:textId="77777777" w:rsidR="001F6B52" w:rsidRDefault="001F6B52" w:rsidP="00125D7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vAlign w:val="center"/>
          </w:tcPr>
          <w:p w14:paraId="4116B94F" w14:textId="77777777" w:rsidR="001F6B52" w:rsidRDefault="001F6B52" w:rsidP="00125D75">
            <w:pPr>
              <w:jc w:val="center"/>
              <w:rPr>
                <w:rFonts w:asciiTheme="minorHAnsi" w:hAnsiTheme="minorHAnsi"/>
                <w:color w:val="000000"/>
                <w:sz w:val="20"/>
              </w:rPr>
            </w:pPr>
          </w:p>
        </w:tc>
      </w:tr>
      <w:tr w:rsidR="001F6B52" w14:paraId="78DE0028" w14:textId="77777777" w:rsidTr="00125D75">
        <w:trPr>
          <w:trHeight w:val="198"/>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043E60F9" w14:textId="77777777" w:rsidR="001F6B52" w:rsidRDefault="001F6B52" w:rsidP="00125D75">
            <w:pPr>
              <w:rPr>
                <w:color w:val="000000"/>
                <w:sz w:val="20"/>
              </w:rPr>
            </w:pPr>
            <w:r>
              <w:rPr>
                <w:color w:val="000000"/>
                <w:sz w:val="20"/>
              </w:rPr>
              <w:t> </w:t>
            </w:r>
          </w:p>
        </w:tc>
        <w:tc>
          <w:tcPr>
            <w:tcW w:w="1800" w:type="dxa"/>
            <w:tcBorders>
              <w:top w:val="nil"/>
              <w:left w:val="nil"/>
              <w:bottom w:val="single" w:sz="4" w:space="0" w:color="auto"/>
              <w:right w:val="single" w:sz="4" w:space="0" w:color="auto"/>
            </w:tcBorders>
            <w:shd w:val="clear" w:color="auto" w:fill="FFFFFF"/>
            <w:vAlign w:val="center"/>
            <w:hideMark/>
          </w:tcPr>
          <w:p w14:paraId="681AF3E4" w14:textId="77777777" w:rsidR="001F6B52" w:rsidRDefault="001F6B52" w:rsidP="00125D75">
            <w:pPr>
              <w:rPr>
                <w:color w:val="000000"/>
                <w:sz w:val="20"/>
              </w:rPr>
            </w:pPr>
            <w:r>
              <w:rPr>
                <w:color w:val="000000"/>
                <w:sz w:val="20"/>
              </w:rPr>
              <w:t> </w:t>
            </w:r>
          </w:p>
        </w:tc>
        <w:tc>
          <w:tcPr>
            <w:tcW w:w="2560" w:type="dxa"/>
            <w:tcBorders>
              <w:top w:val="nil"/>
              <w:left w:val="nil"/>
              <w:bottom w:val="single" w:sz="4" w:space="0" w:color="auto"/>
              <w:right w:val="single" w:sz="4" w:space="0" w:color="auto"/>
            </w:tcBorders>
            <w:noWrap/>
            <w:vAlign w:val="center"/>
            <w:hideMark/>
          </w:tcPr>
          <w:p w14:paraId="6D0B5DF2" w14:textId="77777777" w:rsidR="001F6B52" w:rsidRDefault="001F6B52" w:rsidP="00125D75">
            <w:pPr>
              <w:ind w:right="-70"/>
              <w:rPr>
                <w:color w:val="000000"/>
                <w:sz w:val="20"/>
              </w:rPr>
            </w:pPr>
            <w:r>
              <w:rPr>
                <w:color w:val="000000"/>
                <w:sz w:val="20"/>
              </w:rPr>
              <w:t> </w:t>
            </w:r>
          </w:p>
        </w:tc>
        <w:tc>
          <w:tcPr>
            <w:tcW w:w="572" w:type="dxa"/>
            <w:tcBorders>
              <w:top w:val="nil"/>
              <w:left w:val="nil"/>
              <w:bottom w:val="single" w:sz="4" w:space="0" w:color="auto"/>
              <w:right w:val="single" w:sz="4" w:space="0" w:color="auto"/>
            </w:tcBorders>
            <w:shd w:val="clear" w:color="auto" w:fill="FFFFFF"/>
            <w:vAlign w:val="center"/>
          </w:tcPr>
          <w:p w14:paraId="6820113C" w14:textId="77777777" w:rsidR="001F6B52" w:rsidRDefault="001F6B52" w:rsidP="00125D75">
            <w:pPr>
              <w:jc w:val="center"/>
              <w:rPr>
                <w:color w:val="000000"/>
                <w:sz w:val="20"/>
              </w:rPr>
            </w:pPr>
          </w:p>
        </w:tc>
        <w:tc>
          <w:tcPr>
            <w:tcW w:w="684" w:type="dxa"/>
            <w:tcBorders>
              <w:top w:val="nil"/>
              <w:left w:val="nil"/>
              <w:bottom w:val="single" w:sz="4" w:space="0" w:color="auto"/>
              <w:right w:val="single" w:sz="4" w:space="0" w:color="auto"/>
            </w:tcBorders>
            <w:vAlign w:val="center"/>
          </w:tcPr>
          <w:p w14:paraId="3142229C" w14:textId="77777777" w:rsidR="001F6B52" w:rsidRDefault="001F6B52" w:rsidP="00125D75">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51367F28" w14:textId="77777777" w:rsidR="001F6B52" w:rsidRPr="001762C1" w:rsidRDefault="001F6B52" w:rsidP="00125D75">
            <w:pPr>
              <w:jc w:val="center"/>
              <w:rPr>
                <w:sz w:val="20"/>
                <w:szCs w:val="20"/>
              </w:rPr>
            </w:pPr>
          </w:p>
        </w:tc>
        <w:tc>
          <w:tcPr>
            <w:tcW w:w="584" w:type="dxa"/>
            <w:tcBorders>
              <w:top w:val="nil"/>
              <w:left w:val="nil"/>
              <w:bottom w:val="single" w:sz="4" w:space="0" w:color="auto"/>
              <w:right w:val="single" w:sz="4" w:space="0" w:color="auto"/>
            </w:tcBorders>
            <w:noWrap/>
            <w:vAlign w:val="center"/>
          </w:tcPr>
          <w:p w14:paraId="32B8FC1F" w14:textId="77777777" w:rsidR="001F6B52" w:rsidRDefault="001F6B52" w:rsidP="00125D75">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7DACFBE3" w14:textId="77777777" w:rsidR="001F6B52" w:rsidRDefault="001F6B52" w:rsidP="00125D75">
            <w:pPr>
              <w:jc w:val="center"/>
              <w:rPr>
                <w:color w:val="000000"/>
                <w:sz w:val="20"/>
              </w:rPr>
            </w:pPr>
          </w:p>
        </w:tc>
        <w:tc>
          <w:tcPr>
            <w:tcW w:w="596" w:type="dxa"/>
            <w:tcBorders>
              <w:top w:val="nil"/>
              <w:left w:val="nil"/>
              <w:bottom w:val="single" w:sz="4" w:space="0" w:color="auto"/>
              <w:right w:val="single" w:sz="4" w:space="0" w:color="auto"/>
            </w:tcBorders>
            <w:noWrap/>
            <w:vAlign w:val="center"/>
          </w:tcPr>
          <w:p w14:paraId="7048305E" w14:textId="77777777" w:rsidR="001F6B52" w:rsidRDefault="001F6B52" w:rsidP="00125D7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center"/>
          </w:tcPr>
          <w:p w14:paraId="1C747E90" w14:textId="77777777" w:rsidR="001F6B52" w:rsidRDefault="001F6B52" w:rsidP="00125D75">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vAlign w:val="center"/>
          </w:tcPr>
          <w:p w14:paraId="3C2809E4" w14:textId="77777777" w:rsidR="001F6B52" w:rsidRDefault="001F6B52" w:rsidP="00125D7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vAlign w:val="center"/>
          </w:tcPr>
          <w:p w14:paraId="671056C7" w14:textId="77777777" w:rsidR="001F6B52" w:rsidRDefault="001F6B52" w:rsidP="00125D75">
            <w:pPr>
              <w:jc w:val="center"/>
              <w:rPr>
                <w:rFonts w:asciiTheme="minorHAnsi" w:hAnsiTheme="minorHAnsi"/>
                <w:color w:val="000000"/>
                <w:sz w:val="20"/>
              </w:rPr>
            </w:pPr>
          </w:p>
        </w:tc>
      </w:tr>
      <w:tr w:rsidR="001F6B52" w14:paraId="3A190139" w14:textId="77777777" w:rsidTr="00125D75">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77B90600" w14:textId="77777777" w:rsidR="001F6B52" w:rsidRDefault="001F6B52" w:rsidP="00125D75">
            <w:pPr>
              <w:rPr>
                <w:color w:val="000000"/>
                <w:sz w:val="20"/>
              </w:rPr>
            </w:pPr>
            <w:r>
              <w:rPr>
                <w:color w:val="000000"/>
                <w:sz w:val="20"/>
              </w:rPr>
              <w:t>Bill</w:t>
            </w:r>
          </w:p>
        </w:tc>
        <w:tc>
          <w:tcPr>
            <w:tcW w:w="1800" w:type="dxa"/>
            <w:tcBorders>
              <w:top w:val="nil"/>
              <w:left w:val="nil"/>
              <w:bottom w:val="single" w:sz="4" w:space="0" w:color="auto"/>
              <w:right w:val="single" w:sz="4" w:space="0" w:color="auto"/>
            </w:tcBorders>
            <w:shd w:val="clear" w:color="auto" w:fill="FFFFFF"/>
            <w:vAlign w:val="center"/>
            <w:hideMark/>
          </w:tcPr>
          <w:p w14:paraId="1028176D" w14:textId="77777777" w:rsidR="001F6B52" w:rsidRDefault="001F6B52" w:rsidP="00125D75">
            <w:pPr>
              <w:rPr>
                <w:color w:val="000000"/>
                <w:sz w:val="20"/>
              </w:rPr>
            </w:pPr>
            <w:r>
              <w:rPr>
                <w:color w:val="000000"/>
                <w:sz w:val="20"/>
              </w:rPr>
              <w:t>Graves</w:t>
            </w:r>
          </w:p>
        </w:tc>
        <w:tc>
          <w:tcPr>
            <w:tcW w:w="2560" w:type="dxa"/>
            <w:tcBorders>
              <w:top w:val="nil"/>
              <w:left w:val="nil"/>
              <w:bottom w:val="single" w:sz="4" w:space="0" w:color="auto"/>
              <w:right w:val="single" w:sz="4" w:space="0" w:color="auto"/>
            </w:tcBorders>
            <w:vAlign w:val="center"/>
            <w:hideMark/>
          </w:tcPr>
          <w:p w14:paraId="6D1779F3" w14:textId="77777777" w:rsidR="001F6B52" w:rsidRDefault="001F6B52" w:rsidP="00125D75">
            <w:pPr>
              <w:ind w:right="-70"/>
              <w:rPr>
                <w:color w:val="000000"/>
                <w:sz w:val="20"/>
              </w:rPr>
            </w:pPr>
            <w:r>
              <w:rPr>
                <w:color w:val="000000"/>
                <w:sz w:val="20"/>
              </w:rPr>
              <w:t>Dean of the Graduate College</w:t>
            </w:r>
          </w:p>
        </w:tc>
        <w:tc>
          <w:tcPr>
            <w:tcW w:w="572" w:type="dxa"/>
            <w:tcBorders>
              <w:top w:val="nil"/>
              <w:left w:val="nil"/>
              <w:bottom w:val="single" w:sz="4" w:space="0" w:color="auto"/>
              <w:right w:val="single" w:sz="4" w:space="0" w:color="auto"/>
            </w:tcBorders>
            <w:shd w:val="clear" w:color="auto" w:fill="FFFFFF"/>
            <w:vAlign w:val="center"/>
          </w:tcPr>
          <w:p w14:paraId="38AE58D0" w14:textId="77777777" w:rsidR="001F6B52" w:rsidRDefault="001F6B52" w:rsidP="00125D75">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1391EF05" w14:textId="77777777" w:rsidR="001F6B52" w:rsidRDefault="001F6B52" w:rsidP="00125D75">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608B42EB" w14:textId="77777777" w:rsidR="001F6B52" w:rsidRPr="001762C1" w:rsidRDefault="001F6B52" w:rsidP="00125D75">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599322BD" w14:textId="77777777" w:rsidR="001F6B52" w:rsidRDefault="001F6B52" w:rsidP="00125D75">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7CA87FAD" w14:textId="77777777" w:rsidR="001F6B52" w:rsidRDefault="001F6B52" w:rsidP="00125D75">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center"/>
          </w:tcPr>
          <w:p w14:paraId="673719F0"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center"/>
          </w:tcPr>
          <w:p w14:paraId="47EB0366"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96" w:type="dxa"/>
            <w:tcBorders>
              <w:top w:val="nil"/>
              <w:left w:val="nil"/>
              <w:bottom w:val="single" w:sz="4" w:space="0" w:color="auto"/>
              <w:right w:val="single" w:sz="4" w:space="0" w:color="auto"/>
            </w:tcBorders>
            <w:vAlign w:val="center"/>
          </w:tcPr>
          <w:p w14:paraId="1DEE3985"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vAlign w:val="center"/>
          </w:tcPr>
          <w:p w14:paraId="57217882" w14:textId="44056AF1" w:rsidR="001F6B52" w:rsidRDefault="00992B4D" w:rsidP="00125D75">
            <w:pPr>
              <w:jc w:val="center"/>
              <w:rPr>
                <w:rFonts w:asciiTheme="minorHAnsi" w:hAnsiTheme="minorHAnsi"/>
                <w:color w:val="000000"/>
                <w:sz w:val="20"/>
              </w:rPr>
            </w:pPr>
            <w:r>
              <w:rPr>
                <w:rFonts w:asciiTheme="minorHAnsi" w:hAnsiTheme="minorHAnsi"/>
                <w:color w:val="000000"/>
                <w:sz w:val="20"/>
              </w:rPr>
              <w:t>P</w:t>
            </w:r>
          </w:p>
        </w:tc>
      </w:tr>
      <w:tr w:rsidR="001F6B52" w14:paraId="2A23109C" w14:textId="77777777" w:rsidTr="00125D75">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tcPr>
          <w:p w14:paraId="6C50B40E" w14:textId="77777777" w:rsidR="001F6B52" w:rsidRDefault="001F6B52" w:rsidP="00125D75">
            <w:pPr>
              <w:rPr>
                <w:color w:val="000000"/>
                <w:sz w:val="20"/>
              </w:rPr>
            </w:pPr>
            <w:r>
              <w:rPr>
                <w:color w:val="000000"/>
                <w:sz w:val="20"/>
              </w:rPr>
              <w:t>Heather</w:t>
            </w:r>
          </w:p>
        </w:tc>
        <w:tc>
          <w:tcPr>
            <w:tcW w:w="1800" w:type="dxa"/>
            <w:tcBorders>
              <w:top w:val="nil"/>
              <w:left w:val="nil"/>
              <w:bottom w:val="single" w:sz="4" w:space="0" w:color="auto"/>
              <w:right w:val="single" w:sz="4" w:space="0" w:color="auto"/>
            </w:tcBorders>
            <w:shd w:val="clear" w:color="auto" w:fill="FFFFFF"/>
            <w:vAlign w:val="center"/>
          </w:tcPr>
          <w:p w14:paraId="6F1880CF" w14:textId="77777777" w:rsidR="001F6B52" w:rsidRDefault="001F6B52" w:rsidP="00125D75">
            <w:pPr>
              <w:rPr>
                <w:color w:val="000000"/>
                <w:sz w:val="20"/>
              </w:rPr>
            </w:pPr>
            <w:r>
              <w:rPr>
                <w:color w:val="000000"/>
                <w:sz w:val="20"/>
              </w:rPr>
              <w:t>Greenlee</w:t>
            </w:r>
          </w:p>
        </w:tc>
        <w:tc>
          <w:tcPr>
            <w:tcW w:w="2560" w:type="dxa"/>
            <w:tcBorders>
              <w:top w:val="nil"/>
              <w:left w:val="nil"/>
              <w:bottom w:val="single" w:sz="4" w:space="0" w:color="auto"/>
              <w:right w:val="single" w:sz="4" w:space="0" w:color="auto"/>
            </w:tcBorders>
            <w:vAlign w:val="center"/>
          </w:tcPr>
          <w:p w14:paraId="1A126BA1" w14:textId="77777777" w:rsidR="001F6B52" w:rsidRDefault="001F6B52" w:rsidP="00125D75">
            <w:pPr>
              <w:ind w:right="-70"/>
              <w:rPr>
                <w:color w:val="000000"/>
                <w:sz w:val="20"/>
              </w:rPr>
            </w:pPr>
            <w:r>
              <w:rPr>
                <w:color w:val="000000"/>
                <w:sz w:val="20"/>
              </w:rPr>
              <w:t>Associate Dean, Graduate College</w:t>
            </w:r>
          </w:p>
        </w:tc>
        <w:tc>
          <w:tcPr>
            <w:tcW w:w="572" w:type="dxa"/>
            <w:tcBorders>
              <w:top w:val="nil"/>
              <w:left w:val="nil"/>
              <w:bottom w:val="single" w:sz="4" w:space="0" w:color="auto"/>
              <w:right w:val="single" w:sz="4" w:space="0" w:color="auto"/>
            </w:tcBorders>
            <w:shd w:val="clear" w:color="auto" w:fill="FFFFFF"/>
            <w:vAlign w:val="center"/>
          </w:tcPr>
          <w:p w14:paraId="4FB7BEA7" w14:textId="77777777" w:rsidR="001F6B52" w:rsidRDefault="001F6B52" w:rsidP="00125D75">
            <w:pPr>
              <w:jc w:val="center"/>
              <w:rPr>
                <w:color w:val="000000"/>
                <w:sz w:val="20"/>
              </w:rPr>
            </w:pPr>
            <w:r>
              <w:rPr>
                <w:color w:val="000000"/>
                <w:sz w:val="20"/>
              </w:rPr>
              <w:t>N/A</w:t>
            </w:r>
          </w:p>
        </w:tc>
        <w:tc>
          <w:tcPr>
            <w:tcW w:w="684" w:type="dxa"/>
            <w:tcBorders>
              <w:top w:val="nil"/>
              <w:left w:val="nil"/>
              <w:bottom w:val="single" w:sz="4" w:space="0" w:color="auto"/>
              <w:right w:val="single" w:sz="4" w:space="0" w:color="auto"/>
            </w:tcBorders>
            <w:vAlign w:val="center"/>
          </w:tcPr>
          <w:p w14:paraId="5719EB3A" w14:textId="77777777" w:rsidR="001F6B52" w:rsidRDefault="001F6B52" w:rsidP="00125D75">
            <w:pPr>
              <w:jc w:val="center"/>
              <w:rPr>
                <w:color w:val="000000"/>
                <w:sz w:val="20"/>
              </w:rPr>
            </w:pPr>
            <w:r>
              <w:rPr>
                <w:color w:val="000000"/>
                <w:sz w:val="20"/>
              </w:rPr>
              <w:t>N/A</w:t>
            </w:r>
          </w:p>
        </w:tc>
        <w:tc>
          <w:tcPr>
            <w:tcW w:w="571" w:type="dxa"/>
            <w:tcBorders>
              <w:top w:val="nil"/>
              <w:left w:val="nil"/>
              <w:bottom w:val="single" w:sz="4" w:space="0" w:color="auto"/>
              <w:right w:val="single" w:sz="4" w:space="0" w:color="auto"/>
            </w:tcBorders>
            <w:noWrap/>
            <w:vAlign w:val="center"/>
          </w:tcPr>
          <w:p w14:paraId="1861F2C1" w14:textId="77777777" w:rsidR="001F6B52" w:rsidRPr="001762C1" w:rsidRDefault="001F6B52" w:rsidP="00125D75">
            <w:pPr>
              <w:jc w:val="center"/>
              <w:rPr>
                <w:sz w:val="20"/>
                <w:szCs w:val="20"/>
              </w:rPr>
            </w:pPr>
            <w:r>
              <w:rPr>
                <w:color w:val="000000"/>
                <w:sz w:val="20"/>
              </w:rPr>
              <w:t>N/A</w:t>
            </w:r>
          </w:p>
        </w:tc>
        <w:tc>
          <w:tcPr>
            <w:tcW w:w="584" w:type="dxa"/>
            <w:tcBorders>
              <w:top w:val="nil"/>
              <w:left w:val="nil"/>
              <w:bottom w:val="single" w:sz="4" w:space="0" w:color="auto"/>
              <w:right w:val="single" w:sz="4" w:space="0" w:color="auto"/>
            </w:tcBorders>
            <w:noWrap/>
            <w:vAlign w:val="center"/>
          </w:tcPr>
          <w:p w14:paraId="00AA920F" w14:textId="77777777" w:rsidR="001F6B52" w:rsidRDefault="001F6B52" w:rsidP="00125D75">
            <w:pPr>
              <w:jc w:val="center"/>
              <w:rPr>
                <w:color w:val="000000"/>
                <w:sz w:val="20"/>
              </w:rPr>
            </w:pPr>
            <w:r>
              <w:rPr>
                <w:color w:val="000000"/>
                <w:sz w:val="20"/>
              </w:rPr>
              <w:t>N/A</w:t>
            </w:r>
          </w:p>
        </w:tc>
        <w:tc>
          <w:tcPr>
            <w:tcW w:w="558" w:type="dxa"/>
            <w:tcBorders>
              <w:top w:val="nil"/>
              <w:left w:val="nil"/>
              <w:bottom w:val="single" w:sz="4" w:space="0" w:color="auto"/>
              <w:right w:val="single" w:sz="4" w:space="0" w:color="auto"/>
            </w:tcBorders>
            <w:noWrap/>
            <w:vAlign w:val="center"/>
          </w:tcPr>
          <w:p w14:paraId="2AB208EA" w14:textId="77777777" w:rsidR="001F6B52" w:rsidRDefault="001F6B52" w:rsidP="00125D75">
            <w:pPr>
              <w:jc w:val="center"/>
              <w:rPr>
                <w:color w:val="000000"/>
                <w:sz w:val="20"/>
              </w:rPr>
            </w:pPr>
            <w:r>
              <w:rPr>
                <w:color w:val="000000"/>
                <w:sz w:val="20"/>
              </w:rPr>
              <w:t>N/A</w:t>
            </w:r>
          </w:p>
        </w:tc>
        <w:tc>
          <w:tcPr>
            <w:tcW w:w="596" w:type="dxa"/>
            <w:tcBorders>
              <w:top w:val="nil"/>
              <w:left w:val="nil"/>
              <w:bottom w:val="single" w:sz="4" w:space="0" w:color="auto"/>
              <w:right w:val="single" w:sz="4" w:space="0" w:color="auto"/>
            </w:tcBorders>
            <w:noWrap/>
            <w:vAlign w:val="center"/>
          </w:tcPr>
          <w:p w14:paraId="0B0CCD15" w14:textId="77777777" w:rsidR="001F6B52" w:rsidRDefault="001F6B52" w:rsidP="00125D75">
            <w:pPr>
              <w:jc w:val="center"/>
              <w:rPr>
                <w:rFonts w:asciiTheme="minorHAnsi" w:hAnsiTheme="minorHAnsi"/>
                <w:color w:val="000000"/>
                <w:sz w:val="20"/>
              </w:rPr>
            </w:pPr>
            <w:r>
              <w:rPr>
                <w:color w:val="000000"/>
                <w:sz w:val="20"/>
              </w:rPr>
              <w:t>N/A</w:t>
            </w:r>
          </w:p>
        </w:tc>
        <w:tc>
          <w:tcPr>
            <w:tcW w:w="546" w:type="dxa"/>
            <w:tcBorders>
              <w:top w:val="nil"/>
              <w:left w:val="nil"/>
              <w:bottom w:val="single" w:sz="4" w:space="0" w:color="auto"/>
              <w:right w:val="single" w:sz="4" w:space="0" w:color="auto"/>
            </w:tcBorders>
            <w:noWrap/>
            <w:vAlign w:val="center"/>
          </w:tcPr>
          <w:p w14:paraId="052455F8"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96" w:type="dxa"/>
            <w:tcBorders>
              <w:top w:val="nil"/>
              <w:left w:val="nil"/>
              <w:bottom w:val="single" w:sz="4" w:space="0" w:color="auto"/>
              <w:right w:val="single" w:sz="4" w:space="0" w:color="auto"/>
            </w:tcBorders>
            <w:vAlign w:val="center"/>
          </w:tcPr>
          <w:p w14:paraId="5E02B0D2"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vAlign w:val="center"/>
          </w:tcPr>
          <w:p w14:paraId="28464072" w14:textId="1EE467DC" w:rsidR="001F6B52" w:rsidRDefault="00992B4D" w:rsidP="00125D75">
            <w:pPr>
              <w:jc w:val="center"/>
              <w:rPr>
                <w:rFonts w:asciiTheme="minorHAnsi" w:hAnsiTheme="minorHAnsi"/>
                <w:color w:val="000000"/>
                <w:sz w:val="20"/>
              </w:rPr>
            </w:pPr>
            <w:r>
              <w:rPr>
                <w:rFonts w:asciiTheme="minorHAnsi" w:hAnsiTheme="minorHAnsi"/>
                <w:color w:val="000000"/>
                <w:sz w:val="20"/>
              </w:rPr>
              <w:t>A</w:t>
            </w:r>
          </w:p>
        </w:tc>
      </w:tr>
      <w:tr w:rsidR="001F6B52" w14:paraId="7321388E" w14:textId="77777777" w:rsidTr="00125D75">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tcPr>
          <w:p w14:paraId="1E40F72F" w14:textId="77777777" w:rsidR="001F6B52" w:rsidRDefault="001F6B52" w:rsidP="00125D75">
            <w:pPr>
              <w:rPr>
                <w:color w:val="000000"/>
                <w:sz w:val="20"/>
              </w:rPr>
            </w:pPr>
            <w:r>
              <w:rPr>
                <w:color w:val="000000"/>
                <w:sz w:val="20"/>
              </w:rPr>
              <w:t xml:space="preserve">Elena </w:t>
            </w:r>
          </w:p>
        </w:tc>
        <w:tc>
          <w:tcPr>
            <w:tcW w:w="1800" w:type="dxa"/>
            <w:tcBorders>
              <w:top w:val="nil"/>
              <w:left w:val="nil"/>
              <w:bottom w:val="single" w:sz="4" w:space="0" w:color="auto"/>
              <w:right w:val="single" w:sz="4" w:space="0" w:color="auto"/>
            </w:tcBorders>
            <w:shd w:val="clear" w:color="auto" w:fill="FFFFFF"/>
            <w:vAlign w:val="center"/>
          </w:tcPr>
          <w:p w14:paraId="3D5776A1" w14:textId="77777777" w:rsidR="001F6B52" w:rsidRDefault="001F6B52" w:rsidP="00125D75">
            <w:pPr>
              <w:rPr>
                <w:color w:val="000000"/>
                <w:sz w:val="20"/>
              </w:rPr>
            </w:pPr>
            <w:r>
              <w:rPr>
                <w:color w:val="000000"/>
                <w:sz w:val="20"/>
              </w:rPr>
              <w:t>Cotos</w:t>
            </w:r>
          </w:p>
        </w:tc>
        <w:tc>
          <w:tcPr>
            <w:tcW w:w="2560" w:type="dxa"/>
            <w:tcBorders>
              <w:top w:val="nil"/>
              <w:left w:val="nil"/>
              <w:bottom w:val="single" w:sz="4" w:space="0" w:color="auto"/>
              <w:right w:val="single" w:sz="4" w:space="0" w:color="auto"/>
            </w:tcBorders>
            <w:vAlign w:val="center"/>
          </w:tcPr>
          <w:p w14:paraId="5F6ECCF0" w14:textId="77777777" w:rsidR="001F6B52" w:rsidRDefault="001F6B52" w:rsidP="00125D75">
            <w:pPr>
              <w:ind w:right="-70"/>
              <w:rPr>
                <w:color w:val="000000"/>
                <w:sz w:val="20"/>
              </w:rPr>
            </w:pPr>
            <w:r>
              <w:rPr>
                <w:color w:val="000000"/>
                <w:sz w:val="20"/>
              </w:rPr>
              <w:t>Associate Dean, Graduate College</w:t>
            </w:r>
          </w:p>
        </w:tc>
        <w:tc>
          <w:tcPr>
            <w:tcW w:w="572" w:type="dxa"/>
            <w:tcBorders>
              <w:top w:val="nil"/>
              <w:left w:val="nil"/>
              <w:bottom w:val="single" w:sz="4" w:space="0" w:color="auto"/>
              <w:right w:val="single" w:sz="4" w:space="0" w:color="auto"/>
            </w:tcBorders>
            <w:shd w:val="clear" w:color="auto" w:fill="FFFFFF"/>
            <w:vAlign w:val="center"/>
          </w:tcPr>
          <w:p w14:paraId="38B8F3D9" w14:textId="77777777" w:rsidR="001F6B52" w:rsidRDefault="001F6B52" w:rsidP="00125D75">
            <w:pPr>
              <w:jc w:val="center"/>
              <w:rPr>
                <w:color w:val="000000"/>
                <w:sz w:val="20"/>
              </w:rPr>
            </w:pPr>
            <w:r>
              <w:rPr>
                <w:color w:val="000000"/>
                <w:sz w:val="20"/>
              </w:rPr>
              <w:t>N/A</w:t>
            </w:r>
          </w:p>
        </w:tc>
        <w:tc>
          <w:tcPr>
            <w:tcW w:w="684" w:type="dxa"/>
            <w:tcBorders>
              <w:top w:val="nil"/>
              <w:left w:val="nil"/>
              <w:bottom w:val="single" w:sz="4" w:space="0" w:color="auto"/>
              <w:right w:val="single" w:sz="4" w:space="0" w:color="auto"/>
            </w:tcBorders>
            <w:vAlign w:val="center"/>
          </w:tcPr>
          <w:p w14:paraId="2A6F8B73" w14:textId="77777777" w:rsidR="001F6B52" w:rsidRDefault="001F6B52" w:rsidP="00125D75">
            <w:pPr>
              <w:jc w:val="center"/>
              <w:rPr>
                <w:color w:val="000000"/>
                <w:sz w:val="20"/>
              </w:rPr>
            </w:pPr>
            <w:r>
              <w:rPr>
                <w:color w:val="000000"/>
                <w:sz w:val="20"/>
              </w:rPr>
              <w:t>N/A</w:t>
            </w:r>
          </w:p>
        </w:tc>
        <w:tc>
          <w:tcPr>
            <w:tcW w:w="571" w:type="dxa"/>
            <w:tcBorders>
              <w:top w:val="nil"/>
              <w:left w:val="nil"/>
              <w:bottom w:val="single" w:sz="4" w:space="0" w:color="auto"/>
              <w:right w:val="single" w:sz="4" w:space="0" w:color="auto"/>
            </w:tcBorders>
            <w:noWrap/>
            <w:vAlign w:val="center"/>
          </w:tcPr>
          <w:p w14:paraId="1445766C" w14:textId="77777777" w:rsidR="001F6B52" w:rsidRPr="001762C1" w:rsidRDefault="001F6B52" w:rsidP="00125D75">
            <w:pPr>
              <w:jc w:val="center"/>
              <w:rPr>
                <w:sz w:val="20"/>
                <w:szCs w:val="20"/>
              </w:rPr>
            </w:pPr>
            <w:r>
              <w:rPr>
                <w:color w:val="000000"/>
                <w:sz w:val="20"/>
              </w:rPr>
              <w:t>N/A</w:t>
            </w:r>
          </w:p>
        </w:tc>
        <w:tc>
          <w:tcPr>
            <w:tcW w:w="584" w:type="dxa"/>
            <w:tcBorders>
              <w:top w:val="nil"/>
              <w:left w:val="nil"/>
              <w:bottom w:val="single" w:sz="4" w:space="0" w:color="auto"/>
              <w:right w:val="single" w:sz="4" w:space="0" w:color="auto"/>
            </w:tcBorders>
            <w:noWrap/>
            <w:vAlign w:val="center"/>
          </w:tcPr>
          <w:p w14:paraId="47DCD730" w14:textId="77777777" w:rsidR="001F6B52" w:rsidRDefault="001F6B52" w:rsidP="00125D75">
            <w:pPr>
              <w:jc w:val="center"/>
              <w:rPr>
                <w:color w:val="000000"/>
                <w:sz w:val="20"/>
              </w:rPr>
            </w:pPr>
            <w:r>
              <w:rPr>
                <w:color w:val="000000"/>
                <w:sz w:val="20"/>
              </w:rPr>
              <w:t>N/A</w:t>
            </w:r>
          </w:p>
        </w:tc>
        <w:tc>
          <w:tcPr>
            <w:tcW w:w="558" w:type="dxa"/>
            <w:tcBorders>
              <w:top w:val="nil"/>
              <w:left w:val="nil"/>
              <w:bottom w:val="single" w:sz="4" w:space="0" w:color="auto"/>
              <w:right w:val="single" w:sz="4" w:space="0" w:color="auto"/>
            </w:tcBorders>
            <w:noWrap/>
            <w:vAlign w:val="center"/>
          </w:tcPr>
          <w:p w14:paraId="7E3830FD" w14:textId="77777777" w:rsidR="001F6B52" w:rsidRDefault="001F6B52" w:rsidP="00125D75">
            <w:pPr>
              <w:jc w:val="center"/>
              <w:rPr>
                <w:color w:val="000000"/>
                <w:sz w:val="20"/>
              </w:rPr>
            </w:pPr>
            <w:r>
              <w:rPr>
                <w:color w:val="000000"/>
                <w:sz w:val="20"/>
              </w:rPr>
              <w:t>N/A</w:t>
            </w:r>
          </w:p>
        </w:tc>
        <w:tc>
          <w:tcPr>
            <w:tcW w:w="596" w:type="dxa"/>
            <w:tcBorders>
              <w:top w:val="nil"/>
              <w:left w:val="nil"/>
              <w:bottom w:val="single" w:sz="4" w:space="0" w:color="auto"/>
              <w:right w:val="single" w:sz="4" w:space="0" w:color="auto"/>
            </w:tcBorders>
            <w:noWrap/>
            <w:vAlign w:val="center"/>
          </w:tcPr>
          <w:p w14:paraId="4CBC50F9" w14:textId="77777777" w:rsidR="001F6B52" w:rsidRDefault="001F6B52" w:rsidP="00125D75">
            <w:pPr>
              <w:jc w:val="center"/>
              <w:rPr>
                <w:rFonts w:asciiTheme="minorHAnsi" w:hAnsiTheme="minorHAnsi"/>
                <w:color w:val="000000"/>
                <w:sz w:val="20"/>
              </w:rPr>
            </w:pPr>
            <w:r>
              <w:rPr>
                <w:color w:val="000000"/>
                <w:sz w:val="20"/>
              </w:rPr>
              <w:t>N/A</w:t>
            </w:r>
          </w:p>
        </w:tc>
        <w:tc>
          <w:tcPr>
            <w:tcW w:w="546" w:type="dxa"/>
            <w:tcBorders>
              <w:top w:val="nil"/>
              <w:left w:val="nil"/>
              <w:bottom w:val="single" w:sz="4" w:space="0" w:color="auto"/>
              <w:right w:val="single" w:sz="4" w:space="0" w:color="auto"/>
            </w:tcBorders>
            <w:noWrap/>
            <w:vAlign w:val="center"/>
          </w:tcPr>
          <w:p w14:paraId="6F7B2C0F"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A</w:t>
            </w:r>
          </w:p>
        </w:tc>
        <w:tc>
          <w:tcPr>
            <w:tcW w:w="596" w:type="dxa"/>
            <w:tcBorders>
              <w:top w:val="nil"/>
              <w:left w:val="nil"/>
              <w:bottom w:val="single" w:sz="4" w:space="0" w:color="auto"/>
              <w:right w:val="single" w:sz="4" w:space="0" w:color="auto"/>
            </w:tcBorders>
            <w:vAlign w:val="center"/>
          </w:tcPr>
          <w:p w14:paraId="63561FDA"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A</w:t>
            </w:r>
          </w:p>
        </w:tc>
        <w:tc>
          <w:tcPr>
            <w:tcW w:w="546" w:type="dxa"/>
            <w:tcBorders>
              <w:top w:val="nil"/>
              <w:left w:val="nil"/>
              <w:bottom w:val="single" w:sz="4" w:space="0" w:color="auto"/>
              <w:right w:val="single" w:sz="4" w:space="0" w:color="auto"/>
            </w:tcBorders>
            <w:vAlign w:val="center"/>
          </w:tcPr>
          <w:p w14:paraId="7A10D751" w14:textId="3B712143" w:rsidR="001F6B52" w:rsidRDefault="00992B4D" w:rsidP="00125D75">
            <w:pPr>
              <w:jc w:val="center"/>
              <w:rPr>
                <w:rFonts w:asciiTheme="minorHAnsi" w:hAnsiTheme="minorHAnsi"/>
                <w:color w:val="000000"/>
                <w:sz w:val="20"/>
              </w:rPr>
            </w:pPr>
            <w:r>
              <w:rPr>
                <w:rFonts w:asciiTheme="minorHAnsi" w:hAnsiTheme="minorHAnsi"/>
                <w:color w:val="000000"/>
                <w:sz w:val="20"/>
              </w:rPr>
              <w:t>P</w:t>
            </w:r>
          </w:p>
        </w:tc>
      </w:tr>
      <w:tr w:rsidR="001F6B52" w14:paraId="6882862F" w14:textId="77777777" w:rsidTr="00125D75">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5C83A2C9" w14:textId="77777777" w:rsidR="001F6B52" w:rsidRDefault="001F6B52" w:rsidP="00125D75">
            <w:pPr>
              <w:rPr>
                <w:color w:val="000000"/>
                <w:sz w:val="20"/>
              </w:rPr>
            </w:pPr>
            <w:r>
              <w:rPr>
                <w:color w:val="000000"/>
                <w:sz w:val="20"/>
              </w:rPr>
              <w:t>Michelle</w:t>
            </w:r>
          </w:p>
        </w:tc>
        <w:tc>
          <w:tcPr>
            <w:tcW w:w="1800" w:type="dxa"/>
            <w:tcBorders>
              <w:top w:val="nil"/>
              <w:left w:val="nil"/>
              <w:bottom w:val="single" w:sz="4" w:space="0" w:color="auto"/>
              <w:right w:val="single" w:sz="4" w:space="0" w:color="auto"/>
            </w:tcBorders>
            <w:shd w:val="clear" w:color="auto" w:fill="FFFFFF"/>
            <w:vAlign w:val="center"/>
            <w:hideMark/>
          </w:tcPr>
          <w:p w14:paraId="4108D4F5" w14:textId="77777777" w:rsidR="001F6B52" w:rsidRDefault="001F6B52" w:rsidP="00125D75">
            <w:pPr>
              <w:rPr>
                <w:color w:val="000000"/>
                <w:sz w:val="20"/>
              </w:rPr>
            </w:pPr>
            <w:r>
              <w:rPr>
                <w:color w:val="000000"/>
                <w:sz w:val="20"/>
              </w:rPr>
              <w:t>Soupir</w:t>
            </w:r>
          </w:p>
        </w:tc>
        <w:tc>
          <w:tcPr>
            <w:tcW w:w="2560" w:type="dxa"/>
            <w:tcBorders>
              <w:top w:val="nil"/>
              <w:left w:val="nil"/>
              <w:bottom w:val="single" w:sz="4" w:space="0" w:color="auto"/>
              <w:right w:val="single" w:sz="4" w:space="0" w:color="auto"/>
            </w:tcBorders>
            <w:vAlign w:val="center"/>
            <w:hideMark/>
          </w:tcPr>
          <w:p w14:paraId="0ADE8FFA" w14:textId="77777777" w:rsidR="001F6B52" w:rsidRDefault="001F6B52" w:rsidP="00125D75">
            <w:pPr>
              <w:ind w:right="-70"/>
              <w:rPr>
                <w:color w:val="000000"/>
                <w:sz w:val="20"/>
              </w:rPr>
            </w:pPr>
            <w:r>
              <w:rPr>
                <w:color w:val="000000"/>
                <w:sz w:val="20"/>
              </w:rPr>
              <w:t>Interim Associate Dean, Graduate College</w:t>
            </w:r>
          </w:p>
        </w:tc>
        <w:tc>
          <w:tcPr>
            <w:tcW w:w="572" w:type="dxa"/>
            <w:tcBorders>
              <w:top w:val="nil"/>
              <w:left w:val="nil"/>
              <w:bottom w:val="single" w:sz="4" w:space="0" w:color="auto"/>
              <w:right w:val="single" w:sz="4" w:space="0" w:color="auto"/>
            </w:tcBorders>
            <w:shd w:val="clear" w:color="auto" w:fill="FFFFFF"/>
            <w:vAlign w:val="center"/>
          </w:tcPr>
          <w:p w14:paraId="17461C8D" w14:textId="77777777" w:rsidR="001F6B52" w:rsidRDefault="001F6B52" w:rsidP="00125D75">
            <w:pPr>
              <w:jc w:val="center"/>
              <w:rPr>
                <w:color w:val="000000"/>
                <w:sz w:val="20"/>
              </w:rPr>
            </w:pPr>
            <w:r>
              <w:rPr>
                <w:color w:val="000000"/>
                <w:sz w:val="20"/>
              </w:rPr>
              <w:t>A</w:t>
            </w:r>
          </w:p>
        </w:tc>
        <w:tc>
          <w:tcPr>
            <w:tcW w:w="684" w:type="dxa"/>
            <w:tcBorders>
              <w:top w:val="nil"/>
              <w:left w:val="nil"/>
              <w:bottom w:val="single" w:sz="4" w:space="0" w:color="auto"/>
              <w:right w:val="single" w:sz="4" w:space="0" w:color="auto"/>
            </w:tcBorders>
            <w:vAlign w:val="center"/>
          </w:tcPr>
          <w:p w14:paraId="77C1FF92" w14:textId="77777777" w:rsidR="001F6B52" w:rsidRDefault="001F6B52" w:rsidP="00125D75">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687686A3" w14:textId="77777777" w:rsidR="001F6B52" w:rsidRPr="001762C1" w:rsidRDefault="001F6B52" w:rsidP="00125D75">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26180C22" w14:textId="77777777" w:rsidR="001F6B52" w:rsidRDefault="001F6B52" w:rsidP="00125D75">
            <w:pPr>
              <w:jc w:val="center"/>
              <w:rPr>
                <w:color w:val="000000"/>
                <w:sz w:val="20"/>
              </w:rPr>
            </w:pPr>
            <w:r>
              <w:rPr>
                <w:color w:val="000000"/>
                <w:sz w:val="20"/>
              </w:rPr>
              <w:t>A</w:t>
            </w:r>
          </w:p>
        </w:tc>
        <w:tc>
          <w:tcPr>
            <w:tcW w:w="558" w:type="dxa"/>
            <w:tcBorders>
              <w:top w:val="nil"/>
              <w:left w:val="nil"/>
              <w:bottom w:val="single" w:sz="4" w:space="0" w:color="auto"/>
              <w:right w:val="single" w:sz="4" w:space="0" w:color="auto"/>
            </w:tcBorders>
            <w:noWrap/>
            <w:vAlign w:val="center"/>
          </w:tcPr>
          <w:p w14:paraId="039643EE" w14:textId="77777777" w:rsidR="001F6B52" w:rsidRDefault="001F6B52" w:rsidP="00125D75">
            <w:pPr>
              <w:jc w:val="center"/>
              <w:rPr>
                <w:color w:val="000000"/>
                <w:sz w:val="20"/>
              </w:rPr>
            </w:pPr>
            <w:r>
              <w:rPr>
                <w:color w:val="000000"/>
                <w:sz w:val="20"/>
              </w:rPr>
              <w:t>A</w:t>
            </w:r>
          </w:p>
        </w:tc>
        <w:tc>
          <w:tcPr>
            <w:tcW w:w="596" w:type="dxa"/>
            <w:tcBorders>
              <w:top w:val="nil"/>
              <w:left w:val="nil"/>
              <w:bottom w:val="single" w:sz="4" w:space="0" w:color="auto"/>
              <w:right w:val="single" w:sz="4" w:space="0" w:color="auto"/>
            </w:tcBorders>
            <w:noWrap/>
            <w:vAlign w:val="center"/>
          </w:tcPr>
          <w:p w14:paraId="36B8B131"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center"/>
          </w:tcPr>
          <w:p w14:paraId="66727353"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96" w:type="dxa"/>
            <w:tcBorders>
              <w:top w:val="nil"/>
              <w:left w:val="nil"/>
              <w:bottom w:val="single" w:sz="4" w:space="0" w:color="auto"/>
              <w:right w:val="single" w:sz="4" w:space="0" w:color="auto"/>
            </w:tcBorders>
            <w:vAlign w:val="center"/>
          </w:tcPr>
          <w:p w14:paraId="4FBF1EC7"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A</w:t>
            </w:r>
          </w:p>
        </w:tc>
        <w:tc>
          <w:tcPr>
            <w:tcW w:w="546" w:type="dxa"/>
            <w:tcBorders>
              <w:top w:val="nil"/>
              <w:left w:val="nil"/>
              <w:bottom w:val="single" w:sz="4" w:space="0" w:color="auto"/>
              <w:right w:val="single" w:sz="4" w:space="0" w:color="auto"/>
            </w:tcBorders>
            <w:vAlign w:val="center"/>
          </w:tcPr>
          <w:p w14:paraId="720C9A26" w14:textId="7E15E5F9" w:rsidR="001F6B52" w:rsidRDefault="00992B4D" w:rsidP="00125D75">
            <w:pPr>
              <w:jc w:val="center"/>
              <w:rPr>
                <w:rFonts w:asciiTheme="minorHAnsi" w:hAnsiTheme="minorHAnsi"/>
                <w:color w:val="000000"/>
                <w:sz w:val="20"/>
              </w:rPr>
            </w:pPr>
            <w:r>
              <w:rPr>
                <w:rFonts w:asciiTheme="minorHAnsi" w:hAnsiTheme="minorHAnsi"/>
                <w:color w:val="000000"/>
                <w:sz w:val="20"/>
              </w:rPr>
              <w:t>A</w:t>
            </w:r>
          </w:p>
        </w:tc>
      </w:tr>
      <w:tr w:rsidR="001F6B52" w14:paraId="17FB10E5" w14:textId="77777777" w:rsidTr="00125D75">
        <w:trPr>
          <w:trHeight w:val="315"/>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7262A5F1" w14:textId="77777777" w:rsidR="001F6B52" w:rsidRDefault="001F6B52" w:rsidP="00125D75">
            <w:pPr>
              <w:rPr>
                <w:color w:val="000000"/>
                <w:sz w:val="20"/>
              </w:rPr>
            </w:pPr>
            <w:r>
              <w:rPr>
                <w:color w:val="000000"/>
                <w:sz w:val="20"/>
              </w:rPr>
              <w:t>Natalie</w:t>
            </w:r>
          </w:p>
        </w:tc>
        <w:tc>
          <w:tcPr>
            <w:tcW w:w="1800" w:type="dxa"/>
            <w:tcBorders>
              <w:top w:val="nil"/>
              <w:left w:val="nil"/>
              <w:bottom w:val="single" w:sz="4" w:space="0" w:color="auto"/>
              <w:right w:val="single" w:sz="4" w:space="0" w:color="auto"/>
            </w:tcBorders>
            <w:shd w:val="clear" w:color="auto" w:fill="FFFFFF"/>
            <w:vAlign w:val="center"/>
            <w:hideMark/>
          </w:tcPr>
          <w:p w14:paraId="4D850BD5" w14:textId="77777777" w:rsidR="001F6B52" w:rsidRDefault="001F6B52" w:rsidP="00125D75">
            <w:pPr>
              <w:rPr>
                <w:color w:val="000000"/>
                <w:sz w:val="20"/>
              </w:rPr>
            </w:pPr>
            <w:r>
              <w:rPr>
                <w:color w:val="000000"/>
                <w:sz w:val="20"/>
              </w:rPr>
              <w:t>Robinson</w:t>
            </w:r>
          </w:p>
        </w:tc>
        <w:tc>
          <w:tcPr>
            <w:tcW w:w="2560" w:type="dxa"/>
            <w:tcBorders>
              <w:top w:val="nil"/>
              <w:left w:val="nil"/>
              <w:bottom w:val="single" w:sz="4" w:space="0" w:color="auto"/>
              <w:right w:val="single" w:sz="4" w:space="0" w:color="auto"/>
            </w:tcBorders>
            <w:vAlign w:val="center"/>
            <w:hideMark/>
          </w:tcPr>
          <w:p w14:paraId="0423B8D5" w14:textId="77777777" w:rsidR="001F6B52" w:rsidRDefault="001F6B52" w:rsidP="00125D75">
            <w:pPr>
              <w:ind w:right="-70"/>
              <w:rPr>
                <w:color w:val="000000"/>
                <w:sz w:val="20"/>
              </w:rPr>
            </w:pPr>
            <w:r>
              <w:rPr>
                <w:color w:val="000000"/>
                <w:sz w:val="20"/>
              </w:rPr>
              <w:t>Assistant Director of Academic Services, Graduate College</w:t>
            </w:r>
          </w:p>
        </w:tc>
        <w:tc>
          <w:tcPr>
            <w:tcW w:w="572" w:type="dxa"/>
            <w:tcBorders>
              <w:top w:val="nil"/>
              <w:left w:val="nil"/>
              <w:bottom w:val="single" w:sz="4" w:space="0" w:color="auto"/>
              <w:right w:val="single" w:sz="4" w:space="0" w:color="auto"/>
            </w:tcBorders>
            <w:shd w:val="clear" w:color="auto" w:fill="FFFFFF"/>
            <w:vAlign w:val="center"/>
          </w:tcPr>
          <w:p w14:paraId="69767DAC" w14:textId="77777777" w:rsidR="001F6B52" w:rsidRDefault="001F6B52" w:rsidP="00125D75">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01C01577" w14:textId="77777777" w:rsidR="001F6B52" w:rsidRDefault="001F6B52" w:rsidP="00125D75">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410431E0" w14:textId="77777777" w:rsidR="001F6B52" w:rsidRPr="001762C1" w:rsidRDefault="001F6B52" w:rsidP="00125D75">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58FA2855" w14:textId="77777777" w:rsidR="001F6B52" w:rsidRDefault="001F6B52" w:rsidP="00125D75">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0FEA1A13" w14:textId="77777777" w:rsidR="001F6B52" w:rsidRDefault="001F6B52" w:rsidP="00125D75">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center"/>
          </w:tcPr>
          <w:p w14:paraId="22F71289"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center"/>
          </w:tcPr>
          <w:p w14:paraId="7B8EDE1E"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96" w:type="dxa"/>
            <w:tcBorders>
              <w:top w:val="nil"/>
              <w:left w:val="nil"/>
              <w:bottom w:val="single" w:sz="4" w:space="0" w:color="auto"/>
              <w:right w:val="single" w:sz="4" w:space="0" w:color="auto"/>
            </w:tcBorders>
            <w:vAlign w:val="center"/>
          </w:tcPr>
          <w:p w14:paraId="32EC28A0"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vAlign w:val="center"/>
          </w:tcPr>
          <w:p w14:paraId="28DF4231" w14:textId="29246B1C" w:rsidR="001F6B52" w:rsidRDefault="00992B4D" w:rsidP="00125D75">
            <w:pPr>
              <w:jc w:val="center"/>
              <w:rPr>
                <w:rFonts w:asciiTheme="minorHAnsi" w:hAnsiTheme="minorHAnsi"/>
                <w:color w:val="000000"/>
                <w:sz w:val="20"/>
              </w:rPr>
            </w:pPr>
            <w:r>
              <w:rPr>
                <w:rFonts w:asciiTheme="minorHAnsi" w:hAnsiTheme="minorHAnsi"/>
                <w:color w:val="000000"/>
                <w:sz w:val="20"/>
              </w:rPr>
              <w:t>P</w:t>
            </w:r>
          </w:p>
        </w:tc>
      </w:tr>
      <w:tr w:rsidR="001F6B52" w14:paraId="1736EFC0" w14:textId="77777777" w:rsidTr="00125D75">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15C3D26C" w14:textId="77777777" w:rsidR="001F6B52" w:rsidRDefault="001F6B52" w:rsidP="00125D75">
            <w:pPr>
              <w:rPr>
                <w:color w:val="000000"/>
                <w:sz w:val="20"/>
              </w:rPr>
            </w:pPr>
            <w:r>
              <w:rPr>
                <w:color w:val="000000"/>
                <w:sz w:val="20"/>
              </w:rPr>
              <w:t>Celina</w:t>
            </w:r>
          </w:p>
        </w:tc>
        <w:tc>
          <w:tcPr>
            <w:tcW w:w="1800" w:type="dxa"/>
            <w:tcBorders>
              <w:top w:val="nil"/>
              <w:left w:val="nil"/>
              <w:bottom w:val="single" w:sz="4" w:space="0" w:color="auto"/>
              <w:right w:val="single" w:sz="4" w:space="0" w:color="auto"/>
            </w:tcBorders>
            <w:shd w:val="clear" w:color="auto" w:fill="FFFFFF"/>
            <w:vAlign w:val="center"/>
            <w:hideMark/>
          </w:tcPr>
          <w:p w14:paraId="146C39AD" w14:textId="77777777" w:rsidR="001F6B52" w:rsidRDefault="001F6B52" w:rsidP="00125D75">
            <w:pPr>
              <w:rPr>
                <w:color w:val="000000"/>
                <w:sz w:val="20"/>
              </w:rPr>
            </w:pPr>
            <w:r>
              <w:rPr>
                <w:color w:val="000000"/>
                <w:sz w:val="20"/>
              </w:rPr>
              <w:t>Turner</w:t>
            </w:r>
          </w:p>
        </w:tc>
        <w:tc>
          <w:tcPr>
            <w:tcW w:w="2560" w:type="dxa"/>
            <w:tcBorders>
              <w:top w:val="nil"/>
              <w:left w:val="nil"/>
              <w:bottom w:val="single" w:sz="4" w:space="0" w:color="auto"/>
              <w:right w:val="single" w:sz="4" w:space="0" w:color="auto"/>
            </w:tcBorders>
            <w:vAlign w:val="center"/>
            <w:hideMark/>
          </w:tcPr>
          <w:p w14:paraId="16ED5D6B" w14:textId="77777777" w:rsidR="001F6B52" w:rsidRDefault="001F6B52" w:rsidP="00125D75">
            <w:pPr>
              <w:ind w:right="-70"/>
              <w:rPr>
                <w:color w:val="000000"/>
                <w:sz w:val="20"/>
              </w:rPr>
            </w:pPr>
            <w:r>
              <w:rPr>
                <w:color w:val="000000"/>
                <w:sz w:val="20"/>
              </w:rPr>
              <w:t>Graduate Student Services Specialist II, Graduate College</w:t>
            </w:r>
          </w:p>
        </w:tc>
        <w:tc>
          <w:tcPr>
            <w:tcW w:w="572" w:type="dxa"/>
            <w:tcBorders>
              <w:top w:val="nil"/>
              <w:left w:val="nil"/>
              <w:bottom w:val="single" w:sz="4" w:space="0" w:color="auto"/>
              <w:right w:val="single" w:sz="4" w:space="0" w:color="auto"/>
            </w:tcBorders>
            <w:shd w:val="clear" w:color="auto" w:fill="FFFFFF"/>
            <w:vAlign w:val="center"/>
          </w:tcPr>
          <w:p w14:paraId="2B2594DC" w14:textId="77777777" w:rsidR="001F6B52" w:rsidRDefault="001F6B52" w:rsidP="00125D75">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5BCC7E3B" w14:textId="77777777" w:rsidR="001F6B52" w:rsidRDefault="001F6B52" w:rsidP="00125D75">
            <w:pPr>
              <w:jc w:val="center"/>
              <w:rPr>
                <w:color w:val="000000"/>
                <w:sz w:val="20"/>
              </w:rPr>
            </w:pPr>
            <w:r>
              <w:rPr>
                <w:color w:val="000000"/>
                <w:sz w:val="20"/>
              </w:rPr>
              <w:t>Sub</w:t>
            </w:r>
          </w:p>
        </w:tc>
        <w:tc>
          <w:tcPr>
            <w:tcW w:w="571" w:type="dxa"/>
            <w:tcBorders>
              <w:top w:val="nil"/>
              <w:left w:val="nil"/>
              <w:bottom w:val="single" w:sz="4" w:space="0" w:color="auto"/>
              <w:right w:val="single" w:sz="4" w:space="0" w:color="auto"/>
            </w:tcBorders>
            <w:noWrap/>
            <w:vAlign w:val="center"/>
          </w:tcPr>
          <w:p w14:paraId="4F13941F" w14:textId="77777777" w:rsidR="001F6B52" w:rsidRPr="001762C1" w:rsidRDefault="001F6B52" w:rsidP="00125D75">
            <w:pPr>
              <w:jc w:val="center"/>
              <w:rPr>
                <w:sz w:val="20"/>
                <w:szCs w:val="20"/>
              </w:rPr>
            </w:pPr>
            <w:r w:rsidRPr="001762C1">
              <w:rPr>
                <w:sz w:val="20"/>
                <w:szCs w:val="20"/>
              </w:rPr>
              <w:t>Sub</w:t>
            </w:r>
          </w:p>
        </w:tc>
        <w:tc>
          <w:tcPr>
            <w:tcW w:w="584" w:type="dxa"/>
            <w:tcBorders>
              <w:top w:val="nil"/>
              <w:left w:val="nil"/>
              <w:bottom w:val="single" w:sz="4" w:space="0" w:color="auto"/>
              <w:right w:val="single" w:sz="4" w:space="0" w:color="auto"/>
            </w:tcBorders>
            <w:noWrap/>
            <w:vAlign w:val="center"/>
          </w:tcPr>
          <w:p w14:paraId="3D263850" w14:textId="77777777" w:rsidR="001F6B52" w:rsidRDefault="001F6B52" w:rsidP="00125D75">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7E4B20BD" w14:textId="77777777" w:rsidR="001F6B52" w:rsidRDefault="001F6B52" w:rsidP="00125D75">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center"/>
          </w:tcPr>
          <w:p w14:paraId="2333DE09"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center"/>
          </w:tcPr>
          <w:p w14:paraId="17D9BDFD"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96" w:type="dxa"/>
            <w:tcBorders>
              <w:top w:val="nil"/>
              <w:left w:val="nil"/>
              <w:bottom w:val="single" w:sz="4" w:space="0" w:color="auto"/>
              <w:right w:val="single" w:sz="4" w:space="0" w:color="auto"/>
            </w:tcBorders>
            <w:vAlign w:val="center"/>
          </w:tcPr>
          <w:p w14:paraId="175A47AA" w14:textId="77777777" w:rsidR="001F6B52" w:rsidRDefault="001F6B52" w:rsidP="00125D75">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vAlign w:val="center"/>
          </w:tcPr>
          <w:p w14:paraId="7D7BF36F" w14:textId="752DC924" w:rsidR="001F6B52" w:rsidRDefault="00992B4D" w:rsidP="00125D75">
            <w:pPr>
              <w:jc w:val="center"/>
              <w:rPr>
                <w:rFonts w:asciiTheme="minorHAnsi" w:hAnsiTheme="minorHAnsi"/>
                <w:color w:val="000000"/>
                <w:sz w:val="20"/>
              </w:rPr>
            </w:pPr>
            <w:r>
              <w:rPr>
                <w:rFonts w:asciiTheme="minorHAnsi" w:hAnsiTheme="minorHAnsi"/>
                <w:color w:val="000000"/>
                <w:sz w:val="20"/>
              </w:rPr>
              <w:t>P</w:t>
            </w:r>
          </w:p>
        </w:tc>
      </w:tr>
    </w:tbl>
    <w:p w14:paraId="65A1BF75" w14:textId="62436F47" w:rsidR="00B16F81" w:rsidRPr="001F6B52" w:rsidRDefault="001F6B52">
      <w:pPr>
        <w:rPr>
          <w:sz w:val="20"/>
          <w:szCs w:val="20"/>
        </w:rPr>
      </w:pPr>
      <w:r>
        <w:rPr>
          <w:sz w:val="20"/>
          <w:szCs w:val="20"/>
        </w:rPr>
        <w:t>Ke</w:t>
      </w:r>
      <w:r w:rsidRPr="00A5489F">
        <w:rPr>
          <w:sz w:val="20"/>
          <w:szCs w:val="20"/>
        </w:rPr>
        <w:t>y: P = Present; A = Absent</w:t>
      </w:r>
    </w:p>
    <w:sectPr w:rsidR="00B16F81" w:rsidRPr="001F6B52" w:rsidSect="001F6B52">
      <w:pgSz w:w="12240" w:h="15840"/>
      <w:pgMar w:top="720" w:right="677" w:bottom="288" w:left="60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D732D"/>
    <w:multiLevelType w:val="hybridMultilevel"/>
    <w:tmpl w:val="CC2A169A"/>
    <w:lvl w:ilvl="0" w:tplc="767AB094">
      <w:numFmt w:val="bullet"/>
      <w:lvlText w:val=""/>
      <w:lvlJc w:val="left"/>
      <w:pPr>
        <w:ind w:left="827" w:hanging="361"/>
      </w:pPr>
      <w:rPr>
        <w:rFonts w:ascii="Symbol" w:eastAsia="Symbol" w:hAnsi="Symbol" w:cs="Symbol" w:hint="default"/>
        <w:w w:val="100"/>
        <w:sz w:val="22"/>
        <w:szCs w:val="22"/>
        <w:lang w:val="en-US" w:eastAsia="en-US" w:bidi="ar-SA"/>
      </w:rPr>
    </w:lvl>
    <w:lvl w:ilvl="1" w:tplc="A0EC23AE">
      <w:numFmt w:val="bullet"/>
      <w:lvlText w:val="•"/>
      <w:lvlJc w:val="left"/>
      <w:pPr>
        <w:ind w:left="1484" w:hanging="361"/>
      </w:pPr>
      <w:rPr>
        <w:rFonts w:hint="default"/>
        <w:lang w:val="en-US" w:eastAsia="en-US" w:bidi="ar-SA"/>
      </w:rPr>
    </w:lvl>
    <w:lvl w:ilvl="2" w:tplc="11F66FCA">
      <w:numFmt w:val="bullet"/>
      <w:lvlText w:val="•"/>
      <w:lvlJc w:val="left"/>
      <w:pPr>
        <w:ind w:left="2148" w:hanging="361"/>
      </w:pPr>
      <w:rPr>
        <w:rFonts w:hint="default"/>
        <w:lang w:val="en-US" w:eastAsia="en-US" w:bidi="ar-SA"/>
      </w:rPr>
    </w:lvl>
    <w:lvl w:ilvl="3" w:tplc="13864198">
      <w:numFmt w:val="bullet"/>
      <w:lvlText w:val="•"/>
      <w:lvlJc w:val="left"/>
      <w:pPr>
        <w:ind w:left="2812" w:hanging="361"/>
      </w:pPr>
      <w:rPr>
        <w:rFonts w:hint="default"/>
        <w:lang w:val="en-US" w:eastAsia="en-US" w:bidi="ar-SA"/>
      </w:rPr>
    </w:lvl>
    <w:lvl w:ilvl="4" w:tplc="D4BCBD68">
      <w:numFmt w:val="bullet"/>
      <w:lvlText w:val="•"/>
      <w:lvlJc w:val="left"/>
      <w:pPr>
        <w:ind w:left="3476" w:hanging="361"/>
      </w:pPr>
      <w:rPr>
        <w:rFonts w:hint="default"/>
        <w:lang w:val="en-US" w:eastAsia="en-US" w:bidi="ar-SA"/>
      </w:rPr>
    </w:lvl>
    <w:lvl w:ilvl="5" w:tplc="D5D0111A">
      <w:numFmt w:val="bullet"/>
      <w:lvlText w:val="•"/>
      <w:lvlJc w:val="left"/>
      <w:pPr>
        <w:ind w:left="4140" w:hanging="361"/>
      </w:pPr>
      <w:rPr>
        <w:rFonts w:hint="default"/>
        <w:lang w:val="en-US" w:eastAsia="en-US" w:bidi="ar-SA"/>
      </w:rPr>
    </w:lvl>
    <w:lvl w:ilvl="6" w:tplc="990C0F14">
      <w:numFmt w:val="bullet"/>
      <w:lvlText w:val="•"/>
      <w:lvlJc w:val="left"/>
      <w:pPr>
        <w:ind w:left="4804" w:hanging="361"/>
      </w:pPr>
      <w:rPr>
        <w:rFonts w:hint="default"/>
        <w:lang w:val="en-US" w:eastAsia="en-US" w:bidi="ar-SA"/>
      </w:rPr>
    </w:lvl>
    <w:lvl w:ilvl="7" w:tplc="CFF8D6E8">
      <w:numFmt w:val="bullet"/>
      <w:lvlText w:val="•"/>
      <w:lvlJc w:val="left"/>
      <w:pPr>
        <w:ind w:left="5468" w:hanging="361"/>
      </w:pPr>
      <w:rPr>
        <w:rFonts w:hint="default"/>
        <w:lang w:val="en-US" w:eastAsia="en-US" w:bidi="ar-SA"/>
      </w:rPr>
    </w:lvl>
    <w:lvl w:ilvl="8" w:tplc="0696F3DA">
      <w:numFmt w:val="bullet"/>
      <w:lvlText w:val="•"/>
      <w:lvlJc w:val="left"/>
      <w:pPr>
        <w:ind w:left="6132" w:hanging="361"/>
      </w:pPr>
      <w:rPr>
        <w:rFonts w:hint="default"/>
        <w:lang w:val="en-US" w:eastAsia="en-US" w:bidi="ar-SA"/>
      </w:rPr>
    </w:lvl>
  </w:abstractNum>
  <w:abstractNum w:abstractNumId="1" w15:restartNumberingAfterBreak="0">
    <w:nsid w:val="17E44A6F"/>
    <w:multiLevelType w:val="hybridMultilevel"/>
    <w:tmpl w:val="B68EE114"/>
    <w:lvl w:ilvl="0" w:tplc="4BA21732">
      <w:start w:val="1"/>
      <w:numFmt w:val="bullet"/>
      <w:lvlText w:val=""/>
      <w:lvlJc w:val="left"/>
      <w:pPr>
        <w:tabs>
          <w:tab w:val="num" w:pos="720"/>
        </w:tabs>
        <w:ind w:left="720" w:hanging="360"/>
      </w:pPr>
      <w:rPr>
        <w:rFonts w:ascii="Wingdings 2" w:hAnsi="Wingdings 2" w:hint="default"/>
      </w:rPr>
    </w:lvl>
    <w:lvl w:ilvl="1" w:tplc="29341654" w:tentative="1">
      <w:start w:val="1"/>
      <w:numFmt w:val="bullet"/>
      <w:lvlText w:val=""/>
      <w:lvlJc w:val="left"/>
      <w:pPr>
        <w:tabs>
          <w:tab w:val="num" w:pos="1440"/>
        </w:tabs>
        <w:ind w:left="1440" w:hanging="360"/>
      </w:pPr>
      <w:rPr>
        <w:rFonts w:ascii="Wingdings 2" w:hAnsi="Wingdings 2" w:hint="default"/>
      </w:rPr>
    </w:lvl>
    <w:lvl w:ilvl="2" w:tplc="E528DB36" w:tentative="1">
      <w:start w:val="1"/>
      <w:numFmt w:val="bullet"/>
      <w:lvlText w:val=""/>
      <w:lvlJc w:val="left"/>
      <w:pPr>
        <w:tabs>
          <w:tab w:val="num" w:pos="2160"/>
        </w:tabs>
        <w:ind w:left="2160" w:hanging="360"/>
      </w:pPr>
      <w:rPr>
        <w:rFonts w:ascii="Wingdings 2" w:hAnsi="Wingdings 2" w:hint="default"/>
      </w:rPr>
    </w:lvl>
    <w:lvl w:ilvl="3" w:tplc="5A48DD24" w:tentative="1">
      <w:start w:val="1"/>
      <w:numFmt w:val="bullet"/>
      <w:lvlText w:val=""/>
      <w:lvlJc w:val="left"/>
      <w:pPr>
        <w:tabs>
          <w:tab w:val="num" w:pos="2880"/>
        </w:tabs>
        <w:ind w:left="2880" w:hanging="360"/>
      </w:pPr>
      <w:rPr>
        <w:rFonts w:ascii="Wingdings 2" w:hAnsi="Wingdings 2" w:hint="default"/>
      </w:rPr>
    </w:lvl>
    <w:lvl w:ilvl="4" w:tplc="2D300BE4" w:tentative="1">
      <w:start w:val="1"/>
      <w:numFmt w:val="bullet"/>
      <w:lvlText w:val=""/>
      <w:lvlJc w:val="left"/>
      <w:pPr>
        <w:tabs>
          <w:tab w:val="num" w:pos="3600"/>
        </w:tabs>
        <w:ind w:left="3600" w:hanging="360"/>
      </w:pPr>
      <w:rPr>
        <w:rFonts w:ascii="Wingdings 2" w:hAnsi="Wingdings 2" w:hint="default"/>
      </w:rPr>
    </w:lvl>
    <w:lvl w:ilvl="5" w:tplc="68EA43BA" w:tentative="1">
      <w:start w:val="1"/>
      <w:numFmt w:val="bullet"/>
      <w:lvlText w:val=""/>
      <w:lvlJc w:val="left"/>
      <w:pPr>
        <w:tabs>
          <w:tab w:val="num" w:pos="4320"/>
        </w:tabs>
        <w:ind w:left="4320" w:hanging="360"/>
      </w:pPr>
      <w:rPr>
        <w:rFonts w:ascii="Wingdings 2" w:hAnsi="Wingdings 2" w:hint="default"/>
      </w:rPr>
    </w:lvl>
    <w:lvl w:ilvl="6" w:tplc="9F4481BC" w:tentative="1">
      <w:start w:val="1"/>
      <w:numFmt w:val="bullet"/>
      <w:lvlText w:val=""/>
      <w:lvlJc w:val="left"/>
      <w:pPr>
        <w:tabs>
          <w:tab w:val="num" w:pos="5040"/>
        </w:tabs>
        <w:ind w:left="5040" w:hanging="360"/>
      </w:pPr>
      <w:rPr>
        <w:rFonts w:ascii="Wingdings 2" w:hAnsi="Wingdings 2" w:hint="default"/>
      </w:rPr>
    </w:lvl>
    <w:lvl w:ilvl="7" w:tplc="895C0766" w:tentative="1">
      <w:start w:val="1"/>
      <w:numFmt w:val="bullet"/>
      <w:lvlText w:val=""/>
      <w:lvlJc w:val="left"/>
      <w:pPr>
        <w:tabs>
          <w:tab w:val="num" w:pos="5760"/>
        </w:tabs>
        <w:ind w:left="5760" w:hanging="360"/>
      </w:pPr>
      <w:rPr>
        <w:rFonts w:ascii="Wingdings 2" w:hAnsi="Wingdings 2" w:hint="default"/>
      </w:rPr>
    </w:lvl>
    <w:lvl w:ilvl="8" w:tplc="429A7004"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88E29A8"/>
    <w:multiLevelType w:val="hybridMultilevel"/>
    <w:tmpl w:val="8AF6909C"/>
    <w:lvl w:ilvl="0" w:tplc="46581750">
      <w:start w:val="1"/>
      <w:numFmt w:val="bullet"/>
      <w:lvlText w:val=""/>
      <w:lvlJc w:val="left"/>
      <w:pPr>
        <w:tabs>
          <w:tab w:val="num" w:pos="720"/>
        </w:tabs>
        <w:ind w:left="720" w:hanging="360"/>
      </w:pPr>
      <w:rPr>
        <w:rFonts w:ascii="Wingdings 2" w:hAnsi="Wingdings 2" w:hint="default"/>
      </w:rPr>
    </w:lvl>
    <w:lvl w:ilvl="1" w:tplc="DAD6BCB0">
      <w:start w:val="270"/>
      <w:numFmt w:val="bullet"/>
      <w:lvlText w:val=""/>
      <w:lvlJc w:val="left"/>
      <w:pPr>
        <w:tabs>
          <w:tab w:val="num" w:pos="1440"/>
        </w:tabs>
        <w:ind w:left="1440" w:hanging="360"/>
      </w:pPr>
      <w:rPr>
        <w:rFonts w:ascii="Wingdings 2" w:hAnsi="Wingdings 2" w:hint="default"/>
      </w:rPr>
    </w:lvl>
    <w:lvl w:ilvl="2" w:tplc="2A3CAF44" w:tentative="1">
      <w:start w:val="1"/>
      <w:numFmt w:val="bullet"/>
      <w:lvlText w:val=""/>
      <w:lvlJc w:val="left"/>
      <w:pPr>
        <w:tabs>
          <w:tab w:val="num" w:pos="2160"/>
        </w:tabs>
        <w:ind w:left="2160" w:hanging="360"/>
      </w:pPr>
      <w:rPr>
        <w:rFonts w:ascii="Wingdings 2" w:hAnsi="Wingdings 2" w:hint="default"/>
      </w:rPr>
    </w:lvl>
    <w:lvl w:ilvl="3" w:tplc="3ED043DC" w:tentative="1">
      <w:start w:val="1"/>
      <w:numFmt w:val="bullet"/>
      <w:lvlText w:val=""/>
      <w:lvlJc w:val="left"/>
      <w:pPr>
        <w:tabs>
          <w:tab w:val="num" w:pos="2880"/>
        </w:tabs>
        <w:ind w:left="2880" w:hanging="360"/>
      </w:pPr>
      <w:rPr>
        <w:rFonts w:ascii="Wingdings 2" w:hAnsi="Wingdings 2" w:hint="default"/>
      </w:rPr>
    </w:lvl>
    <w:lvl w:ilvl="4" w:tplc="D746280C" w:tentative="1">
      <w:start w:val="1"/>
      <w:numFmt w:val="bullet"/>
      <w:lvlText w:val=""/>
      <w:lvlJc w:val="left"/>
      <w:pPr>
        <w:tabs>
          <w:tab w:val="num" w:pos="3600"/>
        </w:tabs>
        <w:ind w:left="3600" w:hanging="360"/>
      </w:pPr>
      <w:rPr>
        <w:rFonts w:ascii="Wingdings 2" w:hAnsi="Wingdings 2" w:hint="default"/>
      </w:rPr>
    </w:lvl>
    <w:lvl w:ilvl="5" w:tplc="A30A4B2E" w:tentative="1">
      <w:start w:val="1"/>
      <w:numFmt w:val="bullet"/>
      <w:lvlText w:val=""/>
      <w:lvlJc w:val="left"/>
      <w:pPr>
        <w:tabs>
          <w:tab w:val="num" w:pos="4320"/>
        </w:tabs>
        <w:ind w:left="4320" w:hanging="360"/>
      </w:pPr>
      <w:rPr>
        <w:rFonts w:ascii="Wingdings 2" w:hAnsi="Wingdings 2" w:hint="default"/>
      </w:rPr>
    </w:lvl>
    <w:lvl w:ilvl="6" w:tplc="A70E68E0" w:tentative="1">
      <w:start w:val="1"/>
      <w:numFmt w:val="bullet"/>
      <w:lvlText w:val=""/>
      <w:lvlJc w:val="left"/>
      <w:pPr>
        <w:tabs>
          <w:tab w:val="num" w:pos="5040"/>
        </w:tabs>
        <w:ind w:left="5040" w:hanging="360"/>
      </w:pPr>
      <w:rPr>
        <w:rFonts w:ascii="Wingdings 2" w:hAnsi="Wingdings 2" w:hint="default"/>
      </w:rPr>
    </w:lvl>
    <w:lvl w:ilvl="7" w:tplc="B28C1820" w:tentative="1">
      <w:start w:val="1"/>
      <w:numFmt w:val="bullet"/>
      <w:lvlText w:val=""/>
      <w:lvlJc w:val="left"/>
      <w:pPr>
        <w:tabs>
          <w:tab w:val="num" w:pos="5760"/>
        </w:tabs>
        <w:ind w:left="5760" w:hanging="360"/>
      </w:pPr>
      <w:rPr>
        <w:rFonts w:ascii="Wingdings 2" w:hAnsi="Wingdings 2" w:hint="default"/>
      </w:rPr>
    </w:lvl>
    <w:lvl w:ilvl="8" w:tplc="CC70677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A916768"/>
    <w:multiLevelType w:val="multilevel"/>
    <w:tmpl w:val="87D808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EE312A"/>
    <w:multiLevelType w:val="hybridMultilevel"/>
    <w:tmpl w:val="F4D64362"/>
    <w:lvl w:ilvl="0" w:tplc="84D8BC20">
      <w:numFmt w:val="bullet"/>
      <w:lvlText w:val=""/>
      <w:lvlJc w:val="left"/>
      <w:pPr>
        <w:ind w:left="827" w:hanging="361"/>
      </w:pPr>
      <w:rPr>
        <w:rFonts w:ascii="Symbol" w:eastAsia="Symbol" w:hAnsi="Symbol" w:cs="Symbol" w:hint="default"/>
        <w:w w:val="100"/>
        <w:sz w:val="22"/>
        <w:szCs w:val="22"/>
        <w:lang w:val="en-US" w:eastAsia="en-US" w:bidi="ar-SA"/>
      </w:rPr>
    </w:lvl>
    <w:lvl w:ilvl="1" w:tplc="8496DB1C">
      <w:numFmt w:val="bullet"/>
      <w:lvlText w:val="o"/>
      <w:lvlJc w:val="left"/>
      <w:pPr>
        <w:ind w:left="1484" w:hanging="361"/>
      </w:pPr>
      <w:rPr>
        <w:rFonts w:ascii="Courier New" w:eastAsia="Courier New" w:hAnsi="Courier New" w:cs="Courier New" w:hint="default"/>
        <w:w w:val="100"/>
        <w:sz w:val="22"/>
        <w:szCs w:val="22"/>
        <w:lang w:val="en-US" w:eastAsia="en-US" w:bidi="ar-SA"/>
      </w:rPr>
    </w:lvl>
    <w:lvl w:ilvl="2" w:tplc="7076EF02">
      <w:numFmt w:val="bullet"/>
      <w:lvlText w:val="•"/>
      <w:lvlJc w:val="left"/>
      <w:pPr>
        <w:ind w:left="2148" w:hanging="361"/>
      </w:pPr>
      <w:rPr>
        <w:rFonts w:hint="default"/>
        <w:lang w:val="en-US" w:eastAsia="en-US" w:bidi="ar-SA"/>
      </w:rPr>
    </w:lvl>
    <w:lvl w:ilvl="3" w:tplc="BBDA5460">
      <w:numFmt w:val="bullet"/>
      <w:lvlText w:val="•"/>
      <w:lvlJc w:val="left"/>
      <w:pPr>
        <w:ind w:left="2812" w:hanging="361"/>
      </w:pPr>
      <w:rPr>
        <w:rFonts w:hint="default"/>
        <w:lang w:val="en-US" w:eastAsia="en-US" w:bidi="ar-SA"/>
      </w:rPr>
    </w:lvl>
    <w:lvl w:ilvl="4" w:tplc="69429CAA">
      <w:numFmt w:val="bullet"/>
      <w:lvlText w:val="•"/>
      <w:lvlJc w:val="left"/>
      <w:pPr>
        <w:ind w:left="3476" w:hanging="361"/>
      </w:pPr>
      <w:rPr>
        <w:rFonts w:hint="default"/>
        <w:lang w:val="en-US" w:eastAsia="en-US" w:bidi="ar-SA"/>
      </w:rPr>
    </w:lvl>
    <w:lvl w:ilvl="5" w:tplc="D006FCF6">
      <w:numFmt w:val="bullet"/>
      <w:lvlText w:val="•"/>
      <w:lvlJc w:val="left"/>
      <w:pPr>
        <w:ind w:left="4140" w:hanging="361"/>
      </w:pPr>
      <w:rPr>
        <w:rFonts w:hint="default"/>
        <w:lang w:val="en-US" w:eastAsia="en-US" w:bidi="ar-SA"/>
      </w:rPr>
    </w:lvl>
    <w:lvl w:ilvl="6" w:tplc="06ECE2F8">
      <w:numFmt w:val="bullet"/>
      <w:lvlText w:val="•"/>
      <w:lvlJc w:val="left"/>
      <w:pPr>
        <w:ind w:left="4804" w:hanging="361"/>
      </w:pPr>
      <w:rPr>
        <w:rFonts w:hint="default"/>
        <w:lang w:val="en-US" w:eastAsia="en-US" w:bidi="ar-SA"/>
      </w:rPr>
    </w:lvl>
    <w:lvl w:ilvl="7" w:tplc="E2C2C76A">
      <w:numFmt w:val="bullet"/>
      <w:lvlText w:val="•"/>
      <w:lvlJc w:val="left"/>
      <w:pPr>
        <w:ind w:left="5468" w:hanging="361"/>
      </w:pPr>
      <w:rPr>
        <w:rFonts w:hint="default"/>
        <w:lang w:val="en-US" w:eastAsia="en-US" w:bidi="ar-SA"/>
      </w:rPr>
    </w:lvl>
    <w:lvl w:ilvl="8" w:tplc="C366CC0A">
      <w:numFmt w:val="bullet"/>
      <w:lvlText w:val="•"/>
      <w:lvlJc w:val="left"/>
      <w:pPr>
        <w:ind w:left="6132" w:hanging="361"/>
      </w:pPr>
      <w:rPr>
        <w:rFonts w:hint="default"/>
        <w:lang w:val="en-US" w:eastAsia="en-US" w:bidi="ar-SA"/>
      </w:rPr>
    </w:lvl>
  </w:abstractNum>
  <w:abstractNum w:abstractNumId="5" w15:restartNumberingAfterBreak="0">
    <w:nsid w:val="23A53445"/>
    <w:multiLevelType w:val="hybridMultilevel"/>
    <w:tmpl w:val="D286FF50"/>
    <w:lvl w:ilvl="0" w:tplc="51EC6328">
      <w:numFmt w:val="bullet"/>
      <w:lvlText w:val=""/>
      <w:lvlJc w:val="left"/>
      <w:pPr>
        <w:ind w:left="827" w:hanging="361"/>
      </w:pPr>
      <w:rPr>
        <w:rFonts w:ascii="Symbol" w:eastAsia="Symbol" w:hAnsi="Symbol" w:cs="Symbol" w:hint="default"/>
        <w:w w:val="100"/>
        <w:sz w:val="22"/>
        <w:szCs w:val="22"/>
        <w:lang w:val="en-US" w:eastAsia="en-US" w:bidi="ar-SA"/>
      </w:rPr>
    </w:lvl>
    <w:lvl w:ilvl="1" w:tplc="8496DB1C">
      <w:numFmt w:val="bullet"/>
      <w:lvlText w:val="o"/>
      <w:lvlJc w:val="left"/>
      <w:pPr>
        <w:ind w:left="1547" w:hanging="361"/>
      </w:pPr>
      <w:rPr>
        <w:rFonts w:ascii="Courier New" w:eastAsia="Courier New" w:hAnsi="Courier New" w:cs="Courier New" w:hint="default"/>
        <w:w w:val="100"/>
        <w:sz w:val="22"/>
        <w:szCs w:val="22"/>
        <w:lang w:val="en-US" w:eastAsia="en-US" w:bidi="ar-SA"/>
      </w:rPr>
    </w:lvl>
    <w:lvl w:ilvl="2" w:tplc="70620092">
      <w:numFmt w:val="bullet"/>
      <w:lvlText w:val="•"/>
      <w:lvlJc w:val="left"/>
      <w:pPr>
        <w:ind w:left="2197" w:hanging="361"/>
      </w:pPr>
      <w:rPr>
        <w:rFonts w:hint="default"/>
        <w:lang w:val="en-US" w:eastAsia="en-US" w:bidi="ar-SA"/>
      </w:rPr>
    </w:lvl>
    <w:lvl w:ilvl="3" w:tplc="6066B19E">
      <w:numFmt w:val="bullet"/>
      <w:lvlText w:val="•"/>
      <w:lvlJc w:val="left"/>
      <w:pPr>
        <w:ind w:left="2855" w:hanging="361"/>
      </w:pPr>
      <w:rPr>
        <w:rFonts w:hint="default"/>
        <w:lang w:val="en-US" w:eastAsia="en-US" w:bidi="ar-SA"/>
      </w:rPr>
    </w:lvl>
    <w:lvl w:ilvl="4" w:tplc="6818F99C">
      <w:numFmt w:val="bullet"/>
      <w:lvlText w:val="•"/>
      <w:lvlJc w:val="left"/>
      <w:pPr>
        <w:ind w:left="3513" w:hanging="361"/>
      </w:pPr>
      <w:rPr>
        <w:rFonts w:hint="default"/>
        <w:lang w:val="en-US" w:eastAsia="en-US" w:bidi="ar-SA"/>
      </w:rPr>
    </w:lvl>
    <w:lvl w:ilvl="5" w:tplc="85325F10">
      <w:numFmt w:val="bullet"/>
      <w:lvlText w:val="•"/>
      <w:lvlJc w:val="left"/>
      <w:pPr>
        <w:ind w:left="4171" w:hanging="361"/>
      </w:pPr>
      <w:rPr>
        <w:rFonts w:hint="default"/>
        <w:lang w:val="en-US" w:eastAsia="en-US" w:bidi="ar-SA"/>
      </w:rPr>
    </w:lvl>
    <w:lvl w:ilvl="6" w:tplc="8294D9C0">
      <w:numFmt w:val="bullet"/>
      <w:lvlText w:val="•"/>
      <w:lvlJc w:val="left"/>
      <w:pPr>
        <w:ind w:left="4829" w:hanging="361"/>
      </w:pPr>
      <w:rPr>
        <w:rFonts w:hint="default"/>
        <w:lang w:val="en-US" w:eastAsia="en-US" w:bidi="ar-SA"/>
      </w:rPr>
    </w:lvl>
    <w:lvl w:ilvl="7" w:tplc="39D60FCC">
      <w:numFmt w:val="bullet"/>
      <w:lvlText w:val="•"/>
      <w:lvlJc w:val="left"/>
      <w:pPr>
        <w:ind w:left="5487" w:hanging="361"/>
      </w:pPr>
      <w:rPr>
        <w:rFonts w:hint="default"/>
        <w:lang w:val="en-US" w:eastAsia="en-US" w:bidi="ar-SA"/>
      </w:rPr>
    </w:lvl>
    <w:lvl w:ilvl="8" w:tplc="6C08DE88">
      <w:numFmt w:val="bullet"/>
      <w:lvlText w:val="•"/>
      <w:lvlJc w:val="left"/>
      <w:pPr>
        <w:ind w:left="6145" w:hanging="361"/>
      </w:pPr>
      <w:rPr>
        <w:rFonts w:hint="default"/>
        <w:lang w:val="en-US" w:eastAsia="en-US" w:bidi="ar-SA"/>
      </w:rPr>
    </w:lvl>
  </w:abstractNum>
  <w:abstractNum w:abstractNumId="6" w15:restartNumberingAfterBreak="0">
    <w:nsid w:val="23F65245"/>
    <w:multiLevelType w:val="hybridMultilevel"/>
    <w:tmpl w:val="B13CF2A2"/>
    <w:lvl w:ilvl="0" w:tplc="7292B9A2">
      <w:start w:val="1"/>
      <w:numFmt w:val="bullet"/>
      <w:lvlText w:val=""/>
      <w:lvlJc w:val="left"/>
      <w:pPr>
        <w:ind w:left="934" w:hanging="360"/>
      </w:pPr>
      <w:rPr>
        <w:rFonts w:ascii="Symbol" w:hAnsi="Symbol" w:hint="default"/>
        <w:color w:val="auto"/>
      </w:rPr>
    </w:lvl>
    <w:lvl w:ilvl="1" w:tplc="04090003">
      <w:start w:val="1"/>
      <w:numFmt w:val="bullet"/>
      <w:lvlText w:val="o"/>
      <w:lvlJc w:val="left"/>
      <w:pPr>
        <w:ind w:left="1547" w:hanging="360"/>
      </w:pPr>
      <w:rPr>
        <w:rFonts w:ascii="Courier New" w:hAnsi="Courier New" w:cs="Courier New" w:hint="default"/>
      </w:rPr>
    </w:lvl>
    <w:lvl w:ilvl="2" w:tplc="04090005">
      <w:start w:val="1"/>
      <w:numFmt w:val="bullet"/>
      <w:lvlText w:val=""/>
      <w:lvlJc w:val="left"/>
      <w:pPr>
        <w:ind w:left="2267" w:hanging="360"/>
      </w:pPr>
      <w:rPr>
        <w:rFonts w:ascii="Wingdings" w:hAnsi="Wingdings" w:hint="default"/>
      </w:rPr>
    </w:lvl>
    <w:lvl w:ilvl="3" w:tplc="0409000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7" w15:restartNumberingAfterBreak="0">
    <w:nsid w:val="26720A5A"/>
    <w:multiLevelType w:val="hybridMultilevel"/>
    <w:tmpl w:val="C06A4D1A"/>
    <w:lvl w:ilvl="0" w:tplc="552CD2FA">
      <w:start w:val="1"/>
      <w:numFmt w:val="bullet"/>
      <w:lvlText w:val=""/>
      <w:lvlJc w:val="left"/>
      <w:pPr>
        <w:tabs>
          <w:tab w:val="num" w:pos="720"/>
        </w:tabs>
        <w:ind w:left="720" w:hanging="360"/>
      </w:pPr>
      <w:rPr>
        <w:rFonts w:ascii="Wingdings 2" w:hAnsi="Wingdings 2" w:hint="default"/>
      </w:rPr>
    </w:lvl>
    <w:lvl w:ilvl="1" w:tplc="4D02BB68">
      <w:start w:val="302"/>
      <w:numFmt w:val="bullet"/>
      <w:lvlText w:val=""/>
      <w:lvlJc w:val="left"/>
      <w:pPr>
        <w:tabs>
          <w:tab w:val="num" w:pos="1440"/>
        </w:tabs>
        <w:ind w:left="1440" w:hanging="360"/>
      </w:pPr>
      <w:rPr>
        <w:rFonts w:ascii="Wingdings 2" w:hAnsi="Wingdings 2" w:hint="default"/>
      </w:rPr>
    </w:lvl>
    <w:lvl w:ilvl="2" w:tplc="0302E3E2" w:tentative="1">
      <w:start w:val="1"/>
      <w:numFmt w:val="bullet"/>
      <w:lvlText w:val=""/>
      <w:lvlJc w:val="left"/>
      <w:pPr>
        <w:tabs>
          <w:tab w:val="num" w:pos="2160"/>
        </w:tabs>
        <w:ind w:left="2160" w:hanging="360"/>
      </w:pPr>
      <w:rPr>
        <w:rFonts w:ascii="Wingdings 2" w:hAnsi="Wingdings 2" w:hint="default"/>
      </w:rPr>
    </w:lvl>
    <w:lvl w:ilvl="3" w:tplc="15EA1A94" w:tentative="1">
      <w:start w:val="1"/>
      <w:numFmt w:val="bullet"/>
      <w:lvlText w:val=""/>
      <w:lvlJc w:val="left"/>
      <w:pPr>
        <w:tabs>
          <w:tab w:val="num" w:pos="2880"/>
        </w:tabs>
        <w:ind w:left="2880" w:hanging="360"/>
      </w:pPr>
      <w:rPr>
        <w:rFonts w:ascii="Wingdings 2" w:hAnsi="Wingdings 2" w:hint="default"/>
      </w:rPr>
    </w:lvl>
    <w:lvl w:ilvl="4" w:tplc="FA620CFC" w:tentative="1">
      <w:start w:val="1"/>
      <w:numFmt w:val="bullet"/>
      <w:lvlText w:val=""/>
      <w:lvlJc w:val="left"/>
      <w:pPr>
        <w:tabs>
          <w:tab w:val="num" w:pos="3600"/>
        </w:tabs>
        <w:ind w:left="3600" w:hanging="360"/>
      </w:pPr>
      <w:rPr>
        <w:rFonts w:ascii="Wingdings 2" w:hAnsi="Wingdings 2" w:hint="default"/>
      </w:rPr>
    </w:lvl>
    <w:lvl w:ilvl="5" w:tplc="6A26C4F8" w:tentative="1">
      <w:start w:val="1"/>
      <w:numFmt w:val="bullet"/>
      <w:lvlText w:val=""/>
      <w:lvlJc w:val="left"/>
      <w:pPr>
        <w:tabs>
          <w:tab w:val="num" w:pos="4320"/>
        </w:tabs>
        <w:ind w:left="4320" w:hanging="360"/>
      </w:pPr>
      <w:rPr>
        <w:rFonts w:ascii="Wingdings 2" w:hAnsi="Wingdings 2" w:hint="default"/>
      </w:rPr>
    </w:lvl>
    <w:lvl w:ilvl="6" w:tplc="E4F0853E" w:tentative="1">
      <w:start w:val="1"/>
      <w:numFmt w:val="bullet"/>
      <w:lvlText w:val=""/>
      <w:lvlJc w:val="left"/>
      <w:pPr>
        <w:tabs>
          <w:tab w:val="num" w:pos="5040"/>
        </w:tabs>
        <w:ind w:left="5040" w:hanging="360"/>
      </w:pPr>
      <w:rPr>
        <w:rFonts w:ascii="Wingdings 2" w:hAnsi="Wingdings 2" w:hint="default"/>
      </w:rPr>
    </w:lvl>
    <w:lvl w:ilvl="7" w:tplc="09DA32BC" w:tentative="1">
      <w:start w:val="1"/>
      <w:numFmt w:val="bullet"/>
      <w:lvlText w:val=""/>
      <w:lvlJc w:val="left"/>
      <w:pPr>
        <w:tabs>
          <w:tab w:val="num" w:pos="5760"/>
        </w:tabs>
        <w:ind w:left="5760" w:hanging="360"/>
      </w:pPr>
      <w:rPr>
        <w:rFonts w:ascii="Wingdings 2" w:hAnsi="Wingdings 2" w:hint="default"/>
      </w:rPr>
    </w:lvl>
    <w:lvl w:ilvl="8" w:tplc="A6D8246C"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26A70E34"/>
    <w:multiLevelType w:val="hybridMultilevel"/>
    <w:tmpl w:val="8DBE42A6"/>
    <w:lvl w:ilvl="0" w:tplc="7292B9A2">
      <w:start w:val="1"/>
      <w:numFmt w:val="bullet"/>
      <w:lvlText w:val=""/>
      <w:lvlJc w:val="left"/>
      <w:pPr>
        <w:ind w:left="827" w:hanging="360"/>
      </w:pPr>
      <w:rPr>
        <w:rFonts w:ascii="Symbol" w:hAnsi="Symbol" w:hint="default"/>
        <w:color w:val="auto"/>
      </w:rPr>
    </w:lvl>
    <w:lvl w:ilvl="1" w:tplc="44BC55EA">
      <w:start w:val="1"/>
      <w:numFmt w:val="bullet"/>
      <w:lvlText w:val="o"/>
      <w:lvlJc w:val="left"/>
      <w:pPr>
        <w:ind w:left="1547" w:hanging="360"/>
      </w:pPr>
      <w:rPr>
        <w:rFonts w:ascii="Courier New" w:hAnsi="Courier New" w:cs="Courier New" w:hint="default"/>
        <w:color w:val="auto"/>
      </w:rPr>
    </w:lvl>
    <w:lvl w:ilvl="2" w:tplc="04090005">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9" w15:restartNumberingAfterBreak="0">
    <w:nsid w:val="2819770B"/>
    <w:multiLevelType w:val="hybridMultilevel"/>
    <w:tmpl w:val="422633EA"/>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0" w15:restartNumberingAfterBreak="0">
    <w:nsid w:val="290E2AB4"/>
    <w:multiLevelType w:val="hybridMultilevel"/>
    <w:tmpl w:val="E5545726"/>
    <w:lvl w:ilvl="0" w:tplc="D21E62B2">
      <w:start w:val="1"/>
      <w:numFmt w:val="bullet"/>
      <w:lvlText w:val=""/>
      <w:lvlJc w:val="left"/>
      <w:pPr>
        <w:tabs>
          <w:tab w:val="num" w:pos="720"/>
        </w:tabs>
        <w:ind w:left="720" w:hanging="360"/>
      </w:pPr>
      <w:rPr>
        <w:rFonts w:ascii="Wingdings 2" w:hAnsi="Wingdings 2" w:hint="default"/>
      </w:rPr>
    </w:lvl>
    <w:lvl w:ilvl="1" w:tplc="C9C07A0A">
      <w:start w:val="302"/>
      <w:numFmt w:val="bullet"/>
      <w:lvlText w:val=""/>
      <w:lvlJc w:val="left"/>
      <w:pPr>
        <w:tabs>
          <w:tab w:val="num" w:pos="1440"/>
        </w:tabs>
        <w:ind w:left="1440" w:hanging="360"/>
      </w:pPr>
      <w:rPr>
        <w:rFonts w:ascii="Wingdings 2" w:hAnsi="Wingdings 2" w:hint="default"/>
      </w:rPr>
    </w:lvl>
    <w:lvl w:ilvl="2" w:tplc="622A59D2" w:tentative="1">
      <w:start w:val="1"/>
      <w:numFmt w:val="bullet"/>
      <w:lvlText w:val=""/>
      <w:lvlJc w:val="left"/>
      <w:pPr>
        <w:tabs>
          <w:tab w:val="num" w:pos="2160"/>
        </w:tabs>
        <w:ind w:left="2160" w:hanging="360"/>
      </w:pPr>
      <w:rPr>
        <w:rFonts w:ascii="Wingdings 2" w:hAnsi="Wingdings 2" w:hint="default"/>
      </w:rPr>
    </w:lvl>
    <w:lvl w:ilvl="3" w:tplc="41AE0CFC" w:tentative="1">
      <w:start w:val="1"/>
      <w:numFmt w:val="bullet"/>
      <w:lvlText w:val=""/>
      <w:lvlJc w:val="left"/>
      <w:pPr>
        <w:tabs>
          <w:tab w:val="num" w:pos="2880"/>
        </w:tabs>
        <w:ind w:left="2880" w:hanging="360"/>
      </w:pPr>
      <w:rPr>
        <w:rFonts w:ascii="Wingdings 2" w:hAnsi="Wingdings 2" w:hint="default"/>
      </w:rPr>
    </w:lvl>
    <w:lvl w:ilvl="4" w:tplc="5FCA518E" w:tentative="1">
      <w:start w:val="1"/>
      <w:numFmt w:val="bullet"/>
      <w:lvlText w:val=""/>
      <w:lvlJc w:val="left"/>
      <w:pPr>
        <w:tabs>
          <w:tab w:val="num" w:pos="3600"/>
        </w:tabs>
        <w:ind w:left="3600" w:hanging="360"/>
      </w:pPr>
      <w:rPr>
        <w:rFonts w:ascii="Wingdings 2" w:hAnsi="Wingdings 2" w:hint="default"/>
      </w:rPr>
    </w:lvl>
    <w:lvl w:ilvl="5" w:tplc="2FE6F442" w:tentative="1">
      <w:start w:val="1"/>
      <w:numFmt w:val="bullet"/>
      <w:lvlText w:val=""/>
      <w:lvlJc w:val="left"/>
      <w:pPr>
        <w:tabs>
          <w:tab w:val="num" w:pos="4320"/>
        </w:tabs>
        <w:ind w:left="4320" w:hanging="360"/>
      </w:pPr>
      <w:rPr>
        <w:rFonts w:ascii="Wingdings 2" w:hAnsi="Wingdings 2" w:hint="default"/>
      </w:rPr>
    </w:lvl>
    <w:lvl w:ilvl="6" w:tplc="1332B7F4" w:tentative="1">
      <w:start w:val="1"/>
      <w:numFmt w:val="bullet"/>
      <w:lvlText w:val=""/>
      <w:lvlJc w:val="left"/>
      <w:pPr>
        <w:tabs>
          <w:tab w:val="num" w:pos="5040"/>
        </w:tabs>
        <w:ind w:left="5040" w:hanging="360"/>
      </w:pPr>
      <w:rPr>
        <w:rFonts w:ascii="Wingdings 2" w:hAnsi="Wingdings 2" w:hint="default"/>
      </w:rPr>
    </w:lvl>
    <w:lvl w:ilvl="7" w:tplc="A18AB5D8" w:tentative="1">
      <w:start w:val="1"/>
      <w:numFmt w:val="bullet"/>
      <w:lvlText w:val=""/>
      <w:lvlJc w:val="left"/>
      <w:pPr>
        <w:tabs>
          <w:tab w:val="num" w:pos="5760"/>
        </w:tabs>
        <w:ind w:left="5760" w:hanging="360"/>
      </w:pPr>
      <w:rPr>
        <w:rFonts w:ascii="Wingdings 2" w:hAnsi="Wingdings 2" w:hint="default"/>
      </w:rPr>
    </w:lvl>
    <w:lvl w:ilvl="8" w:tplc="D6702AD8"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296705F7"/>
    <w:multiLevelType w:val="hybridMultilevel"/>
    <w:tmpl w:val="8C8EBBA2"/>
    <w:lvl w:ilvl="0" w:tplc="8564BF2E">
      <w:numFmt w:val="bullet"/>
      <w:lvlText w:val=""/>
      <w:lvlJc w:val="left"/>
      <w:pPr>
        <w:ind w:left="827" w:hanging="360"/>
      </w:pPr>
      <w:rPr>
        <w:rFonts w:ascii="Symbol" w:eastAsia="Symbol" w:hAnsi="Symbol" w:cs="Symbol" w:hint="default"/>
        <w:w w:val="100"/>
        <w:sz w:val="22"/>
        <w:szCs w:val="22"/>
        <w:lang w:val="en-US" w:eastAsia="en-US" w:bidi="ar-SA"/>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2" w15:restartNumberingAfterBreak="0">
    <w:nsid w:val="2D8E63C3"/>
    <w:multiLevelType w:val="hybridMultilevel"/>
    <w:tmpl w:val="1A463586"/>
    <w:lvl w:ilvl="0" w:tplc="C348241E">
      <w:numFmt w:val="bullet"/>
      <w:lvlText w:val=""/>
      <w:lvlJc w:val="left"/>
      <w:pPr>
        <w:ind w:left="828" w:hanging="361"/>
      </w:pPr>
      <w:rPr>
        <w:rFonts w:ascii="Symbol" w:eastAsia="Symbol" w:hAnsi="Symbol" w:cs="Symbol" w:hint="default"/>
        <w:w w:val="100"/>
        <w:sz w:val="22"/>
        <w:szCs w:val="22"/>
        <w:lang w:val="en-US" w:eastAsia="en-US" w:bidi="ar-SA"/>
      </w:rPr>
    </w:lvl>
    <w:lvl w:ilvl="1" w:tplc="0576D57A">
      <w:numFmt w:val="bullet"/>
      <w:lvlText w:val="•"/>
      <w:lvlJc w:val="left"/>
      <w:pPr>
        <w:ind w:left="1484" w:hanging="361"/>
      </w:pPr>
      <w:rPr>
        <w:rFonts w:hint="default"/>
        <w:lang w:val="en-US" w:eastAsia="en-US" w:bidi="ar-SA"/>
      </w:rPr>
    </w:lvl>
    <w:lvl w:ilvl="2" w:tplc="566C02FC">
      <w:numFmt w:val="bullet"/>
      <w:lvlText w:val="•"/>
      <w:lvlJc w:val="left"/>
      <w:pPr>
        <w:ind w:left="2148" w:hanging="361"/>
      </w:pPr>
      <w:rPr>
        <w:rFonts w:hint="default"/>
        <w:lang w:val="en-US" w:eastAsia="en-US" w:bidi="ar-SA"/>
      </w:rPr>
    </w:lvl>
    <w:lvl w:ilvl="3" w:tplc="B8AAC27E">
      <w:numFmt w:val="bullet"/>
      <w:lvlText w:val="•"/>
      <w:lvlJc w:val="left"/>
      <w:pPr>
        <w:ind w:left="2812" w:hanging="361"/>
      </w:pPr>
      <w:rPr>
        <w:rFonts w:hint="default"/>
        <w:lang w:val="en-US" w:eastAsia="en-US" w:bidi="ar-SA"/>
      </w:rPr>
    </w:lvl>
    <w:lvl w:ilvl="4" w:tplc="DB1ECD52">
      <w:numFmt w:val="bullet"/>
      <w:lvlText w:val="•"/>
      <w:lvlJc w:val="left"/>
      <w:pPr>
        <w:ind w:left="3476" w:hanging="361"/>
      </w:pPr>
      <w:rPr>
        <w:rFonts w:hint="default"/>
        <w:lang w:val="en-US" w:eastAsia="en-US" w:bidi="ar-SA"/>
      </w:rPr>
    </w:lvl>
    <w:lvl w:ilvl="5" w:tplc="7ABC1DB2">
      <w:numFmt w:val="bullet"/>
      <w:lvlText w:val="•"/>
      <w:lvlJc w:val="left"/>
      <w:pPr>
        <w:ind w:left="4140" w:hanging="361"/>
      </w:pPr>
      <w:rPr>
        <w:rFonts w:hint="default"/>
        <w:lang w:val="en-US" w:eastAsia="en-US" w:bidi="ar-SA"/>
      </w:rPr>
    </w:lvl>
    <w:lvl w:ilvl="6" w:tplc="7B421000">
      <w:numFmt w:val="bullet"/>
      <w:lvlText w:val="•"/>
      <w:lvlJc w:val="left"/>
      <w:pPr>
        <w:ind w:left="4804" w:hanging="361"/>
      </w:pPr>
      <w:rPr>
        <w:rFonts w:hint="default"/>
        <w:lang w:val="en-US" w:eastAsia="en-US" w:bidi="ar-SA"/>
      </w:rPr>
    </w:lvl>
    <w:lvl w:ilvl="7" w:tplc="0F36CFDC">
      <w:numFmt w:val="bullet"/>
      <w:lvlText w:val="•"/>
      <w:lvlJc w:val="left"/>
      <w:pPr>
        <w:ind w:left="5468" w:hanging="361"/>
      </w:pPr>
      <w:rPr>
        <w:rFonts w:hint="default"/>
        <w:lang w:val="en-US" w:eastAsia="en-US" w:bidi="ar-SA"/>
      </w:rPr>
    </w:lvl>
    <w:lvl w:ilvl="8" w:tplc="C1CEAB46">
      <w:numFmt w:val="bullet"/>
      <w:lvlText w:val="•"/>
      <w:lvlJc w:val="left"/>
      <w:pPr>
        <w:ind w:left="6132" w:hanging="361"/>
      </w:pPr>
      <w:rPr>
        <w:rFonts w:hint="default"/>
        <w:lang w:val="en-US" w:eastAsia="en-US" w:bidi="ar-SA"/>
      </w:rPr>
    </w:lvl>
  </w:abstractNum>
  <w:abstractNum w:abstractNumId="13" w15:restartNumberingAfterBreak="0">
    <w:nsid w:val="2EEF3E9E"/>
    <w:multiLevelType w:val="hybridMultilevel"/>
    <w:tmpl w:val="357C3716"/>
    <w:lvl w:ilvl="0" w:tplc="7292B9A2">
      <w:start w:val="1"/>
      <w:numFmt w:val="bullet"/>
      <w:lvlText w:val=""/>
      <w:lvlJc w:val="left"/>
      <w:pPr>
        <w:ind w:left="827" w:hanging="360"/>
      </w:pPr>
      <w:rPr>
        <w:rFonts w:ascii="Symbol" w:hAnsi="Symbol" w:hint="default"/>
        <w:color w:val="auto"/>
      </w:rPr>
    </w:lvl>
    <w:lvl w:ilvl="1" w:tplc="A3A0B7D4">
      <w:start w:val="1"/>
      <w:numFmt w:val="bullet"/>
      <w:lvlText w:val="o"/>
      <w:lvlJc w:val="left"/>
      <w:pPr>
        <w:ind w:left="1547" w:hanging="360"/>
      </w:pPr>
      <w:rPr>
        <w:rFonts w:ascii="Courier New" w:hAnsi="Courier New" w:cs="Courier New" w:hint="default"/>
        <w:color w:val="auto"/>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4" w15:restartNumberingAfterBreak="0">
    <w:nsid w:val="31722DD8"/>
    <w:multiLevelType w:val="hybridMultilevel"/>
    <w:tmpl w:val="D870FD62"/>
    <w:lvl w:ilvl="0" w:tplc="8496DB1C">
      <w:numFmt w:val="bullet"/>
      <w:lvlText w:val="o"/>
      <w:lvlJc w:val="left"/>
      <w:pPr>
        <w:ind w:left="1440" w:hanging="360"/>
      </w:pPr>
      <w:rPr>
        <w:rFonts w:ascii="Courier New" w:eastAsia="Courier New" w:hAnsi="Courier New" w:cs="Courier New" w:hint="default"/>
        <w:w w:val="100"/>
        <w:sz w:val="22"/>
        <w:szCs w:val="22"/>
        <w:lang w:val="en-US" w:eastAsia="en-US" w:bidi="ar-SA"/>
      </w:rPr>
    </w:lvl>
    <w:lvl w:ilvl="1" w:tplc="0576D57A">
      <w:numFmt w:val="bullet"/>
      <w:lvlText w:val="•"/>
      <w:lvlJc w:val="left"/>
      <w:pPr>
        <w:ind w:left="2160" w:hanging="360"/>
      </w:pPr>
      <w:rPr>
        <w:rFonts w:hint="default"/>
        <w:lang w:val="en-US" w:eastAsia="en-US" w:bidi="ar-SA"/>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4C770C8"/>
    <w:multiLevelType w:val="hybridMultilevel"/>
    <w:tmpl w:val="CCB6DADA"/>
    <w:lvl w:ilvl="0" w:tplc="75EE91E4">
      <w:start w:val="1"/>
      <w:numFmt w:val="bullet"/>
      <w:lvlText w:val=""/>
      <w:lvlJc w:val="left"/>
      <w:pPr>
        <w:tabs>
          <w:tab w:val="num" w:pos="720"/>
        </w:tabs>
        <w:ind w:left="720" w:hanging="360"/>
      </w:pPr>
      <w:rPr>
        <w:rFonts w:ascii="Wingdings 2" w:hAnsi="Wingdings 2" w:hint="default"/>
      </w:rPr>
    </w:lvl>
    <w:lvl w:ilvl="1" w:tplc="4462B6EA">
      <w:start w:val="302"/>
      <w:numFmt w:val="bullet"/>
      <w:lvlText w:val=""/>
      <w:lvlJc w:val="left"/>
      <w:pPr>
        <w:tabs>
          <w:tab w:val="num" w:pos="1440"/>
        </w:tabs>
        <w:ind w:left="1440" w:hanging="360"/>
      </w:pPr>
      <w:rPr>
        <w:rFonts w:ascii="Wingdings 2" w:hAnsi="Wingdings 2" w:hint="default"/>
      </w:rPr>
    </w:lvl>
    <w:lvl w:ilvl="2" w:tplc="CFFEE986" w:tentative="1">
      <w:start w:val="1"/>
      <w:numFmt w:val="bullet"/>
      <w:lvlText w:val=""/>
      <w:lvlJc w:val="left"/>
      <w:pPr>
        <w:tabs>
          <w:tab w:val="num" w:pos="2160"/>
        </w:tabs>
        <w:ind w:left="2160" w:hanging="360"/>
      </w:pPr>
      <w:rPr>
        <w:rFonts w:ascii="Wingdings 2" w:hAnsi="Wingdings 2" w:hint="default"/>
      </w:rPr>
    </w:lvl>
    <w:lvl w:ilvl="3" w:tplc="45F06590" w:tentative="1">
      <w:start w:val="1"/>
      <w:numFmt w:val="bullet"/>
      <w:lvlText w:val=""/>
      <w:lvlJc w:val="left"/>
      <w:pPr>
        <w:tabs>
          <w:tab w:val="num" w:pos="2880"/>
        </w:tabs>
        <w:ind w:left="2880" w:hanging="360"/>
      </w:pPr>
      <w:rPr>
        <w:rFonts w:ascii="Wingdings 2" w:hAnsi="Wingdings 2" w:hint="default"/>
      </w:rPr>
    </w:lvl>
    <w:lvl w:ilvl="4" w:tplc="A7CCC2AE" w:tentative="1">
      <w:start w:val="1"/>
      <w:numFmt w:val="bullet"/>
      <w:lvlText w:val=""/>
      <w:lvlJc w:val="left"/>
      <w:pPr>
        <w:tabs>
          <w:tab w:val="num" w:pos="3600"/>
        </w:tabs>
        <w:ind w:left="3600" w:hanging="360"/>
      </w:pPr>
      <w:rPr>
        <w:rFonts w:ascii="Wingdings 2" w:hAnsi="Wingdings 2" w:hint="default"/>
      </w:rPr>
    </w:lvl>
    <w:lvl w:ilvl="5" w:tplc="15746E3A" w:tentative="1">
      <w:start w:val="1"/>
      <w:numFmt w:val="bullet"/>
      <w:lvlText w:val=""/>
      <w:lvlJc w:val="left"/>
      <w:pPr>
        <w:tabs>
          <w:tab w:val="num" w:pos="4320"/>
        </w:tabs>
        <w:ind w:left="4320" w:hanging="360"/>
      </w:pPr>
      <w:rPr>
        <w:rFonts w:ascii="Wingdings 2" w:hAnsi="Wingdings 2" w:hint="default"/>
      </w:rPr>
    </w:lvl>
    <w:lvl w:ilvl="6" w:tplc="116EF13E" w:tentative="1">
      <w:start w:val="1"/>
      <w:numFmt w:val="bullet"/>
      <w:lvlText w:val=""/>
      <w:lvlJc w:val="left"/>
      <w:pPr>
        <w:tabs>
          <w:tab w:val="num" w:pos="5040"/>
        </w:tabs>
        <w:ind w:left="5040" w:hanging="360"/>
      </w:pPr>
      <w:rPr>
        <w:rFonts w:ascii="Wingdings 2" w:hAnsi="Wingdings 2" w:hint="default"/>
      </w:rPr>
    </w:lvl>
    <w:lvl w:ilvl="7" w:tplc="658E5490" w:tentative="1">
      <w:start w:val="1"/>
      <w:numFmt w:val="bullet"/>
      <w:lvlText w:val=""/>
      <w:lvlJc w:val="left"/>
      <w:pPr>
        <w:tabs>
          <w:tab w:val="num" w:pos="5760"/>
        </w:tabs>
        <w:ind w:left="5760" w:hanging="360"/>
      </w:pPr>
      <w:rPr>
        <w:rFonts w:ascii="Wingdings 2" w:hAnsi="Wingdings 2" w:hint="default"/>
      </w:rPr>
    </w:lvl>
    <w:lvl w:ilvl="8" w:tplc="79425D9C"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35BE7DA0"/>
    <w:multiLevelType w:val="hybridMultilevel"/>
    <w:tmpl w:val="4DA07DC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7" w15:restartNumberingAfterBreak="0">
    <w:nsid w:val="36075F0A"/>
    <w:multiLevelType w:val="hybridMultilevel"/>
    <w:tmpl w:val="88021B2E"/>
    <w:lvl w:ilvl="0" w:tplc="767AB094">
      <w:numFmt w:val="bullet"/>
      <w:lvlText w:val=""/>
      <w:lvlJc w:val="left"/>
      <w:pPr>
        <w:ind w:left="827" w:hanging="361"/>
      </w:pPr>
      <w:rPr>
        <w:rFonts w:ascii="Symbol" w:eastAsia="Symbol" w:hAnsi="Symbol" w:cs="Symbol" w:hint="default"/>
        <w:w w:val="100"/>
        <w:sz w:val="22"/>
        <w:szCs w:val="22"/>
        <w:lang w:val="en-US" w:eastAsia="en-US" w:bidi="ar-SA"/>
      </w:rPr>
    </w:lvl>
    <w:lvl w:ilvl="1" w:tplc="8496DB1C">
      <w:numFmt w:val="bullet"/>
      <w:lvlText w:val="o"/>
      <w:lvlJc w:val="left"/>
      <w:pPr>
        <w:ind w:left="1484" w:hanging="361"/>
      </w:pPr>
      <w:rPr>
        <w:rFonts w:ascii="Courier New" w:eastAsia="Courier New" w:hAnsi="Courier New" w:cs="Courier New" w:hint="default"/>
        <w:w w:val="100"/>
        <w:sz w:val="22"/>
        <w:szCs w:val="22"/>
        <w:lang w:val="en-US" w:eastAsia="en-US" w:bidi="ar-SA"/>
      </w:rPr>
    </w:lvl>
    <w:lvl w:ilvl="2" w:tplc="11F66FCA">
      <w:numFmt w:val="bullet"/>
      <w:lvlText w:val="•"/>
      <w:lvlJc w:val="left"/>
      <w:pPr>
        <w:ind w:left="2148" w:hanging="361"/>
      </w:pPr>
      <w:rPr>
        <w:rFonts w:hint="default"/>
        <w:lang w:val="en-US" w:eastAsia="en-US" w:bidi="ar-SA"/>
      </w:rPr>
    </w:lvl>
    <w:lvl w:ilvl="3" w:tplc="13864198">
      <w:numFmt w:val="bullet"/>
      <w:lvlText w:val="•"/>
      <w:lvlJc w:val="left"/>
      <w:pPr>
        <w:ind w:left="2812" w:hanging="361"/>
      </w:pPr>
      <w:rPr>
        <w:rFonts w:hint="default"/>
        <w:lang w:val="en-US" w:eastAsia="en-US" w:bidi="ar-SA"/>
      </w:rPr>
    </w:lvl>
    <w:lvl w:ilvl="4" w:tplc="D4BCBD68">
      <w:numFmt w:val="bullet"/>
      <w:lvlText w:val="•"/>
      <w:lvlJc w:val="left"/>
      <w:pPr>
        <w:ind w:left="3476" w:hanging="361"/>
      </w:pPr>
      <w:rPr>
        <w:rFonts w:hint="default"/>
        <w:lang w:val="en-US" w:eastAsia="en-US" w:bidi="ar-SA"/>
      </w:rPr>
    </w:lvl>
    <w:lvl w:ilvl="5" w:tplc="D5D0111A">
      <w:numFmt w:val="bullet"/>
      <w:lvlText w:val="•"/>
      <w:lvlJc w:val="left"/>
      <w:pPr>
        <w:ind w:left="4140" w:hanging="361"/>
      </w:pPr>
      <w:rPr>
        <w:rFonts w:hint="default"/>
        <w:lang w:val="en-US" w:eastAsia="en-US" w:bidi="ar-SA"/>
      </w:rPr>
    </w:lvl>
    <w:lvl w:ilvl="6" w:tplc="990C0F14">
      <w:numFmt w:val="bullet"/>
      <w:lvlText w:val="•"/>
      <w:lvlJc w:val="left"/>
      <w:pPr>
        <w:ind w:left="4804" w:hanging="361"/>
      </w:pPr>
      <w:rPr>
        <w:rFonts w:hint="default"/>
        <w:lang w:val="en-US" w:eastAsia="en-US" w:bidi="ar-SA"/>
      </w:rPr>
    </w:lvl>
    <w:lvl w:ilvl="7" w:tplc="CFF8D6E8">
      <w:numFmt w:val="bullet"/>
      <w:lvlText w:val="•"/>
      <w:lvlJc w:val="left"/>
      <w:pPr>
        <w:ind w:left="5468" w:hanging="361"/>
      </w:pPr>
      <w:rPr>
        <w:rFonts w:hint="default"/>
        <w:lang w:val="en-US" w:eastAsia="en-US" w:bidi="ar-SA"/>
      </w:rPr>
    </w:lvl>
    <w:lvl w:ilvl="8" w:tplc="0696F3DA">
      <w:numFmt w:val="bullet"/>
      <w:lvlText w:val="•"/>
      <w:lvlJc w:val="left"/>
      <w:pPr>
        <w:ind w:left="6132" w:hanging="361"/>
      </w:pPr>
      <w:rPr>
        <w:rFonts w:hint="default"/>
        <w:lang w:val="en-US" w:eastAsia="en-US" w:bidi="ar-SA"/>
      </w:rPr>
    </w:lvl>
  </w:abstractNum>
  <w:abstractNum w:abstractNumId="18" w15:restartNumberingAfterBreak="0">
    <w:nsid w:val="36A216AB"/>
    <w:multiLevelType w:val="hybridMultilevel"/>
    <w:tmpl w:val="8D487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B8200E"/>
    <w:multiLevelType w:val="multilevel"/>
    <w:tmpl w:val="D0C22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29200F"/>
    <w:multiLevelType w:val="hybridMultilevel"/>
    <w:tmpl w:val="109C6DD2"/>
    <w:lvl w:ilvl="0" w:tplc="8496DB1C">
      <w:numFmt w:val="bullet"/>
      <w:lvlText w:val="o"/>
      <w:lvlJc w:val="left"/>
      <w:pPr>
        <w:ind w:left="1547" w:hanging="360"/>
      </w:pPr>
      <w:rPr>
        <w:rFonts w:ascii="Courier New" w:eastAsia="Courier New" w:hAnsi="Courier New" w:cs="Courier New" w:hint="default"/>
        <w:w w:val="100"/>
        <w:sz w:val="22"/>
        <w:szCs w:val="22"/>
        <w:lang w:val="en-US" w:eastAsia="en-US" w:bidi="ar-SA"/>
      </w:rPr>
    </w:lvl>
    <w:lvl w:ilvl="1" w:tplc="04090003" w:tentative="1">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21" w15:restartNumberingAfterBreak="0">
    <w:nsid w:val="3C44327F"/>
    <w:multiLevelType w:val="hybridMultilevel"/>
    <w:tmpl w:val="FFF4CC9C"/>
    <w:lvl w:ilvl="0" w:tplc="8496DB1C">
      <w:numFmt w:val="bullet"/>
      <w:lvlText w:val="o"/>
      <w:lvlJc w:val="left"/>
      <w:pPr>
        <w:ind w:left="1440" w:hanging="360"/>
      </w:pPr>
      <w:rPr>
        <w:rFonts w:ascii="Courier New" w:eastAsia="Courier New" w:hAnsi="Courier New" w:cs="Courier New" w:hint="default"/>
        <w:w w:val="100"/>
        <w:sz w:val="22"/>
        <w:szCs w:val="22"/>
        <w:lang w:val="en-US" w:eastAsia="en-US" w:bidi="ar-SA"/>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8F18DB"/>
    <w:multiLevelType w:val="multilevel"/>
    <w:tmpl w:val="5D586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6C34E2"/>
    <w:multiLevelType w:val="hybridMultilevel"/>
    <w:tmpl w:val="5A1078B0"/>
    <w:lvl w:ilvl="0" w:tplc="04090001">
      <w:start w:val="1"/>
      <w:numFmt w:val="bullet"/>
      <w:lvlText w:val=""/>
      <w:lvlJc w:val="left"/>
      <w:pPr>
        <w:ind w:left="827" w:hanging="360"/>
      </w:pPr>
      <w:rPr>
        <w:rFonts w:ascii="Symbol" w:hAnsi="Symbol" w:hint="default"/>
        <w:w w:val="100"/>
        <w:sz w:val="22"/>
        <w:szCs w:val="22"/>
        <w:lang w:val="en-US" w:eastAsia="en-US" w:bidi="ar-SA"/>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4" w15:restartNumberingAfterBreak="0">
    <w:nsid w:val="5445315E"/>
    <w:multiLevelType w:val="hybridMultilevel"/>
    <w:tmpl w:val="3208E070"/>
    <w:lvl w:ilvl="0" w:tplc="AE6E2032">
      <w:numFmt w:val="bullet"/>
      <w:lvlText w:val=""/>
      <w:lvlJc w:val="left"/>
      <w:pPr>
        <w:ind w:left="827" w:hanging="361"/>
      </w:pPr>
      <w:rPr>
        <w:rFonts w:ascii="Symbol" w:eastAsia="Symbol" w:hAnsi="Symbol" w:cs="Symbol" w:hint="default"/>
        <w:w w:val="100"/>
        <w:sz w:val="22"/>
        <w:szCs w:val="22"/>
        <w:lang w:val="en-US" w:eastAsia="en-US" w:bidi="ar-SA"/>
      </w:rPr>
    </w:lvl>
    <w:lvl w:ilvl="1" w:tplc="752A301C">
      <w:numFmt w:val="bullet"/>
      <w:lvlText w:val="•"/>
      <w:lvlJc w:val="left"/>
      <w:pPr>
        <w:ind w:left="1484" w:hanging="361"/>
      </w:pPr>
      <w:rPr>
        <w:rFonts w:hint="default"/>
        <w:lang w:val="en-US" w:eastAsia="en-US" w:bidi="ar-SA"/>
      </w:rPr>
    </w:lvl>
    <w:lvl w:ilvl="2" w:tplc="283C1302">
      <w:numFmt w:val="bullet"/>
      <w:lvlText w:val="•"/>
      <w:lvlJc w:val="left"/>
      <w:pPr>
        <w:ind w:left="2148" w:hanging="361"/>
      </w:pPr>
      <w:rPr>
        <w:rFonts w:hint="default"/>
        <w:lang w:val="en-US" w:eastAsia="en-US" w:bidi="ar-SA"/>
      </w:rPr>
    </w:lvl>
    <w:lvl w:ilvl="3" w:tplc="8D9659A4">
      <w:numFmt w:val="bullet"/>
      <w:lvlText w:val="•"/>
      <w:lvlJc w:val="left"/>
      <w:pPr>
        <w:ind w:left="2812" w:hanging="361"/>
      </w:pPr>
      <w:rPr>
        <w:rFonts w:hint="default"/>
        <w:lang w:val="en-US" w:eastAsia="en-US" w:bidi="ar-SA"/>
      </w:rPr>
    </w:lvl>
    <w:lvl w:ilvl="4" w:tplc="85385194">
      <w:numFmt w:val="bullet"/>
      <w:lvlText w:val="•"/>
      <w:lvlJc w:val="left"/>
      <w:pPr>
        <w:ind w:left="3476" w:hanging="361"/>
      </w:pPr>
      <w:rPr>
        <w:rFonts w:hint="default"/>
        <w:lang w:val="en-US" w:eastAsia="en-US" w:bidi="ar-SA"/>
      </w:rPr>
    </w:lvl>
    <w:lvl w:ilvl="5" w:tplc="F75AF8AA">
      <w:numFmt w:val="bullet"/>
      <w:lvlText w:val="•"/>
      <w:lvlJc w:val="left"/>
      <w:pPr>
        <w:ind w:left="4140" w:hanging="361"/>
      </w:pPr>
      <w:rPr>
        <w:rFonts w:hint="default"/>
        <w:lang w:val="en-US" w:eastAsia="en-US" w:bidi="ar-SA"/>
      </w:rPr>
    </w:lvl>
    <w:lvl w:ilvl="6" w:tplc="56A09B16">
      <w:numFmt w:val="bullet"/>
      <w:lvlText w:val="•"/>
      <w:lvlJc w:val="left"/>
      <w:pPr>
        <w:ind w:left="4804" w:hanging="361"/>
      </w:pPr>
      <w:rPr>
        <w:rFonts w:hint="default"/>
        <w:lang w:val="en-US" w:eastAsia="en-US" w:bidi="ar-SA"/>
      </w:rPr>
    </w:lvl>
    <w:lvl w:ilvl="7" w:tplc="1F00C19A">
      <w:numFmt w:val="bullet"/>
      <w:lvlText w:val="•"/>
      <w:lvlJc w:val="left"/>
      <w:pPr>
        <w:ind w:left="5468" w:hanging="361"/>
      </w:pPr>
      <w:rPr>
        <w:rFonts w:hint="default"/>
        <w:lang w:val="en-US" w:eastAsia="en-US" w:bidi="ar-SA"/>
      </w:rPr>
    </w:lvl>
    <w:lvl w:ilvl="8" w:tplc="EBE0B754">
      <w:numFmt w:val="bullet"/>
      <w:lvlText w:val="•"/>
      <w:lvlJc w:val="left"/>
      <w:pPr>
        <w:ind w:left="6132" w:hanging="361"/>
      </w:pPr>
      <w:rPr>
        <w:rFonts w:hint="default"/>
        <w:lang w:val="en-US" w:eastAsia="en-US" w:bidi="ar-SA"/>
      </w:rPr>
    </w:lvl>
  </w:abstractNum>
  <w:abstractNum w:abstractNumId="25" w15:restartNumberingAfterBreak="0">
    <w:nsid w:val="573F4C4E"/>
    <w:multiLevelType w:val="hybridMultilevel"/>
    <w:tmpl w:val="13AE8220"/>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6" w15:restartNumberingAfterBreak="0">
    <w:nsid w:val="582A7C46"/>
    <w:multiLevelType w:val="hybridMultilevel"/>
    <w:tmpl w:val="7FDEF0D8"/>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7" w15:restartNumberingAfterBreak="0">
    <w:nsid w:val="5D1A76DE"/>
    <w:multiLevelType w:val="multilevel"/>
    <w:tmpl w:val="DAF0A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63506F"/>
    <w:multiLevelType w:val="multilevel"/>
    <w:tmpl w:val="CB3A1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EC3288"/>
    <w:multiLevelType w:val="hybridMultilevel"/>
    <w:tmpl w:val="3E4A0D96"/>
    <w:lvl w:ilvl="0" w:tplc="8564BF2E">
      <w:numFmt w:val="bullet"/>
      <w:lvlText w:val=""/>
      <w:lvlJc w:val="left"/>
      <w:pPr>
        <w:ind w:left="827" w:hanging="360"/>
      </w:pPr>
      <w:rPr>
        <w:rFonts w:ascii="Symbol" w:eastAsia="Symbol" w:hAnsi="Symbol" w:cs="Symbol" w:hint="default"/>
        <w:w w:val="100"/>
        <w:sz w:val="22"/>
        <w:szCs w:val="22"/>
        <w:lang w:val="en-US" w:eastAsia="en-US" w:bidi="ar-SA"/>
      </w:rPr>
    </w:lvl>
    <w:lvl w:ilvl="1" w:tplc="8496DB1C">
      <w:numFmt w:val="bullet"/>
      <w:lvlText w:val="o"/>
      <w:lvlJc w:val="left"/>
      <w:pPr>
        <w:ind w:left="1484" w:hanging="360"/>
      </w:pPr>
      <w:rPr>
        <w:rFonts w:ascii="Courier New" w:eastAsia="Courier New" w:hAnsi="Courier New" w:cs="Courier New" w:hint="default"/>
        <w:w w:val="100"/>
        <w:sz w:val="22"/>
        <w:szCs w:val="22"/>
        <w:lang w:val="en-US" w:eastAsia="en-US" w:bidi="ar-SA"/>
      </w:rPr>
    </w:lvl>
    <w:lvl w:ilvl="2" w:tplc="2E803A38">
      <w:numFmt w:val="bullet"/>
      <w:lvlText w:val="•"/>
      <w:lvlJc w:val="left"/>
      <w:pPr>
        <w:ind w:left="2148" w:hanging="360"/>
      </w:pPr>
      <w:rPr>
        <w:rFonts w:hint="default"/>
        <w:lang w:val="en-US" w:eastAsia="en-US" w:bidi="ar-SA"/>
      </w:rPr>
    </w:lvl>
    <w:lvl w:ilvl="3" w:tplc="E990E33E">
      <w:numFmt w:val="bullet"/>
      <w:lvlText w:val="•"/>
      <w:lvlJc w:val="left"/>
      <w:pPr>
        <w:ind w:left="2812" w:hanging="360"/>
      </w:pPr>
      <w:rPr>
        <w:rFonts w:hint="default"/>
        <w:lang w:val="en-US" w:eastAsia="en-US" w:bidi="ar-SA"/>
      </w:rPr>
    </w:lvl>
    <w:lvl w:ilvl="4" w:tplc="47DC121C">
      <w:numFmt w:val="bullet"/>
      <w:lvlText w:val="•"/>
      <w:lvlJc w:val="left"/>
      <w:pPr>
        <w:ind w:left="3476" w:hanging="360"/>
      </w:pPr>
      <w:rPr>
        <w:rFonts w:hint="default"/>
        <w:lang w:val="en-US" w:eastAsia="en-US" w:bidi="ar-SA"/>
      </w:rPr>
    </w:lvl>
    <w:lvl w:ilvl="5" w:tplc="F82A242A">
      <w:numFmt w:val="bullet"/>
      <w:lvlText w:val="•"/>
      <w:lvlJc w:val="left"/>
      <w:pPr>
        <w:ind w:left="4140" w:hanging="360"/>
      </w:pPr>
      <w:rPr>
        <w:rFonts w:hint="default"/>
        <w:lang w:val="en-US" w:eastAsia="en-US" w:bidi="ar-SA"/>
      </w:rPr>
    </w:lvl>
    <w:lvl w:ilvl="6" w:tplc="A5D8BDD6">
      <w:numFmt w:val="bullet"/>
      <w:lvlText w:val="•"/>
      <w:lvlJc w:val="left"/>
      <w:pPr>
        <w:ind w:left="4804" w:hanging="360"/>
      </w:pPr>
      <w:rPr>
        <w:rFonts w:hint="default"/>
        <w:lang w:val="en-US" w:eastAsia="en-US" w:bidi="ar-SA"/>
      </w:rPr>
    </w:lvl>
    <w:lvl w:ilvl="7" w:tplc="5080D204">
      <w:numFmt w:val="bullet"/>
      <w:lvlText w:val="•"/>
      <w:lvlJc w:val="left"/>
      <w:pPr>
        <w:ind w:left="5468" w:hanging="360"/>
      </w:pPr>
      <w:rPr>
        <w:rFonts w:hint="default"/>
        <w:lang w:val="en-US" w:eastAsia="en-US" w:bidi="ar-SA"/>
      </w:rPr>
    </w:lvl>
    <w:lvl w:ilvl="8" w:tplc="60806480">
      <w:numFmt w:val="bullet"/>
      <w:lvlText w:val="•"/>
      <w:lvlJc w:val="left"/>
      <w:pPr>
        <w:ind w:left="6132" w:hanging="360"/>
      </w:pPr>
      <w:rPr>
        <w:rFonts w:hint="default"/>
        <w:lang w:val="en-US" w:eastAsia="en-US" w:bidi="ar-SA"/>
      </w:rPr>
    </w:lvl>
  </w:abstractNum>
  <w:abstractNum w:abstractNumId="30" w15:restartNumberingAfterBreak="0">
    <w:nsid w:val="60637E92"/>
    <w:multiLevelType w:val="multilevel"/>
    <w:tmpl w:val="17A4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A36442"/>
    <w:multiLevelType w:val="hybridMultilevel"/>
    <w:tmpl w:val="9C24C0D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51362B8"/>
    <w:multiLevelType w:val="hybridMultilevel"/>
    <w:tmpl w:val="01822A7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A062C88"/>
    <w:multiLevelType w:val="hybridMultilevel"/>
    <w:tmpl w:val="4650008A"/>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4" w15:restartNumberingAfterBreak="0">
    <w:nsid w:val="6FA00E95"/>
    <w:multiLevelType w:val="multilevel"/>
    <w:tmpl w:val="41A4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210530"/>
    <w:multiLevelType w:val="hybridMultilevel"/>
    <w:tmpl w:val="64825D90"/>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start w:val="1"/>
      <w:numFmt w:val="bullet"/>
      <w:lvlText w:val=""/>
      <w:lvlJc w:val="left"/>
      <w:pPr>
        <w:ind w:left="2267" w:hanging="360"/>
      </w:pPr>
      <w:rPr>
        <w:rFonts w:ascii="Wingdings" w:hAnsi="Wingdings" w:hint="default"/>
      </w:rPr>
    </w:lvl>
    <w:lvl w:ilvl="3" w:tplc="0409000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6" w15:restartNumberingAfterBreak="0">
    <w:nsid w:val="77833A5E"/>
    <w:multiLevelType w:val="hybridMultilevel"/>
    <w:tmpl w:val="AE48B3F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7" w15:restartNumberingAfterBreak="0">
    <w:nsid w:val="79B614B9"/>
    <w:multiLevelType w:val="hybridMultilevel"/>
    <w:tmpl w:val="4A7C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0952811">
    <w:abstractNumId w:val="12"/>
  </w:num>
  <w:num w:numId="2" w16cid:durableId="1335450620">
    <w:abstractNumId w:val="4"/>
  </w:num>
  <w:num w:numId="3" w16cid:durableId="1998606019">
    <w:abstractNumId w:val="5"/>
  </w:num>
  <w:num w:numId="4" w16cid:durableId="854274459">
    <w:abstractNumId w:val="29"/>
  </w:num>
  <w:num w:numId="5" w16cid:durableId="365107630">
    <w:abstractNumId w:val="0"/>
  </w:num>
  <w:num w:numId="6" w16cid:durableId="806364092">
    <w:abstractNumId w:val="24"/>
  </w:num>
  <w:num w:numId="7" w16cid:durableId="1620185874">
    <w:abstractNumId w:val="20"/>
  </w:num>
  <w:num w:numId="8" w16cid:durableId="181363968">
    <w:abstractNumId w:val="11"/>
  </w:num>
  <w:num w:numId="9" w16cid:durableId="1015964776">
    <w:abstractNumId w:val="7"/>
  </w:num>
  <w:num w:numId="10" w16cid:durableId="278420462">
    <w:abstractNumId w:val="1"/>
  </w:num>
  <w:num w:numId="11" w16cid:durableId="2010519336">
    <w:abstractNumId w:val="15"/>
  </w:num>
  <w:num w:numId="12" w16cid:durableId="1395935919">
    <w:abstractNumId w:val="10"/>
  </w:num>
  <w:num w:numId="13" w16cid:durableId="1830250948">
    <w:abstractNumId w:val="9"/>
  </w:num>
  <w:num w:numId="14" w16cid:durableId="687411317">
    <w:abstractNumId w:val="2"/>
  </w:num>
  <w:num w:numId="15" w16cid:durableId="957490620">
    <w:abstractNumId w:val="21"/>
  </w:num>
  <w:num w:numId="16" w16cid:durableId="613556283">
    <w:abstractNumId w:val="23"/>
  </w:num>
  <w:num w:numId="17" w16cid:durableId="1804225324">
    <w:abstractNumId w:val="14"/>
  </w:num>
  <w:num w:numId="18" w16cid:durableId="1396003832">
    <w:abstractNumId w:val="32"/>
  </w:num>
  <w:num w:numId="19" w16cid:durableId="560559035">
    <w:abstractNumId w:val="3"/>
  </w:num>
  <w:num w:numId="20" w16cid:durableId="1723942970">
    <w:abstractNumId w:val="22"/>
  </w:num>
  <w:num w:numId="21" w16cid:durableId="1847406178">
    <w:abstractNumId w:val="30"/>
  </w:num>
  <w:num w:numId="22" w16cid:durableId="1644971127">
    <w:abstractNumId w:val="28"/>
  </w:num>
  <w:num w:numId="23" w16cid:durableId="1943997216">
    <w:abstractNumId w:val="17"/>
  </w:num>
  <w:num w:numId="24" w16cid:durableId="255286734">
    <w:abstractNumId w:val="27"/>
  </w:num>
  <w:num w:numId="25" w16cid:durableId="848720622">
    <w:abstractNumId w:val="34"/>
  </w:num>
  <w:num w:numId="26" w16cid:durableId="676928866">
    <w:abstractNumId w:val="16"/>
  </w:num>
  <w:num w:numId="27" w16cid:durableId="1617907062">
    <w:abstractNumId w:val="18"/>
  </w:num>
  <w:num w:numId="28" w16cid:durableId="1066034135">
    <w:abstractNumId w:val="37"/>
  </w:num>
  <w:num w:numId="29" w16cid:durableId="358429783">
    <w:abstractNumId w:val="36"/>
  </w:num>
  <w:num w:numId="30" w16cid:durableId="1203863444">
    <w:abstractNumId w:val="19"/>
  </w:num>
  <w:num w:numId="31" w16cid:durableId="230502344">
    <w:abstractNumId w:val="31"/>
  </w:num>
  <w:num w:numId="32" w16cid:durableId="1679693723">
    <w:abstractNumId w:val="25"/>
  </w:num>
  <w:num w:numId="33" w16cid:durableId="1069574870">
    <w:abstractNumId w:val="33"/>
  </w:num>
  <w:num w:numId="34" w16cid:durableId="377248483">
    <w:abstractNumId w:val="35"/>
  </w:num>
  <w:num w:numId="35" w16cid:durableId="269629802">
    <w:abstractNumId w:val="26"/>
  </w:num>
  <w:num w:numId="36" w16cid:durableId="1548295333">
    <w:abstractNumId w:val="13"/>
  </w:num>
  <w:num w:numId="37" w16cid:durableId="1408767364">
    <w:abstractNumId w:val="6"/>
  </w:num>
  <w:num w:numId="38" w16cid:durableId="20564657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29C"/>
    <w:rsid w:val="0000082B"/>
    <w:rsid w:val="00001849"/>
    <w:rsid w:val="00005C80"/>
    <w:rsid w:val="00006AB7"/>
    <w:rsid w:val="00021927"/>
    <w:rsid w:val="00025787"/>
    <w:rsid w:val="00042052"/>
    <w:rsid w:val="00044AE8"/>
    <w:rsid w:val="00050F7F"/>
    <w:rsid w:val="00052DC0"/>
    <w:rsid w:val="00057259"/>
    <w:rsid w:val="00061177"/>
    <w:rsid w:val="00062BEE"/>
    <w:rsid w:val="000669A3"/>
    <w:rsid w:val="00071E57"/>
    <w:rsid w:val="0007261A"/>
    <w:rsid w:val="0009277E"/>
    <w:rsid w:val="00096BFD"/>
    <w:rsid w:val="000A339C"/>
    <w:rsid w:val="000C7961"/>
    <w:rsid w:val="000D5876"/>
    <w:rsid w:val="000D60FB"/>
    <w:rsid w:val="000D747D"/>
    <w:rsid w:val="000E20DA"/>
    <w:rsid w:val="0010026A"/>
    <w:rsid w:val="0010593A"/>
    <w:rsid w:val="00107FC5"/>
    <w:rsid w:val="0013042A"/>
    <w:rsid w:val="00145A89"/>
    <w:rsid w:val="00150F7A"/>
    <w:rsid w:val="001541FB"/>
    <w:rsid w:val="001609B1"/>
    <w:rsid w:val="00163CF9"/>
    <w:rsid w:val="001715C7"/>
    <w:rsid w:val="001752A4"/>
    <w:rsid w:val="00187C10"/>
    <w:rsid w:val="00192D77"/>
    <w:rsid w:val="001A5AE4"/>
    <w:rsid w:val="001C23E3"/>
    <w:rsid w:val="001D4FCB"/>
    <w:rsid w:val="001E3693"/>
    <w:rsid w:val="001F3F44"/>
    <w:rsid w:val="001F6B52"/>
    <w:rsid w:val="00203B65"/>
    <w:rsid w:val="0021153C"/>
    <w:rsid w:val="0021595B"/>
    <w:rsid w:val="00241779"/>
    <w:rsid w:val="00244EBF"/>
    <w:rsid w:val="00246DC9"/>
    <w:rsid w:val="00255A3F"/>
    <w:rsid w:val="002630E4"/>
    <w:rsid w:val="002650A9"/>
    <w:rsid w:val="0026550D"/>
    <w:rsid w:val="0026771E"/>
    <w:rsid w:val="0028606F"/>
    <w:rsid w:val="002944A6"/>
    <w:rsid w:val="002A176E"/>
    <w:rsid w:val="002A3329"/>
    <w:rsid w:val="002A36EA"/>
    <w:rsid w:val="002A385C"/>
    <w:rsid w:val="002B2D43"/>
    <w:rsid w:val="002B3B9A"/>
    <w:rsid w:val="002C1581"/>
    <w:rsid w:val="002C4F2E"/>
    <w:rsid w:val="002D3A7D"/>
    <w:rsid w:val="002E2152"/>
    <w:rsid w:val="002E2BA3"/>
    <w:rsid w:val="002E3A8F"/>
    <w:rsid w:val="002F74B7"/>
    <w:rsid w:val="00303533"/>
    <w:rsid w:val="0030364B"/>
    <w:rsid w:val="00306754"/>
    <w:rsid w:val="003233D5"/>
    <w:rsid w:val="00324583"/>
    <w:rsid w:val="00330105"/>
    <w:rsid w:val="00357588"/>
    <w:rsid w:val="0036298F"/>
    <w:rsid w:val="0037151F"/>
    <w:rsid w:val="003730D9"/>
    <w:rsid w:val="0037702D"/>
    <w:rsid w:val="00386E80"/>
    <w:rsid w:val="00392072"/>
    <w:rsid w:val="0039716B"/>
    <w:rsid w:val="003D0A1D"/>
    <w:rsid w:val="003D3C3A"/>
    <w:rsid w:val="003D40C6"/>
    <w:rsid w:val="003D72BA"/>
    <w:rsid w:val="003F1F42"/>
    <w:rsid w:val="003F4096"/>
    <w:rsid w:val="003F4982"/>
    <w:rsid w:val="004313B9"/>
    <w:rsid w:val="004357B6"/>
    <w:rsid w:val="00440417"/>
    <w:rsid w:val="00443BE8"/>
    <w:rsid w:val="0044529C"/>
    <w:rsid w:val="004546B8"/>
    <w:rsid w:val="004616A5"/>
    <w:rsid w:val="004650A9"/>
    <w:rsid w:val="004831B6"/>
    <w:rsid w:val="0049578E"/>
    <w:rsid w:val="00497BED"/>
    <w:rsid w:val="004B38D9"/>
    <w:rsid w:val="004C2895"/>
    <w:rsid w:val="004C6C41"/>
    <w:rsid w:val="004D0763"/>
    <w:rsid w:val="004E680F"/>
    <w:rsid w:val="004F72B7"/>
    <w:rsid w:val="0050200C"/>
    <w:rsid w:val="00544F15"/>
    <w:rsid w:val="00547A2E"/>
    <w:rsid w:val="0055381F"/>
    <w:rsid w:val="00561235"/>
    <w:rsid w:val="005622BA"/>
    <w:rsid w:val="005641BE"/>
    <w:rsid w:val="005934E3"/>
    <w:rsid w:val="005A3043"/>
    <w:rsid w:val="005B491D"/>
    <w:rsid w:val="005B4E9B"/>
    <w:rsid w:val="005C58B4"/>
    <w:rsid w:val="005C78DB"/>
    <w:rsid w:val="005F3EE9"/>
    <w:rsid w:val="005F6FC6"/>
    <w:rsid w:val="0061027C"/>
    <w:rsid w:val="00634D04"/>
    <w:rsid w:val="00650CAC"/>
    <w:rsid w:val="00662BC9"/>
    <w:rsid w:val="00680403"/>
    <w:rsid w:val="00682D30"/>
    <w:rsid w:val="006832DC"/>
    <w:rsid w:val="006858A5"/>
    <w:rsid w:val="00686008"/>
    <w:rsid w:val="0069058D"/>
    <w:rsid w:val="0069210E"/>
    <w:rsid w:val="00697908"/>
    <w:rsid w:val="006A1323"/>
    <w:rsid w:val="006A5624"/>
    <w:rsid w:val="006A6E2E"/>
    <w:rsid w:val="006B36FB"/>
    <w:rsid w:val="006B5FCD"/>
    <w:rsid w:val="006C68D7"/>
    <w:rsid w:val="006C6FA2"/>
    <w:rsid w:val="006D5332"/>
    <w:rsid w:val="006E3401"/>
    <w:rsid w:val="006F03E7"/>
    <w:rsid w:val="00713D1E"/>
    <w:rsid w:val="00730078"/>
    <w:rsid w:val="0075001A"/>
    <w:rsid w:val="007618F8"/>
    <w:rsid w:val="007626C7"/>
    <w:rsid w:val="00773885"/>
    <w:rsid w:val="00776B9A"/>
    <w:rsid w:val="00776DA0"/>
    <w:rsid w:val="007A0F67"/>
    <w:rsid w:val="007B0BAB"/>
    <w:rsid w:val="007B1DED"/>
    <w:rsid w:val="007C17FE"/>
    <w:rsid w:val="007D4483"/>
    <w:rsid w:val="007D6431"/>
    <w:rsid w:val="007E2F26"/>
    <w:rsid w:val="007E6A29"/>
    <w:rsid w:val="007E715E"/>
    <w:rsid w:val="007F4E33"/>
    <w:rsid w:val="008117DF"/>
    <w:rsid w:val="00817E5F"/>
    <w:rsid w:val="0082046B"/>
    <w:rsid w:val="00822BE2"/>
    <w:rsid w:val="008426DD"/>
    <w:rsid w:val="00850183"/>
    <w:rsid w:val="008535B7"/>
    <w:rsid w:val="00855273"/>
    <w:rsid w:val="008637C0"/>
    <w:rsid w:val="0086785D"/>
    <w:rsid w:val="00873530"/>
    <w:rsid w:val="008950EC"/>
    <w:rsid w:val="0089754C"/>
    <w:rsid w:val="008B2470"/>
    <w:rsid w:val="008F61B7"/>
    <w:rsid w:val="00903391"/>
    <w:rsid w:val="00911B7A"/>
    <w:rsid w:val="00912DF9"/>
    <w:rsid w:val="009130B0"/>
    <w:rsid w:val="009331EA"/>
    <w:rsid w:val="0094002B"/>
    <w:rsid w:val="00961583"/>
    <w:rsid w:val="00964B44"/>
    <w:rsid w:val="0096714F"/>
    <w:rsid w:val="0097694C"/>
    <w:rsid w:val="00980CED"/>
    <w:rsid w:val="00986D84"/>
    <w:rsid w:val="00992B4D"/>
    <w:rsid w:val="009B00BC"/>
    <w:rsid w:val="009B6E83"/>
    <w:rsid w:val="009C3F60"/>
    <w:rsid w:val="009C6C2B"/>
    <w:rsid w:val="009D3A9E"/>
    <w:rsid w:val="009D429A"/>
    <w:rsid w:val="009E06C5"/>
    <w:rsid w:val="00A02E1A"/>
    <w:rsid w:val="00A04C1F"/>
    <w:rsid w:val="00A115B1"/>
    <w:rsid w:val="00A20BC7"/>
    <w:rsid w:val="00A22DE9"/>
    <w:rsid w:val="00A46095"/>
    <w:rsid w:val="00A5188B"/>
    <w:rsid w:val="00A65FE7"/>
    <w:rsid w:val="00A74979"/>
    <w:rsid w:val="00A77EF8"/>
    <w:rsid w:val="00A86C9D"/>
    <w:rsid w:val="00A86F02"/>
    <w:rsid w:val="00A930AB"/>
    <w:rsid w:val="00A9764B"/>
    <w:rsid w:val="00AB1A15"/>
    <w:rsid w:val="00AC0F91"/>
    <w:rsid w:val="00AC480A"/>
    <w:rsid w:val="00AE110E"/>
    <w:rsid w:val="00AE76C5"/>
    <w:rsid w:val="00AF5BA2"/>
    <w:rsid w:val="00AF5FB7"/>
    <w:rsid w:val="00B16B20"/>
    <w:rsid w:val="00B16F81"/>
    <w:rsid w:val="00B33322"/>
    <w:rsid w:val="00B34328"/>
    <w:rsid w:val="00B35EB2"/>
    <w:rsid w:val="00B4209E"/>
    <w:rsid w:val="00B44F2F"/>
    <w:rsid w:val="00B538E4"/>
    <w:rsid w:val="00B5529C"/>
    <w:rsid w:val="00B74F63"/>
    <w:rsid w:val="00B81FC3"/>
    <w:rsid w:val="00B84432"/>
    <w:rsid w:val="00B87F32"/>
    <w:rsid w:val="00B95BFE"/>
    <w:rsid w:val="00BA4B47"/>
    <w:rsid w:val="00BA540A"/>
    <w:rsid w:val="00BC26B2"/>
    <w:rsid w:val="00BC741D"/>
    <w:rsid w:val="00BD1FD3"/>
    <w:rsid w:val="00C07769"/>
    <w:rsid w:val="00C11B0E"/>
    <w:rsid w:val="00C24093"/>
    <w:rsid w:val="00C71071"/>
    <w:rsid w:val="00C809AB"/>
    <w:rsid w:val="00C82261"/>
    <w:rsid w:val="00C851EF"/>
    <w:rsid w:val="00C9568F"/>
    <w:rsid w:val="00CB4F23"/>
    <w:rsid w:val="00CD5428"/>
    <w:rsid w:val="00CE44D9"/>
    <w:rsid w:val="00CF16A0"/>
    <w:rsid w:val="00CF20C1"/>
    <w:rsid w:val="00CF24E9"/>
    <w:rsid w:val="00D149D4"/>
    <w:rsid w:val="00D2013D"/>
    <w:rsid w:val="00D34B36"/>
    <w:rsid w:val="00D351A3"/>
    <w:rsid w:val="00D461B9"/>
    <w:rsid w:val="00D57A3D"/>
    <w:rsid w:val="00D65E08"/>
    <w:rsid w:val="00D72C3D"/>
    <w:rsid w:val="00D73098"/>
    <w:rsid w:val="00D732B0"/>
    <w:rsid w:val="00D76752"/>
    <w:rsid w:val="00D96892"/>
    <w:rsid w:val="00D97EF1"/>
    <w:rsid w:val="00DA02C1"/>
    <w:rsid w:val="00DB40B0"/>
    <w:rsid w:val="00DB4C0D"/>
    <w:rsid w:val="00DC00EB"/>
    <w:rsid w:val="00DE306E"/>
    <w:rsid w:val="00DF46D5"/>
    <w:rsid w:val="00E01E74"/>
    <w:rsid w:val="00E15607"/>
    <w:rsid w:val="00E30A2C"/>
    <w:rsid w:val="00E33773"/>
    <w:rsid w:val="00E408DD"/>
    <w:rsid w:val="00E418D7"/>
    <w:rsid w:val="00E43019"/>
    <w:rsid w:val="00E46B2C"/>
    <w:rsid w:val="00E51F39"/>
    <w:rsid w:val="00E56BBB"/>
    <w:rsid w:val="00E6192D"/>
    <w:rsid w:val="00E66093"/>
    <w:rsid w:val="00E7017E"/>
    <w:rsid w:val="00EA29CC"/>
    <w:rsid w:val="00EA4CE4"/>
    <w:rsid w:val="00EB32DC"/>
    <w:rsid w:val="00EC3836"/>
    <w:rsid w:val="00EC6CD7"/>
    <w:rsid w:val="00EF2A2C"/>
    <w:rsid w:val="00F064B0"/>
    <w:rsid w:val="00F07DBC"/>
    <w:rsid w:val="00F13102"/>
    <w:rsid w:val="00F1487E"/>
    <w:rsid w:val="00F255B3"/>
    <w:rsid w:val="00F306DF"/>
    <w:rsid w:val="00F53FFF"/>
    <w:rsid w:val="00F67224"/>
    <w:rsid w:val="00F77E32"/>
    <w:rsid w:val="00F87EE9"/>
    <w:rsid w:val="00F939A0"/>
    <w:rsid w:val="00FA5C38"/>
    <w:rsid w:val="00FB3E3D"/>
    <w:rsid w:val="00FB5F23"/>
    <w:rsid w:val="00FC1E21"/>
    <w:rsid w:val="00FD2327"/>
    <w:rsid w:val="00FE4677"/>
    <w:rsid w:val="00FE5987"/>
    <w:rsid w:val="00FE780C"/>
    <w:rsid w:val="00FF7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63432"/>
  <w15:docId w15:val="{4E794B83-7BF4-44FF-830B-FFB0FA6BC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2013D"/>
    <w:rPr>
      <w:rFonts w:ascii="Calibri" w:eastAsia="Calibri" w:hAnsi="Calibri" w:cs="Calibri"/>
    </w:rPr>
  </w:style>
  <w:style w:type="paragraph" w:styleId="Heading3">
    <w:name w:val="heading 3"/>
    <w:basedOn w:val="Normal"/>
    <w:link w:val="Heading3Char"/>
    <w:uiPriority w:val="9"/>
    <w:qFormat/>
    <w:rsid w:val="007626C7"/>
    <w:pPr>
      <w:widowControl/>
      <w:autoSpaceDE/>
      <w:autoSpaceDN/>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68" w:lineRule="exact"/>
      <w:ind w:left="107"/>
    </w:pPr>
  </w:style>
  <w:style w:type="character" w:styleId="Hyperlink">
    <w:name w:val="Hyperlink"/>
    <w:basedOn w:val="DefaultParagraphFont"/>
    <w:uiPriority w:val="99"/>
    <w:unhideWhenUsed/>
    <w:rsid w:val="006A5624"/>
    <w:rPr>
      <w:color w:val="0000FF"/>
      <w:u w:val="single"/>
    </w:rPr>
  </w:style>
  <w:style w:type="character" w:styleId="FollowedHyperlink">
    <w:name w:val="FollowedHyperlink"/>
    <w:basedOn w:val="DefaultParagraphFont"/>
    <w:uiPriority w:val="99"/>
    <w:semiHidden/>
    <w:unhideWhenUsed/>
    <w:rsid w:val="006A5624"/>
    <w:rPr>
      <w:color w:val="800080" w:themeColor="followedHyperlink"/>
      <w:u w:val="single"/>
    </w:rPr>
  </w:style>
  <w:style w:type="paragraph" w:customStyle="1" w:styleId="xxxmsonormal">
    <w:name w:val="x_x_xmsonormal"/>
    <w:basedOn w:val="Normal"/>
    <w:rsid w:val="005F6FC6"/>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xmsonormal">
    <w:name w:val="x_xmsonormal"/>
    <w:basedOn w:val="Normal"/>
    <w:rsid w:val="0069790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marklxnwkk8ta">
    <w:name w:val="marklxnwkk8ta"/>
    <w:basedOn w:val="DefaultParagraphFont"/>
    <w:rsid w:val="00E66093"/>
  </w:style>
  <w:style w:type="character" w:customStyle="1" w:styleId="UnresolvedMention1">
    <w:name w:val="Unresolved Mention1"/>
    <w:basedOn w:val="DefaultParagraphFont"/>
    <w:uiPriority w:val="99"/>
    <w:semiHidden/>
    <w:unhideWhenUsed/>
    <w:rsid w:val="00E66093"/>
    <w:rPr>
      <w:color w:val="605E5C"/>
      <w:shd w:val="clear" w:color="auto" w:fill="E1DFDD"/>
    </w:rPr>
  </w:style>
  <w:style w:type="character" w:customStyle="1" w:styleId="Heading3Char">
    <w:name w:val="Heading 3 Char"/>
    <w:basedOn w:val="DefaultParagraphFont"/>
    <w:link w:val="Heading3"/>
    <w:uiPriority w:val="9"/>
    <w:rsid w:val="007626C7"/>
    <w:rPr>
      <w:rFonts w:ascii="Times New Roman" w:eastAsia="Times New Roman" w:hAnsi="Times New Roman" w:cs="Times New Roman"/>
      <w:b/>
      <w:bCs/>
      <w:sz w:val="27"/>
      <w:szCs w:val="27"/>
    </w:rPr>
  </w:style>
  <w:style w:type="character" w:customStyle="1" w:styleId="UnresolvedMention2">
    <w:name w:val="Unresolved Mention2"/>
    <w:basedOn w:val="DefaultParagraphFont"/>
    <w:uiPriority w:val="99"/>
    <w:semiHidden/>
    <w:unhideWhenUsed/>
    <w:rsid w:val="00A5188B"/>
    <w:rPr>
      <w:color w:val="605E5C"/>
      <w:shd w:val="clear" w:color="auto" w:fill="E1DFDD"/>
    </w:rPr>
  </w:style>
  <w:style w:type="character" w:styleId="UnresolvedMention">
    <w:name w:val="Unresolved Mention"/>
    <w:basedOn w:val="DefaultParagraphFont"/>
    <w:uiPriority w:val="99"/>
    <w:semiHidden/>
    <w:unhideWhenUsed/>
    <w:rsid w:val="00150F7A"/>
    <w:rPr>
      <w:color w:val="605E5C"/>
      <w:shd w:val="clear" w:color="auto" w:fill="E1DFDD"/>
    </w:rPr>
  </w:style>
  <w:style w:type="paragraph" w:styleId="NormalWeb">
    <w:name w:val="Normal (Web)"/>
    <w:basedOn w:val="Normal"/>
    <w:uiPriority w:val="99"/>
    <w:semiHidden/>
    <w:unhideWhenUsed/>
    <w:rsid w:val="00E7017E"/>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rteindent1">
    <w:name w:val="rteindent1"/>
    <w:basedOn w:val="Normal"/>
    <w:rsid w:val="00E7017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F6B52"/>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90843">
      <w:bodyDiv w:val="1"/>
      <w:marLeft w:val="0"/>
      <w:marRight w:val="0"/>
      <w:marTop w:val="0"/>
      <w:marBottom w:val="0"/>
      <w:divBdr>
        <w:top w:val="none" w:sz="0" w:space="0" w:color="auto"/>
        <w:left w:val="none" w:sz="0" w:space="0" w:color="auto"/>
        <w:bottom w:val="none" w:sz="0" w:space="0" w:color="auto"/>
        <w:right w:val="none" w:sz="0" w:space="0" w:color="auto"/>
      </w:divBdr>
    </w:div>
    <w:div w:id="312107473">
      <w:bodyDiv w:val="1"/>
      <w:marLeft w:val="0"/>
      <w:marRight w:val="0"/>
      <w:marTop w:val="0"/>
      <w:marBottom w:val="0"/>
      <w:divBdr>
        <w:top w:val="none" w:sz="0" w:space="0" w:color="auto"/>
        <w:left w:val="none" w:sz="0" w:space="0" w:color="auto"/>
        <w:bottom w:val="none" w:sz="0" w:space="0" w:color="auto"/>
        <w:right w:val="none" w:sz="0" w:space="0" w:color="auto"/>
      </w:divBdr>
      <w:divsChild>
        <w:div w:id="1563178067">
          <w:marLeft w:val="0"/>
          <w:marRight w:val="0"/>
          <w:marTop w:val="0"/>
          <w:marBottom w:val="0"/>
          <w:divBdr>
            <w:top w:val="none" w:sz="0" w:space="0" w:color="auto"/>
            <w:left w:val="none" w:sz="0" w:space="0" w:color="auto"/>
            <w:bottom w:val="none" w:sz="0" w:space="0" w:color="auto"/>
            <w:right w:val="none" w:sz="0" w:space="0" w:color="auto"/>
          </w:divBdr>
        </w:div>
        <w:div w:id="1913931790">
          <w:marLeft w:val="0"/>
          <w:marRight w:val="0"/>
          <w:marTop w:val="0"/>
          <w:marBottom w:val="0"/>
          <w:divBdr>
            <w:top w:val="none" w:sz="0" w:space="0" w:color="auto"/>
            <w:left w:val="none" w:sz="0" w:space="0" w:color="auto"/>
            <w:bottom w:val="none" w:sz="0" w:space="0" w:color="auto"/>
            <w:right w:val="none" w:sz="0" w:space="0" w:color="auto"/>
          </w:divBdr>
        </w:div>
        <w:div w:id="1695498079">
          <w:marLeft w:val="0"/>
          <w:marRight w:val="0"/>
          <w:marTop w:val="0"/>
          <w:marBottom w:val="0"/>
          <w:divBdr>
            <w:top w:val="none" w:sz="0" w:space="0" w:color="auto"/>
            <w:left w:val="none" w:sz="0" w:space="0" w:color="auto"/>
            <w:bottom w:val="none" w:sz="0" w:space="0" w:color="auto"/>
            <w:right w:val="none" w:sz="0" w:space="0" w:color="auto"/>
          </w:divBdr>
        </w:div>
        <w:div w:id="728845474">
          <w:marLeft w:val="0"/>
          <w:marRight w:val="0"/>
          <w:marTop w:val="0"/>
          <w:marBottom w:val="0"/>
          <w:divBdr>
            <w:top w:val="none" w:sz="0" w:space="0" w:color="auto"/>
            <w:left w:val="none" w:sz="0" w:space="0" w:color="auto"/>
            <w:bottom w:val="none" w:sz="0" w:space="0" w:color="auto"/>
            <w:right w:val="none" w:sz="0" w:space="0" w:color="auto"/>
          </w:divBdr>
        </w:div>
        <w:div w:id="345834819">
          <w:marLeft w:val="0"/>
          <w:marRight w:val="0"/>
          <w:marTop w:val="0"/>
          <w:marBottom w:val="0"/>
          <w:divBdr>
            <w:top w:val="none" w:sz="0" w:space="0" w:color="auto"/>
            <w:left w:val="none" w:sz="0" w:space="0" w:color="auto"/>
            <w:bottom w:val="none" w:sz="0" w:space="0" w:color="auto"/>
            <w:right w:val="none" w:sz="0" w:space="0" w:color="auto"/>
          </w:divBdr>
        </w:div>
        <w:div w:id="1431856255">
          <w:marLeft w:val="0"/>
          <w:marRight w:val="0"/>
          <w:marTop w:val="0"/>
          <w:marBottom w:val="0"/>
          <w:divBdr>
            <w:top w:val="none" w:sz="0" w:space="0" w:color="auto"/>
            <w:left w:val="none" w:sz="0" w:space="0" w:color="auto"/>
            <w:bottom w:val="none" w:sz="0" w:space="0" w:color="auto"/>
            <w:right w:val="none" w:sz="0" w:space="0" w:color="auto"/>
          </w:divBdr>
          <w:divsChild>
            <w:div w:id="1518693919">
              <w:marLeft w:val="0"/>
              <w:marRight w:val="0"/>
              <w:marTop w:val="0"/>
              <w:marBottom w:val="0"/>
              <w:divBdr>
                <w:top w:val="none" w:sz="0" w:space="0" w:color="auto"/>
                <w:left w:val="none" w:sz="0" w:space="0" w:color="auto"/>
                <w:bottom w:val="none" w:sz="0" w:space="0" w:color="auto"/>
                <w:right w:val="none" w:sz="0" w:space="0" w:color="auto"/>
              </w:divBdr>
            </w:div>
            <w:div w:id="947200826">
              <w:marLeft w:val="0"/>
              <w:marRight w:val="0"/>
              <w:marTop w:val="0"/>
              <w:marBottom w:val="0"/>
              <w:divBdr>
                <w:top w:val="none" w:sz="0" w:space="0" w:color="auto"/>
                <w:left w:val="none" w:sz="0" w:space="0" w:color="auto"/>
                <w:bottom w:val="none" w:sz="0" w:space="0" w:color="auto"/>
                <w:right w:val="none" w:sz="0" w:space="0" w:color="auto"/>
              </w:divBdr>
            </w:div>
            <w:div w:id="2043288425">
              <w:marLeft w:val="0"/>
              <w:marRight w:val="0"/>
              <w:marTop w:val="0"/>
              <w:marBottom w:val="0"/>
              <w:divBdr>
                <w:top w:val="none" w:sz="0" w:space="0" w:color="auto"/>
                <w:left w:val="none" w:sz="0" w:space="0" w:color="auto"/>
                <w:bottom w:val="none" w:sz="0" w:space="0" w:color="auto"/>
                <w:right w:val="none" w:sz="0" w:space="0" w:color="auto"/>
              </w:divBdr>
            </w:div>
            <w:div w:id="314145632">
              <w:marLeft w:val="0"/>
              <w:marRight w:val="0"/>
              <w:marTop w:val="0"/>
              <w:marBottom w:val="0"/>
              <w:divBdr>
                <w:top w:val="none" w:sz="0" w:space="0" w:color="auto"/>
                <w:left w:val="none" w:sz="0" w:space="0" w:color="auto"/>
                <w:bottom w:val="none" w:sz="0" w:space="0" w:color="auto"/>
                <w:right w:val="none" w:sz="0" w:space="0" w:color="auto"/>
              </w:divBdr>
            </w:div>
            <w:div w:id="1165241719">
              <w:marLeft w:val="0"/>
              <w:marRight w:val="0"/>
              <w:marTop w:val="0"/>
              <w:marBottom w:val="0"/>
              <w:divBdr>
                <w:top w:val="none" w:sz="0" w:space="0" w:color="auto"/>
                <w:left w:val="none" w:sz="0" w:space="0" w:color="auto"/>
                <w:bottom w:val="none" w:sz="0" w:space="0" w:color="auto"/>
                <w:right w:val="none" w:sz="0" w:space="0" w:color="auto"/>
              </w:divBdr>
            </w:div>
            <w:div w:id="1024482667">
              <w:marLeft w:val="0"/>
              <w:marRight w:val="0"/>
              <w:marTop w:val="0"/>
              <w:marBottom w:val="0"/>
              <w:divBdr>
                <w:top w:val="none" w:sz="0" w:space="0" w:color="auto"/>
                <w:left w:val="none" w:sz="0" w:space="0" w:color="auto"/>
                <w:bottom w:val="none" w:sz="0" w:space="0" w:color="auto"/>
                <w:right w:val="none" w:sz="0" w:space="0" w:color="auto"/>
              </w:divBdr>
            </w:div>
            <w:div w:id="2040815916">
              <w:marLeft w:val="0"/>
              <w:marRight w:val="0"/>
              <w:marTop w:val="0"/>
              <w:marBottom w:val="0"/>
              <w:divBdr>
                <w:top w:val="none" w:sz="0" w:space="0" w:color="auto"/>
                <w:left w:val="none" w:sz="0" w:space="0" w:color="auto"/>
                <w:bottom w:val="none" w:sz="0" w:space="0" w:color="auto"/>
                <w:right w:val="none" w:sz="0" w:space="0" w:color="auto"/>
              </w:divBdr>
            </w:div>
            <w:div w:id="1801193284">
              <w:marLeft w:val="0"/>
              <w:marRight w:val="0"/>
              <w:marTop w:val="0"/>
              <w:marBottom w:val="0"/>
              <w:divBdr>
                <w:top w:val="none" w:sz="0" w:space="0" w:color="auto"/>
                <w:left w:val="none" w:sz="0" w:space="0" w:color="auto"/>
                <w:bottom w:val="none" w:sz="0" w:space="0" w:color="auto"/>
                <w:right w:val="none" w:sz="0" w:space="0" w:color="auto"/>
              </w:divBdr>
            </w:div>
            <w:div w:id="1969824109">
              <w:marLeft w:val="0"/>
              <w:marRight w:val="0"/>
              <w:marTop w:val="0"/>
              <w:marBottom w:val="0"/>
              <w:divBdr>
                <w:top w:val="none" w:sz="0" w:space="0" w:color="auto"/>
                <w:left w:val="none" w:sz="0" w:space="0" w:color="auto"/>
                <w:bottom w:val="none" w:sz="0" w:space="0" w:color="auto"/>
                <w:right w:val="none" w:sz="0" w:space="0" w:color="auto"/>
              </w:divBdr>
              <w:divsChild>
                <w:div w:id="862936682">
                  <w:blockQuote w:val="1"/>
                  <w:marLeft w:val="720"/>
                  <w:marRight w:val="720"/>
                  <w:marTop w:val="0"/>
                  <w:marBottom w:val="0"/>
                  <w:divBdr>
                    <w:top w:val="none" w:sz="0" w:space="0" w:color="auto"/>
                    <w:left w:val="none" w:sz="0" w:space="0" w:color="auto"/>
                    <w:bottom w:val="none" w:sz="0" w:space="0" w:color="auto"/>
                    <w:right w:val="none" w:sz="0" w:space="0" w:color="auto"/>
                  </w:divBdr>
                </w:div>
                <w:div w:id="526411016">
                  <w:marLeft w:val="0"/>
                  <w:marRight w:val="0"/>
                  <w:marTop w:val="0"/>
                  <w:marBottom w:val="0"/>
                  <w:divBdr>
                    <w:top w:val="none" w:sz="0" w:space="0" w:color="auto"/>
                    <w:left w:val="none" w:sz="0" w:space="0" w:color="auto"/>
                    <w:bottom w:val="none" w:sz="0" w:space="0" w:color="auto"/>
                    <w:right w:val="none" w:sz="0" w:space="0" w:color="auto"/>
                  </w:divBdr>
                </w:div>
                <w:div w:id="162353644">
                  <w:marLeft w:val="0"/>
                  <w:marRight w:val="0"/>
                  <w:marTop w:val="0"/>
                  <w:marBottom w:val="0"/>
                  <w:divBdr>
                    <w:top w:val="none" w:sz="0" w:space="0" w:color="auto"/>
                    <w:left w:val="none" w:sz="0" w:space="0" w:color="auto"/>
                    <w:bottom w:val="none" w:sz="0" w:space="0" w:color="auto"/>
                    <w:right w:val="none" w:sz="0" w:space="0" w:color="auto"/>
                  </w:divBdr>
                </w:div>
                <w:div w:id="1613435482">
                  <w:blockQuote w:val="1"/>
                  <w:marLeft w:val="720"/>
                  <w:marRight w:val="720"/>
                  <w:marTop w:val="0"/>
                  <w:marBottom w:val="0"/>
                  <w:divBdr>
                    <w:top w:val="none" w:sz="0" w:space="0" w:color="auto"/>
                    <w:left w:val="none" w:sz="0" w:space="0" w:color="auto"/>
                    <w:bottom w:val="none" w:sz="0" w:space="0" w:color="auto"/>
                    <w:right w:val="none" w:sz="0" w:space="0" w:color="auto"/>
                  </w:divBdr>
                  <w:divsChild>
                    <w:div w:id="1550417374">
                      <w:marLeft w:val="0"/>
                      <w:marRight w:val="0"/>
                      <w:marTop w:val="0"/>
                      <w:marBottom w:val="0"/>
                      <w:divBdr>
                        <w:top w:val="none" w:sz="0" w:space="0" w:color="auto"/>
                        <w:left w:val="none" w:sz="0" w:space="0" w:color="auto"/>
                        <w:bottom w:val="none" w:sz="0" w:space="0" w:color="auto"/>
                        <w:right w:val="none" w:sz="0" w:space="0" w:color="auto"/>
                      </w:divBdr>
                    </w:div>
                  </w:divsChild>
                </w:div>
                <w:div w:id="65499369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425006834">
      <w:bodyDiv w:val="1"/>
      <w:marLeft w:val="0"/>
      <w:marRight w:val="0"/>
      <w:marTop w:val="0"/>
      <w:marBottom w:val="0"/>
      <w:divBdr>
        <w:top w:val="none" w:sz="0" w:space="0" w:color="auto"/>
        <w:left w:val="none" w:sz="0" w:space="0" w:color="auto"/>
        <w:bottom w:val="none" w:sz="0" w:space="0" w:color="auto"/>
        <w:right w:val="none" w:sz="0" w:space="0" w:color="auto"/>
      </w:divBdr>
    </w:div>
    <w:div w:id="466317537">
      <w:bodyDiv w:val="1"/>
      <w:marLeft w:val="0"/>
      <w:marRight w:val="0"/>
      <w:marTop w:val="0"/>
      <w:marBottom w:val="0"/>
      <w:divBdr>
        <w:top w:val="none" w:sz="0" w:space="0" w:color="auto"/>
        <w:left w:val="none" w:sz="0" w:space="0" w:color="auto"/>
        <w:bottom w:val="none" w:sz="0" w:space="0" w:color="auto"/>
        <w:right w:val="none" w:sz="0" w:space="0" w:color="auto"/>
      </w:divBdr>
    </w:div>
    <w:div w:id="473261111">
      <w:bodyDiv w:val="1"/>
      <w:marLeft w:val="0"/>
      <w:marRight w:val="0"/>
      <w:marTop w:val="0"/>
      <w:marBottom w:val="0"/>
      <w:divBdr>
        <w:top w:val="none" w:sz="0" w:space="0" w:color="auto"/>
        <w:left w:val="none" w:sz="0" w:space="0" w:color="auto"/>
        <w:bottom w:val="none" w:sz="0" w:space="0" w:color="auto"/>
        <w:right w:val="none" w:sz="0" w:space="0" w:color="auto"/>
      </w:divBdr>
      <w:divsChild>
        <w:div w:id="1807818952">
          <w:marLeft w:val="475"/>
          <w:marRight w:val="0"/>
          <w:marTop w:val="173"/>
          <w:marBottom w:val="120"/>
          <w:divBdr>
            <w:top w:val="none" w:sz="0" w:space="0" w:color="auto"/>
            <w:left w:val="none" w:sz="0" w:space="0" w:color="auto"/>
            <w:bottom w:val="none" w:sz="0" w:space="0" w:color="auto"/>
            <w:right w:val="none" w:sz="0" w:space="0" w:color="auto"/>
          </w:divBdr>
        </w:div>
        <w:div w:id="599411628">
          <w:marLeft w:val="994"/>
          <w:marRight w:val="0"/>
          <w:marTop w:val="173"/>
          <w:marBottom w:val="120"/>
          <w:divBdr>
            <w:top w:val="none" w:sz="0" w:space="0" w:color="auto"/>
            <w:left w:val="none" w:sz="0" w:space="0" w:color="auto"/>
            <w:bottom w:val="none" w:sz="0" w:space="0" w:color="auto"/>
            <w:right w:val="none" w:sz="0" w:space="0" w:color="auto"/>
          </w:divBdr>
        </w:div>
      </w:divsChild>
    </w:div>
    <w:div w:id="515852722">
      <w:bodyDiv w:val="1"/>
      <w:marLeft w:val="0"/>
      <w:marRight w:val="0"/>
      <w:marTop w:val="0"/>
      <w:marBottom w:val="0"/>
      <w:divBdr>
        <w:top w:val="none" w:sz="0" w:space="0" w:color="auto"/>
        <w:left w:val="none" w:sz="0" w:space="0" w:color="auto"/>
        <w:bottom w:val="none" w:sz="0" w:space="0" w:color="auto"/>
        <w:right w:val="none" w:sz="0" w:space="0" w:color="auto"/>
      </w:divBdr>
      <w:divsChild>
        <w:div w:id="1542327781">
          <w:marLeft w:val="475"/>
          <w:marRight w:val="0"/>
          <w:marTop w:val="144"/>
          <w:marBottom w:val="120"/>
          <w:divBdr>
            <w:top w:val="none" w:sz="0" w:space="0" w:color="auto"/>
            <w:left w:val="none" w:sz="0" w:space="0" w:color="auto"/>
            <w:bottom w:val="none" w:sz="0" w:space="0" w:color="auto"/>
            <w:right w:val="none" w:sz="0" w:space="0" w:color="auto"/>
          </w:divBdr>
        </w:div>
        <w:div w:id="2119173782">
          <w:marLeft w:val="475"/>
          <w:marRight w:val="0"/>
          <w:marTop w:val="144"/>
          <w:marBottom w:val="120"/>
          <w:divBdr>
            <w:top w:val="none" w:sz="0" w:space="0" w:color="auto"/>
            <w:left w:val="none" w:sz="0" w:space="0" w:color="auto"/>
            <w:bottom w:val="none" w:sz="0" w:space="0" w:color="auto"/>
            <w:right w:val="none" w:sz="0" w:space="0" w:color="auto"/>
          </w:divBdr>
        </w:div>
        <w:div w:id="832648608">
          <w:marLeft w:val="475"/>
          <w:marRight w:val="0"/>
          <w:marTop w:val="144"/>
          <w:marBottom w:val="120"/>
          <w:divBdr>
            <w:top w:val="none" w:sz="0" w:space="0" w:color="auto"/>
            <w:left w:val="none" w:sz="0" w:space="0" w:color="auto"/>
            <w:bottom w:val="none" w:sz="0" w:space="0" w:color="auto"/>
            <w:right w:val="none" w:sz="0" w:space="0" w:color="auto"/>
          </w:divBdr>
        </w:div>
        <w:div w:id="1936867196">
          <w:marLeft w:val="994"/>
          <w:marRight w:val="0"/>
          <w:marTop w:val="144"/>
          <w:marBottom w:val="120"/>
          <w:divBdr>
            <w:top w:val="none" w:sz="0" w:space="0" w:color="auto"/>
            <w:left w:val="none" w:sz="0" w:space="0" w:color="auto"/>
            <w:bottom w:val="none" w:sz="0" w:space="0" w:color="auto"/>
            <w:right w:val="none" w:sz="0" w:space="0" w:color="auto"/>
          </w:divBdr>
        </w:div>
        <w:div w:id="670106549">
          <w:marLeft w:val="994"/>
          <w:marRight w:val="0"/>
          <w:marTop w:val="144"/>
          <w:marBottom w:val="120"/>
          <w:divBdr>
            <w:top w:val="none" w:sz="0" w:space="0" w:color="auto"/>
            <w:left w:val="none" w:sz="0" w:space="0" w:color="auto"/>
            <w:bottom w:val="none" w:sz="0" w:space="0" w:color="auto"/>
            <w:right w:val="none" w:sz="0" w:space="0" w:color="auto"/>
          </w:divBdr>
        </w:div>
        <w:div w:id="1296833645">
          <w:marLeft w:val="994"/>
          <w:marRight w:val="0"/>
          <w:marTop w:val="144"/>
          <w:marBottom w:val="120"/>
          <w:divBdr>
            <w:top w:val="none" w:sz="0" w:space="0" w:color="auto"/>
            <w:left w:val="none" w:sz="0" w:space="0" w:color="auto"/>
            <w:bottom w:val="none" w:sz="0" w:space="0" w:color="auto"/>
            <w:right w:val="none" w:sz="0" w:space="0" w:color="auto"/>
          </w:divBdr>
        </w:div>
      </w:divsChild>
    </w:div>
    <w:div w:id="592512059">
      <w:bodyDiv w:val="1"/>
      <w:marLeft w:val="0"/>
      <w:marRight w:val="0"/>
      <w:marTop w:val="0"/>
      <w:marBottom w:val="0"/>
      <w:divBdr>
        <w:top w:val="none" w:sz="0" w:space="0" w:color="auto"/>
        <w:left w:val="none" w:sz="0" w:space="0" w:color="auto"/>
        <w:bottom w:val="none" w:sz="0" w:space="0" w:color="auto"/>
        <w:right w:val="none" w:sz="0" w:space="0" w:color="auto"/>
      </w:divBdr>
    </w:div>
    <w:div w:id="892042735">
      <w:bodyDiv w:val="1"/>
      <w:marLeft w:val="0"/>
      <w:marRight w:val="0"/>
      <w:marTop w:val="0"/>
      <w:marBottom w:val="0"/>
      <w:divBdr>
        <w:top w:val="none" w:sz="0" w:space="0" w:color="auto"/>
        <w:left w:val="none" w:sz="0" w:space="0" w:color="auto"/>
        <w:bottom w:val="none" w:sz="0" w:space="0" w:color="auto"/>
        <w:right w:val="none" w:sz="0" w:space="0" w:color="auto"/>
      </w:divBdr>
    </w:div>
    <w:div w:id="954601192">
      <w:bodyDiv w:val="1"/>
      <w:marLeft w:val="0"/>
      <w:marRight w:val="0"/>
      <w:marTop w:val="0"/>
      <w:marBottom w:val="0"/>
      <w:divBdr>
        <w:top w:val="none" w:sz="0" w:space="0" w:color="auto"/>
        <w:left w:val="none" w:sz="0" w:space="0" w:color="auto"/>
        <w:bottom w:val="none" w:sz="0" w:space="0" w:color="auto"/>
        <w:right w:val="none" w:sz="0" w:space="0" w:color="auto"/>
      </w:divBdr>
      <w:divsChild>
        <w:div w:id="333387733">
          <w:marLeft w:val="475"/>
          <w:marRight w:val="0"/>
          <w:marTop w:val="173"/>
          <w:marBottom w:val="120"/>
          <w:divBdr>
            <w:top w:val="none" w:sz="0" w:space="0" w:color="auto"/>
            <w:left w:val="none" w:sz="0" w:space="0" w:color="auto"/>
            <w:bottom w:val="none" w:sz="0" w:space="0" w:color="auto"/>
            <w:right w:val="none" w:sz="0" w:space="0" w:color="auto"/>
          </w:divBdr>
        </w:div>
        <w:div w:id="1714115813">
          <w:marLeft w:val="994"/>
          <w:marRight w:val="0"/>
          <w:marTop w:val="173"/>
          <w:marBottom w:val="120"/>
          <w:divBdr>
            <w:top w:val="none" w:sz="0" w:space="0" w:color="auto"/>
            <w:left w:val="none" w:sz="0" w:space="0" w:color="auto"/>
            <w:bottom w:val="none" w:sz="0" w:space="0" w:color="auto"/>
            <w:right w:val="none" w:sz="0" w:space="0" w:color="auto"/>
          </w:divBdr>
        </w:div>
        <w:div w:id="1962570274">
          <w:marLeft w:val="994"/>
          <w:marRight w:val="0"/>
          <w:marTop w:val="173"/>
          <w:marBottom w:val="120"/>
          <w:divBdr>
            <w:top w:val="none" w:sz="0" w:space="0" w:color="auto"/>
            <w:left w:val="none" w:sz="0" w:space="0" w:color="auto"/>
            <w:bottom w:val="none" w:sz="0" w:space="0" w:color="auto"/>
            <w:right w:val="none" w:sz="0" w:space="0" w:color="auto"/>
          </w:divBdr>
        </w:div>
      </w:divsChild>
    </w:div>
    <w:div w:id="990791031">
      <w:bodyDiv w:val="1"/>
      <w:marLeft w:val="0"/>
      <w:marRight w:val="0"/>
      <w:marTop w:val="0"/>
      <w:marBottom w:val="0"/>
      <w:divBdr>
        <w:top w:val="none" w:sz="0" w:space="0" w:color="auto"/>
        <w:left w:val="none" w:sz="0" w:space="0" w:color="auto"/>
        <w:bottom w:val="none" w:sz="0" w:space="0" w:color="auto"/>
        <w:right w:val="none" w:sz="0" w:space="0" w:color="auto"/>
      </w:divBdr>
      <w:divsChild>
        <w:div w:id="766733763">
          <w:marLeft w:val="475"/>
          <w:marRight w:val="0"/>
          <w:marTop w:val="154"/>
          <w:marBottom w:val="120"/>
          <w:divBdr>
            <w:top w:val="none" w:sz="0" w:space="0" w:color="auto"/>
            <w:left w:val="none" w:sz="0" w:space="0" w:color="auto"/>
            <w:bottom w:val="none" w:sz="0" w:space="0" w:color="auto"/>
            <w:right w:val="none" w:sz="0" w:space="0" w:color="auto"/>
          </w:divBdr>
        </w:div>
        <w:div w:id="2012416117">
          <w:marLeft w:val="475"/>
          <w:marRight w:val="0"/>
          <w:marTop w:val="154"/>
          <w:marBottom w:val="120"/>
          <w:divBdr>
            <w:top w:val="none" w:sz="0" w:space="0" w:color="auto"/>
            <w:left w:val="none" w:sz="0" w:space="0" w:color="auto"/>
            <w:bottom w:val="none" w:sz="0" w:space="0" w:color="auto"/>
            <w:right w:val="none" w:sz="0" w:space="0" w:color="auto"/>
          </w:divBdr>
        </w:div>
        <w:div w:id="581722031">
          <w:marLeft w:val="475"/>
          <w:marRight w:val="0"/>
          <w:marTop w:val="154"/>
          <w:marBottom w:val="120"/>
          <w:divBdr>
            <w:top w:val="none" w:sz="0" w:space="0" w:color="auto"/>
            <w:left w:val="none" w:sz="0" w:space="0" w:color="auto"/>
            <w:bottom w:val="none" w:sz="0" w:space="0" w:color="auto"/>
            <w:right w:val="none" w:sz="0" w:space="0" w:color="auto"/>
          </w:divBdr>
        </w:div>
        <w:div w:id="901208304">
          <w:marLeft w:val="994"/>
          <w:marRight w:val="0"/>
          <w:marTop w:val="115"/>
          <w:marBottom w:val="120"/>
          <w:divBdr>
            <w:top w:val="none" w:sz="0" w:space="0" w:color="auto"/>
            <w:left w:val="none" w:sz="0" w:space="0" w:color="auto"/>
            <w:bottom w:val="none" w:sz="0" w:space="0" w:color="auto"/>
            <w:right w:val="none" w:sz="0" w:space="0" w:color="auto"/>
          </w:divBdr>
        </w:div>
        <w:div w:id="261955834">
          <w:marLeft w:val="994"/>
          <w:marRight w:val="0"/>
          <w:marTop w:val="115"/>
          <w:marBottom w:val="120"/>
          <w:divBdr>
            <w:top w:val="none" w:sz="0" w:space="0" w:color="auto"/>
            <w:left w:val="none" w:sz="0" w:space="0" w:color="auto"/>
            <w:bottom w:val="none" w:sz="0" w:space="0" w:color="auto"/>
            <w:right w:val="none" w:sz="0" w:space="0" w:color="auto"/>
          </w:divBdr>
        </w:div>
      </w:divsChild>
    </w:div>
    <w:div w:id="993947150">
      <w:bodyDiv w:val="1"/>
      <w:marLeft w:val="0"/>
      <w:marRight w:val="0"/>
      <w:marTop w:val="0"/>
      <w:marBottom w:val="0"/>
      <w:divBdr>
        <w:top w:val="none" w:sz="0" w:space="0" w:color="auto"/>
        <w:left w:val="none" w:sz="0" w:space="0" w:color="auto"/>
        <w:bottom w:val="none" w:sz="0" w:space="0" w:color="auto"/>
        <w:right w:val="none" w:sz="0" w:space="0" w:color="auto"/>
      </w:divBdr>
    </w:div>
    <w:div w:id="997538745">
      <w:bodyDiv w:val="1"/>
      <w:marLeft w:val="0"/>
      <w:marRight w:val="0"/>
      <w:marTop w:val="0"/>
      <w:marBottom w:val="0"/>
      <w:divBdr>
        <w:top w:val="none" w:sz="0" w:space="0" w:color="auto"/>
        <w:left w:val="none" w:sz="0" w:space="0" w:color="auto"/>
        <w:bottom w:val="none" w:sz="0" w:space="0" w:color="auto"/>
        <w:right w:val="none" w:sz="0" w:space="0" w:color="auto"/>
      </w:divBdr>
    </w:div>
    <w:div w:id="1153791479">
      <w:bodyDiv w:val="1"/>
      <w:marLeft w:val="0"/>
      <w:marRight w:val="0"/>
      <w:marTop w:val="0"/>
      <w:marBottom w:val="0"/>
      <w:divBdr>
        <w:top w:val="none" w:sz="0" w:space="0" w:color="auto"/>
        <w:left w:val="none" w:sz="0" w:space="0" w:color="auto"/>
        <w:bottom w:val="none" w:sz="0" w:space="0" w:color="auto"/>
        <w:right w:val="none" w:sz="0" w:space="0" w:color="auto"/>
      </w:divBdr>
    </w:div>
    <w:div w:id="1250190967">
      <w:bodyDiv w:val="1"/>
      <w:marLeft w:val="0"/>
      <w:marRight w:val="0"/>
      <w:marTop w:val="0"/>
      <w:marBottom w:val="0"/>
      <w:divBdr>
        <w:top w:val="none" w:sz="0" w:space="0" w:color="auto"/>
        <w:left w:val="none" w:sz="0" w:space="0" w:color="auto"/>
        <w:bottom w:val="none" w:sz="0" w:space="0" w:color="auto"/>
        <w:right w:val="none" w:sz="0" w:space="0" w:color="auto"/>
      </w:divBdr>
    </w:div>
    <w:div w:id="1279489249">
      <w:bodyDiv w:val="1"/>
      <w:marLeft w:val="0"/>
      <w:marRight w:val="0"/>
      <w:marTop w:val="0"/>
      <w:marBottom w:val="0"/>
      <w:divBdr>
        <w:top w:val="none" w:sz="0" w:space="0" w:color="auto"/>
        <w:left w:val="none" w:sz="0" w:space="0" w:color="auto"/>
        <w:bottom w:val="none" w:sz="0" w:space="0" w:color="auto"/>
        <w:right w:val="none" w:sz="0" w:space="0" w:color="auto"/>
      </w:divBdr>
    </w:div>
    <w:div w:id="1421682295">
      <w:bodyDiv w:val="1"/>
      <w:marLeft w:val="0"/>
      <w:marRight w:val="0"/>
      <w:marTop w:val="0"/>
      <w:marBottom w:val="0"/>
      <w:divBdr>
        <w:top w:val="none" w:sz="0" w:space="0" w:color="auto"/>
        <w:left w:val="none" w:sz="0" w:space="0" w:color="auto"/>
        <w:bottom w:val="none" w:sz="0" w:space="0" w:color="auto"/>
        <w:right w:val="none" w:sz="0" w:space="0" w:color="auto"/>
      </w:divBdr>
    </w:div>
    <w:div w:id="1515420558">
      <w:bodyDiv w:val="1"/>
      <w:marLeft w:val="0"/>
      <w:marRight w:val="0"/>
      <w:marTop w:val="0"/>
      <w:marBottom w:val="0"/>
      <w:divBdr>
        <w:top w:val="none" w:sz="0" w:space="0" w:color="auto"/>
        <w:left w:val="none" w:sz="0" w:space="0" w:color="auto"/>
        <w:bottom w:val="none" w:sz="0" w:space="0" w:color="auto"/>
        <w:right w:val="none" w:sz="0" w:space="0" w:color="auto"/>
      </w:divBdr>
    </w:div>
    <w:div w:id="1516074765">
      <w:bodyDiv w:val="1"/>
      <w:marLeft w:val="0"/>
      <w:marRight w:val="0"/>
      <w:marTop w:val="0"/>
      <w:marBottom w:val="0"/>
      <w:divBdr>
        <w:top w:val="none" w:sz="0" w:space="0" w:color="auto"/>
        <w:left w:val="none" w:sz="0" w:space="0" w:color="auto"/>
        <w:bottom w:val="none" w:sz="0" w:space="0" w:color="auto"/>
        <w:right w:val="none" w:sz="0" w:space="0" w:color="auto"/>
      </w:divBdr>
    </w:div>
    <w:div w:id="1644848401">
      <w:bodyDiv w:val="1"/>
      <w:marLeft w:val="0"/>
      <w:marRight w:val="0"/>
      <w:marTop w:val="0"/>
      <w:marBottom w:val="0"/>
      <w:divBdr>
        <w:top w:val="none" w:sz="0" w:space="0" w:color="auto"/>
        <w:left w:val="none" w:sz="0" w:space="0" w:color="auto"/>
        <w:bottom w:val="none" w:sz="0" w:space="0" w:color="auto"/>
        <w:right w:val="none" w:sz="0" w:space="0" w:color="auto"/>
      </w:divBdr>
      <w:divsChild>
        <w:div w:id="1265380234">
          <w:marLeft w:val="475"/>
          <w:marRight w:val="0"/>
          <w:marTop w:val="173"/>
          <w:marBottom w:val="120"/>
          <w:divBdr>
            <w:top w:val="none" w:sz="0" w:space="0" w:color="auto"/>
            <w:left w:val="none" w:sz="0" w:space="0" w:color="auto"/>
            <w:bottom w:val="none" w:sz="0" w:space="0" w:color="auto"/>
            <w:right w:val="none" w:sz="0" w:space="0" w:color="auto"/>
          </w:divBdr>
        </w:div>
      </w:divsChild>
    </w:div>
    <w:div w:id="1667898535">
      <w:bodyDiv w:val="1"/>
      <w:marLeft w:val="0"/>
      <w:marRight w:val="0"/>
      <w:marTop w:val="0"/>
      <w:marBottom w:val="0"/>
      <w:divBdr>
        <w:top w:val="none" w:sz="0" w:space="0" w:color="auto"/>
        <w:left w:val="none" w:sz="0" w:space="0" w:color="auto"/>
        <w:bottom w:val="none" w:sz="0" w:space="0" w:color="auto"/>
        <w:right w:val="none" w:sz="0" w:space="0" w:color="auto"/>
      </w:divBdr>
    </w:div>
    <w:div w:id="1783844980">
      <w:bodyDiv w:val="1"/>
      <w:marLeft w:val="0"/>
      <w:marRight w:val="0"/>
      <w:marTop w:val="0"/>
      <w:marBottom w:val="0"/>
      <w:divBdr>
        <w:top w:val="none" w:sz="0" w:space="0" w:color="auto"/>
        <w:left w:val="none" w:sz="0" w:space="0" w:color="auto"/>
        <w:bottom w:val="none" w:sz="0" w:space="0" w:color="auto"/>
        <w:right w:val="none" w:sz="0" w:space="0" w:color="auto"/>
      </w:divBdr>
      <w:divsChild>
        <w:div w:id="12344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786408">
              <w:marLeft w:val="0"/>
              <w:marRight w:val="0"/>
              <w:marTop w:val="0"/>
              <w:marBottom w:val="0"/>
              <w:divBdr>
                <w:top w:val="none" w:sz="0" w:space="0" w:color="auto"/>
                <w:left w:val="none" w:sz="0" w:space="0" w:color="auto"/>
                <w:bottom w:val="none" w:sz="0" w:space="0" w:color="auto"/>
                <w:right w:val="none" w:sz="0" w:space="0" w:color="auto"/>
              </w:divBdr>
              <w:divsChild>
                <w:div w:id="98069897">
                  <w:marLeft w:val="0"/>
                  <w:marRight w:val="0"/>
                  <w:marTop w:val="0"/>
                  <w:marBottom w:val="0"/>
                  <w:divBdr>
                    <w:top w:val="none" w:sz="0" w:space="0" w:color="auto"/>
                    <w:left w:val="none" w:sz="0" w:space="0" w:color="auto"/>
                    <w:bottom w:val="none" w:sz="0" w:space="0" w:color="auto"/>
                    <w:right w:val="none" w:sz="0" w:space="0" w:color="auto"/>
                  </w:divBdr>
                  <w:divsChild>
                    <w:div w:id="1378166640">
                      <w:marLeft w:val="0"/>
                      <w:marRight w:val="0"/>
                      <w:marTop w:val="0"/>
                      <w:marBottom w:val="0"/>
                      <w:divBdr>
                        <w:top w:val="none" w:sz="0" w:space="0" w:color="auto"/>
                        <w:left w:val="none" w:sz="0" w:space="0" w:color="auto"/>
                        <w:bottom w:val="none" w:sz="0" w:space="0" w:color="auto"/>
                        <w:right w:val="none" w:sz="0" w:space="0" w:color="auto"/>
                      </w:divBdr>
                      <w:divsChild>
                        <w:div w:id="43334122">
                          <w:marLeft w:val="0"/>
                          <w:marRight w:val="0"/>
                          <w:marTop w:val="0"/>
                          <w:marBottom w:val="0"/>
                          <w:divBdr>
                            <w:top w:val="none" w:sz="0" w:space="0" w:color="auto"/>
                            <w:left w:val="none" w:sz="0" w:space="0" w:color="auto"/>
                            <w:bottom w:val="none" w:sz="0" w:space="0" w:color="auto"/>
                            <w:right w:val="none" w:sz="0" w:space="0" w:color="auto"/>
                          </w:divBdr>
                          <w:divsChild>
                            <w:div w:id="622007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441265">
                                  <w:marLeft w:val="0"/>
                                  <w:marRight w:val="0"/>
                                  <w:marTop w:val="0"/>
                                  <w:marBottom w:val="0"/>
                                  <w:divBdr>
                                    <w:top w:val="none" w:sz="0" w:space="0" w:color="auto"/>
                                    <w:left w:val="none" w:sz="0" w:space="0" w:color="auto"/>
                                    <w:bottom w:val="none" w:sz="0" w:space="0" w:color="auto"/>
                                    <w:right w:val="none" w:sz="0" w:space="0" w:color="auto"/>
                                  </w:divBdr>
                                  <w:divsChild>
                                    <w:div w:id="649020455">
                                      <w:marLeft w:val="0"/>
                                      <w:marRight w:val="0"/>
                                      <w:marTop w:val="0"/>
                                      <w:marBottom w:val="0"/>
                                      <w:divBdr>
                                        <w:top w:val="none" w:sz="0" w:space="0" w:color="auto"/>
                                        <w:left w:val="none" w:sz="0" w:space="0" w:color="auto"/>
                                        <w:bottom w:val="none" w:sz="0" w:space="0" w:color="auto"/>
                                        <w:right w:val="none" w:sz="0" w:space="0" w:color="auto"/>
                                      </w:divBdr>
                                      <w:divsChild>
                                        <w:div w:id="91781126">
                                          <w:marLeft w:val="0"/>
                                          <w:marRight w:val="0"/>
                                          <w:marTop w:val="0"/>
                                          <w:marBottom w:val="0"/>
                                          <w:divBdr>
                                            <w:top w:val="none" w:sz="0" w:space="0" w:color="auto"/>
                                            <w:left w:val="none" w:sz="0" w:space="0" w:color="auto"/>
                                            <w:bottom w:val="none" w:sz="0" w:space="0" w:color="auto"/>
                                            <w:right w:val="none" w:sz="0" w:space="0" w:color="auto"/>
                                          </w:divBdr>
                                          <w:divsChild>
                                            <w:div w:id="474612516">
                                              <w:marLeft w:val="0"/>
                                              <w:marRight w:val="0"/>
                                              <w:marTop w:val="0"/>
                                              <w:marBottom w:val="0"/>
                                              <w:divBdr>
                                                <w:top w:val="none" w:sz="0" w:space="0" w:color="auto"/>
                                                <w:left w:val="none" w:sz="0" w:space="0" w:color="auto"/>
                                                <w:bottom w:val="none" w:sz="0" w:space="0" w:color="auto"/>
                                                <w:right w:val="none" w:sz="0" w:space="0" w:color="auto"/>
                                              </w:divBdr>
                                              <w:divsChild>
                                                <w:div w:id="59089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1373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rad-council.iastate.edu/sites/default/files/2022-2023/January%202023/Nursing%20MS%202022-12-02.pdf" TargetMode="External"/><Relationship Id="rId13" Type="http://schemas.openxmlformats.org/officeDocument/2006/relationships/hyperlink" Target="https://www.grad-council.iastate.edu/sites/default/files/2022-2023/April%202023/Educational%20Materials%20Chart%203-28-23(2).pdf" TargetMode="External"/><Relationship Id="rId3" Type="http://schemas.openxmlformats.org/officeDocument/2006/relationships/styles" Target="styles.xml"/><Relationship Id="rId7" Type="http://schemas.openxmlformats.org/officeDocument/2006/relationships/hyperlink" Target="https://www.grad-council.iastate.edu/sites/default/files/2022-2023/March%202023/GC%20March%202023%20Minutes.docx" TargetMode="External"/><Relationship Id="rId12" Type="http://schemas.openxmlformats.org/officeDocument/2006/relationships/hyperlink" Target="file:///\\iastate.edu\sites\default\files\2022-2023\April%202023\6.3.2.%20revisions.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grad-council.iastate.edu/sites/default/files/2022-2023/April%202023/GC%20April%202023%20Agenda_final_1.docx" TargetMode="External"/><Relationship Id="rId11" Type="http://schemas.openxmlformats.org/officeDocument/2006/relationships/hyperlink" Target="file:///\\iastate.edu\Files\gcol$\Users\nbr\Grad%20Council\GC%202022-2023\February%202023\Report%20from%20Graduate%20Student%20Well-Being%20Committee%201-18-2023.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rad-council.iastate.edu/sites/default/files/2022-2023/April%202023/TESL_removal-of-specializations_PROPOSAL.doc" TargetMode="External"/><Relationship Id="rId4" Type="http://schemas.openxmlformats.org/officeDocument/2006/relationships/settings" Target="settings.xml"/><Relationship Id="rId9" Type="http://schemas.openxmlformats.org/officeDocument/2006/relationships/hyperlink" Target="https://www.grad-council.iastate.edu/sites/default/files/2022-2023/January%202023/Nursing%20Education%20Graduate%20Certificate%202022-12-02.pdf" TargetMode="External"/><Relationship Id="rId14" Type="http://schemas.openxmlformats.org/officeDocument/2006/relationships/hyperlink" Target="https://www.grad-council.iastate.edu/sites/default/files/2022-2023/April%202023/Educational-Materials%20Policy%20DRAFT%201-18-23(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DDDAC-A1D6-427A-B851-0C12C67E0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5</Pages>
  <Words>1677</Words>
  <Characters>9560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Iowa State University</vt:lpstr>
    </vt:vector>
  </TitlesOfParts>
  <Company>Iowa State University</Company>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State University</dc:title>
  <dc:creator>krice</dc:creator>
  <cp:lastModifiedBy>Robinson, Natalie B [G COL]</cp:lastModifiedBy>
  <cp:revision>78</cp:revision>
  <dcterms:created xsi:type="dcterms:W3CDTF">2023-04-26T13:31:00Z</dcterms:created>
  <dcterms:modified xsi:type="dcterms:W3CDTF">2023-05-01T19:52:00Z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2019-08-27T00:00:00Z</vt:filetime>
  </property>
  <property fmtid="{D5CDD505-2E9C-101B-9397-08002B2CF9AE}" pid="3" name="Creator">
    <vt:lpwstr>Acrobat PDFMaker 15 for Word</vt:lpwstr>
  </property>
  <property fmtid="{D5CDD505-2E9C-101B-9397-08002B2CF9AE}" pid="4" name="LastSaved">
    <vt:filetime>2020-08-19T00:00:00Z</vt:filetime>
  </property>
</Properties>
</file>