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89C7" w14:textId="77777777" w:rsidR="0044529C" w:rsidRDefault="004546B8">
      <w:pPr>
        <w:pStyle w:val="BodyText"/>
        <w:spacing w:before="28"/>
        <w:ind w:left="4180" w:right="4819"/>
        <w:jc w:val="center"/>
      </w:pPr>
      <w:r>
        <w:t>Iowa State University</w:t>
      </w:r>
      <w:bookmarkStart w:id="0" w:name="Graduate_Council"/>
      <w:bookmarkStart w:id="1" w:name="MEETING_AGENDA"/>
      <w:bookmarkEnd w:id="0"/>
      <w:bookmarkEnd w:id="1"/>
      <w:r>
        <w:t xml:space="preserve"> Graduate Council MEETING AGENDA</w:t>
      </w:r>
    </w:p>
    <w:p w14:paraId="12D780A5" w14:textId="77777777" w:rsidR="0044529C" w:rsidRDefault="0044529C">
      <w:pPr>
        <w:spacing w:before="11" w:after="1"/>
        <w:rPr>
          <w:b/>
          <w:sz w:val="21"/>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8"/>
        <w:gridCol w:w="5376"/>
      </w:tblGrid>
      <w:tr w:rsidR="0044529C" w:rsidRPr="00150F7A" w14:paraId="067FDB3E" w14:textId="77777777">
        <w:trPr>
          <w:trHeight w:val="292"/>
        </w:trPr>
        <w:tc>
          <w:tcPr>
            <w:tcW w:w="5328" w:type="dxa"/>
            <w:tcBorders>
              <w:top w:val="nil"/>
              <w:left w:val="nil"/>
              <w:bottom w:val="nil"/>
              <w:right w:val="nil"/>
            </w:tcBorders>
            <w:shd w:val="clear" w:color="auto" w:fill="000000"/>
          </w:tcPr>
          <w:p w14:paraId="706EFC40" w14:textId="77777777" w:rsidR="0044529C" w:rsidRPr="00150F7A" w:rsidRDefault="004546B8">
            <w:pPr>
              <w:pStyle w:val="TableParagraph"/>
              <w:spacing w:before="16" w:line="256" w:lineRule="exact"/>
              <w:ind w:left="115"/>
              <w:rPr>
                <w:b/>
                <w:i/>
              </w:rPr>
            </w:pPr>
            <w:r w:rsidRPr="00150F7A">
              <w:rPr>
                <w:b/>
                <w:i/>
                <w:color w:val="FFFFFF"/>
              </w:rPr>
              <w:t>Meeting: Graduate Council</w:t>
            </w:r>
          </w:p>
        </w:tc>
        <w:tc>
          <w:tcPr>
            <w:tcW w:w="5376" w:type="dxa"/>
            <w:tcBorders>
              <w:top w:val="nil"/>
              <w:left w:val="nil"/>
              <w:bottom w:val="nil"/>
              <w:right w:val="nil"/>
            </w:tcBorders>
            <w:shd w:val="clear" w:color="auto" w:fill="000000"/>
          </w:tcPr>
          <w:p w14:paraId="6CD019EF" w14:textId="77777777" w:rsidR="0044529C" w:rsidRPr="00150F7A" w:rsidRDefault="004546B8">
            <w:pPr>
              <w:pStyle w:val="TableParagraph"/>
              <w:spacing w:before="16" w:line="256" w:lineRule="exact"/>
              <w:ind w:left="115"/>
              <w:rPr>
                <w:b/>
                <w:i/>
              </w:rPr>
            </w:pPr>
            <w:bookmarkStart w:id="2" w:name="Key_Roles"/>
            <w:bookmarkEnd w:id="2"/>
            <w:r w:rsidRPr="00150F7A">
              <w:rPr>
                <w:b/>
                <w:i/>
                <w:color w:val="FFFFFF"/>
              </w:rPr>
              <w:t>Key Roles</w:t>
            </w:r>
          </w:p>
        </w:tc>
      </w:tr>
      <w:tr w:rsidR="0044529C" w:rsidRPr="00150F7A" w14:paraId="1984D639" w14:textId="77777777" w:rsidTr="004D6543">
        <w:trPr>
          <w:trHeight w:val="577"/>
        </w:trPr>
        <w:tc>
          <w:tcPr>
            <w:tcW w:w="5328" w:type="dxa"/>
          </w:tcPr>
          <w:p w14:paraId="720A7EE9" w14:textId="2A6E0239" w:rsidR="0044529C" w:rsidRPr="00150F7A" w:rsidRDefault="006A5624">
            <w:pPr>
              <w:pStyle w:val="TableParagraph"/>
              <w:spacing w:line="260" w:lineRule="exact"/>
              <w:rPr>
                <w:rFonts w:asciiTheme="minorHAnsi" w:hAnsiTheme="minorHAnsi" w:cstheme="minorHAnsi"/>
              </w:rPr>
            </w:pPr>
            <w:r w:rsidRPr="00150F7A">
              <w:rPr>
                <w:rFonts w:asciiTheme="minorHAnsi" w:hAnsiTheme="minorHAnsi" w:cstheme="minorHAnsi"/>
              </w:rPr>
              <w:t xml:space="preserve">Date: </w:t>
            </w:r>
            <w:r w:rsidR="0089754C">
              <w:rPr>
                <w:rFonts w:asciiTheme="minorHAnsi" w:hAnsiTheme="minorHAnsi" w:cstheme="minorHAnsi"/>
              </w:rPr>
              <w:t>December 14, 2022</w:t>
            </w:r>
          </w:p>
          <w:p w14:paraId="17B3A2FD" w14:textId="4BF688D7" w:rsidR="0044529C" w:rsidRPr="004D6543" w:rsidRDefault="004546B8" w:rsidP="004D6543">
            <w:pPr>
              <w:pStyle w:val="TableParagraph"/>
              <w:spacing w:line="240" w:lineRule="auto"/>
              <w:ind w:left="101"/>
              <w:rPr>
                <w:rFonts w:asciiTheme="minorHAnsi" w:hAnsiTheme="minorHAnsi" w:cstheme="minorHAnsi"/>
              </w:rPr>
            </w:pPr>
            <w:r w:rsidRPr="00150F7A">
              <w:rPr>
                <w:rFonts w:asciiTheme="minorHAnsi" w:hAnsiTheme="minorHAnsi" w:cstheme="minorHAnsi"/>
              </w:rPr>
              <w:t xml:space="preserve">Place: </w:t>
            </w:r>
            <w:r w:rsidR="003D72BA">
              <w:rPr>
                <w:rFonts w:asciiTheme="minorHAnsi" w:hAnsiTheme="minorHAnsi" w:cstheme="minorHAnsi"/>
              </w:rPr>
              <w:t xml:space="preserve">3150 </w:t>
            </w:r>
            <w:proofErr w:type="spellStart"/>
            <w:r w:rsidR="003D72BA">
              <w:rPr>
                <w:rFonts w:asciiTheme="minorHAnsi" w:hAnsiTheme="minorHAnsi" w:cstheme="minorHAnsi"/>
              </w:rPr>
              <w:t>Beardshear</w:t>
            </w:r>
            <w:proofErr w:type="spellEnd"/>
            <w:r w:rsidR="003D72BA">
              <w:rPr>
                <w:rFonts w:asciiTheme="minorHAnsi" w:hAnsiTheme="minorHAnsi" w:cstheme="minorHAnsi"/>
              </w:rPr>
              <w:t xml:space="preserve"> Hall</w:t>
            </w:r>
          </w:p>
        </w:tc>
        <w:tc>
          <w:tcPr>
            <w:tcW w:w="5376" w:type="dxa"/>
          </w:tcPr>
          <w:p w14:paraId="61807E94" w14:textId="1ED799EE" w:rsidR="0044529C" w:rsidRPr="00150F7A" w:rsidRDefault="004546B8" w:rsidP="004D6543">
            <w:pPr>
              <w:pStyle w:val="TableParagraph"/>
              <w:spacing w:line="240" w:lineRule="auto"/>
              <w:ind w:left="101"/>
              <w:rPr>
                <w:rFonts w:asciiTheme="minorHAnsi" w:hAnsiTheme="minorHAnsi" w:cstheme="minorHAnsi"/>
              </w:rPr>
            </w:pPr>
            <w:r w:rsidRPr="00150F7A">
              <w:rPr>
                <w:rFonts w:asciiTheme="minorHAnsi" w:hAnsiTheme="minorHAnsi" w:cstheme="minorHAnsi"/>
              </w:rPr>
              <w:t xml:space="preserve">Meeting Leader: </w:t>
            </w:r>
            <w:r w:rsidR="003D72BA">
              <w:rPr>
                <w:rFonts w:asciiTheme="minorHAnsi" w:hAnsiTheme="minorHAnsi" w:cstheme="minorHAnsi"/>
              </w:rPr>
              <w:t>Monica Haddad</w:t>
            </w:r>
            <w:r w:rsidRPr="00150F7A">
              <w:rPr>
                <w:rFonts w:asciiTheme="minorHAnsi" w:hAnsiTheme="minorHAnsi" w:cstheme="minorHAnsi"/>
              </w:rPr>
              <w:t>, Chair</w:t>
            </w:r>
          </w:p>
        </w:tc>
      </w:tr>
      <w:tr w:rsidR="0044529C" w:rsidRPr="003F485F" w14:paraId="4C6F5EF2" w14:textId="77777777">
        <w:trPr>
          <w:trHeight w:val="268"/>
        </w:trPr>
        <w:tc>
          <w:tcPr>
            <w:tcW w:w="5328" w:type="dxa"/>
          </w:tcPr>
          <w:p w14:paraId="181B161C" w14:textId="2EE0DBB9"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Start Time: </w:t>
            </w:r>
            <w:r w:rsidR="003D72BA">
              <w:rPr>
                <w:rFonts w:asciiTheme="minorHAnsi" w:hAnsiTheme="minorHAnsi" w:cstheme="minorHAnsi"/>
              </w:rPr>
              <w:t>2</w:t>
            </w:r>
            <w:r w:rsidRPr="00150F7A">
              <w:rPr>
                <w:rFonts w:asciiTheme="minorHAnsi" w:hAnsiTheme="minorHAnsi" w:cstheme="minorHAnsi"/>
              </w:rPr>
              <w:t>:15 pm</w:t>
            </w:r>
          </w:p>
        </w:tc>
        <w:tc>
          <w:tcPr>
            <w:tcW w:w="5376" w:type="dxa"/>
          </w:tcPr>
          <w:p w14:paraId="622BFBFF" w14:textId="491075CC" w:rsidR="0044529C" w:rsidRPr="00C71071" w:rsidRDefault="004546B8" w:rsidP="004616A5">
            <w:pPr>
              <w:pStyle w:val="TableParagraph"/>
              <w:spacing w:line="248" w:lineRule="exact"/>
              <w:rPr>
                <w:rFonts w:asciiTheme="minorHAnsi" w:hAnsiTheme="minorHAnsi" w:cstheme="minorHAnsi"/>
                <w:lang w:val="fr-FR"/>
              </w:rPr>
            </w:pPr>
            <w:proofErr w:type="gramStart"/>
            <w:r w:rsidRPr="00C71071">
              <w:rPr>
                <w:rFonts w:asciiTheme="minorHAnsi" w:hAnsiTheme="minorHAnsi" w:cstheme="minorHAnsi"/>
                <w:lang w:val="fr-FR"/>
              </w:rPr>
              <w:t>Support:</w:t>
            </w:r>
            <w:proofErr w:type="gramEnd"/>
            <w:r w:rsidRPr="00C71071">
              <w:rPr>
                <w:rFonts w:asciiTheme="minorHAnsi" w:hAnsiTheme="minorHAnsi" w:cstheme="minorHAnsi"/>
                <w:lang w:val="fr-FR"/>
              </w:rPr>
              <w:t xml:space="preserve"> Natalie Robinson</w:t>
            </w:r>
            <w:r w:rsidR="003D72BA" w:rsidRPr="00C71071">
              <w:rPr>
                <w:rFonts w:asciiTheme="minorHAnsi" w:hAnsiTheme="minorHAnsi" w:cstheme="minorHAnsi"/>
                <w:lang w:val="fr-FR"/>
              </w:rPr>
              <w:t xml:space="preserve">, </w:t>
            </w:r>
            <w:r w:rsidR="007D6431">
              <w:rPr>
                <w:rFonts w:asciiTheme="minorHAnsi" w:hAnsiTheme="minorHAnsi" w:cstheme="minorHAnsi"/>
                <w:lang w:val="fr-FR"/>
              </w:rPr>
              <w:t>Celina Turner</w:t>
            </w:r>
          </w:p>
        </w:tc>
      </w:tr>
      <w:tr w:rsidR="0044529C" w:rsidRPr="00150F7A" w14:paraId="30B25E25" w14:textId="77777777">
        <w:trPr>
          <w:trHeight w:val="268"/>
        </w:trPr>
        <w:tc>
          <w:tcPr>
            <w:tcW w:w="5328" w:type="dxa"/>
          </w:tcPr>
          <w:p w14:paraId="679A46AC" w14:textId="31B6D09B" w:rsidR="0044529C" w:rsidRPr="00150F7A" w:rsidRDefault="004546B8">
            <w:pPr>
              <w:pStyle w:val="TableParagraph"/>
              <w:spacing w:line="248" w:lineRule="exact"/>
              <w:rPr>
                <w:rFonts w:asciiTheme="minorHAnsi" w:hAnsiTheme="minorHAnsi" w:cstheme="minorHAnsi"/>
              </w:rPr>
            </w:pPr>
            <w:r w:rsidRPr="00150F7A">
              <w:rPr>
                <w:rFonts w:asciiTheme="minorHAnsi" w:hAnsiTheme="minorHAnsi" w:cstheme="minorHAnsi"/>
              </w:rPr>
              <w:t xml:space="preserve">End Time: </w:t>
            </w:r>
            <w:r w:rsidR="003D72BA">
              <w:rPr>
                <w:rFonts w:asciiTheme="minorHAnsi" w:hAnsiTheme="minorHAnsi" w:cstheme="minorHAnsi"/>
              </w:rPr>
              <w:t>3</w:t>
            </w:r>
            <w:r w:rsidRPr="00150F7A">
              <w:rPr>
                <w:rFonts w:asciiTheme="minorHAnsi" w:hAnsiTheme="minorHAnsi" w:cstheme="minorHAnsi"/>
              </w:rPr>
              <w:t>:30 pm</w:t>
            </w:r>
          </w:p>
        </w:tc>
        <w:tc>
          <w:tcPr>
            <w:tcW w:w="5376" w:type="dxa"/>
          </w:tcPr>
          <w:p w14:paraId="24962FBE" w14:textId="77777777" w:rsidR="0044529C" w:rsidRPr="00150F7A" w:rsidRDefault="0044529C">
            <w:pPr>
              <w:pStyle w:val="TableParagraph"/>
              <w:spacing w:line="248" w:lineRule="exact"/>
              <w:rPr>
                <w:rFonts w:asciiTheme="minorHAnsi" w:hAnsiTheme="minorHAnsi" w:cstheme="minorHAnsi"/>
              </w:rPr>
            </w:pPr>
          </w:p>
        </w:tc>
      </w:tr>
    </w:tbl>
    <w:p w14:paraId="45D28E47" w14:textId="77777777" w:rsidR="0044529C" w:rsidRPr="00150F7A" w:rsidRDefault="0044529C">
      <w:pPr>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7830"/>
        <w:gridCol w:w="2111"/>
      </w:tblGrid>
      <w:tr w:rsidR="0044529C" w:rsidRPr="00150F7A" w14:paraId="2D63A33E" w14:textId="77777777" w:rsidTr="00617CB2">
        <w:trPr>
          <w:trHeight w:val="389"/>
        </w:trPr>
        <w:tc>
          <w:tcPr>
            <w:tcW w:w="770" w:type="dxa"/>
          </w:tcPr>
          <w:p w14:paraId="39A915A8" w14:textId="77777777" w:rsidR="0044529C" w:rsidRPr="00776E39" w:rsidRDefault="004546B8">
            <w:pPr>
              <w:pStyle w:val="TableParagraph"/>
              <w:rPr>
                <w:rFonts w:asciiTheme="minorHAnsi" w:hAnsiTheme="minorHAnsi" w:cstheme="minorHAnsi"/>
                <w:b/>
                <w:bCs/>
              </w:rPr>
            </w:pPr>
            <w:r w:rsidRPr="00776E39">
              <w:rPr>
                <w:rFonts w:asciiTheme="minorHAnsi" w:hAnsiTheme="minorHAnsi" w:cstheme="minorHAnsi"/>
                <w:b/>
                <w:bCs/>
              </w:rPr>
              <w:t>TIME</w:t>
            </w:r>
          </w:p>
        </w:tc>
        <w:tc>
          <w:tcPr>
            <w:tcW w:w="7830" w:type="dxa"/>
          </w:tcPr>
          <w:p w14:paraId="26B09C09" w14:textId="77777777" w:rsidR="0044529C" w:rsidRPr="00776E39" w:rsidRDefault="004546B8">
            <w:pPr>
              <w:pStyle w:val="TableParagraph"/>
              <w:rPr>
                <w:rFonts w:asciiTheme="minorHAnsi" w:hAnsiTheme="minorHAnsi" w:cstheme="minorHAnsi"/>
                <w:b/>
                <w:bCs/>
              </w:rPr>
            </w:pPr>
            <w:r w:rsidRPr="00776E39">
              <w:rPr>
                <w:rFonts w:asciiTheme="minorHAnsi" w:hAnsiTheme="minorHAnsi" w:cstheme="minorHAnsi"/>
                <w:b/>
                <w:bCs/>
              </w:rPr>
              <w:t>TOPIC</w:t>
            </w:r>
          </w:p>
        </w:tc>
        <w:tc>
          <w:tcPr>
            <w:tcW w:w="2111" w:type="dxa"/>
          </w:tcPr>
          <w:p w14:paraId="605EBC1E" w14:textId="77777777" w:rsidR="0044529C" w:rsidRPr="00776E39" w:rsidRDefault="004546B8" w:rsidP="00617CB2">
            <w:pPr>
              <w:pStyle w:val="TableParagraph"/>
              <w:ind w:left="105" w:right="38"/>
              <w:rPr>
                <w:rFonts w:asciiTheme="minorHAnsi" w:hAnsiTheme="minorHAnsi" w:cstheme="minorHAnsi"/>
                <w:b/>
                <w:bCs/>
              </w:rPr>
            </w:pPr>
            <w:r w:rsidRPr="00776E39">
              <w:rPr>
                <w:rFonts w:asciiTheme="minorHAnsi" w:hAnsiTheme="minorHAnsi" w:cstheme="minorHAnsi"/>
                <w:b/>
                <w:bCs/>
              </w:rPr>
              <w:t>DISCUSSION LEADER</w:t>
            </w:r>
          </w:p>
        </w:tc>
      </w:tr>
      <w:tr w:rsidR="0044529C" w:rsidRPr="00150F7A" w14:paraId="5D0F09EC" w14:textId="77777777" w:rsidTr="00617CB2">
        <w:trPr>
          <w:trHeight w:val="817"/>
        </w:trPr>
        <w:tc>
          <w:tcPr>
            <w:tcW w:w="770" w:type="dxa"/>
          </w:tcPr>
          <w:p w14:paraId="627A3AEB" w14:textId="02C4305D" w:rsidR="0044529C" w:rsidRPr="00150F7A" w:rsidRDefault="00CE44D9" w:rsidP="00E12703">
            <w:pPr>
              <w:pStyle w:val="TableParagraph"/>
              <w:ind w:left="50"/>
              <w:rPr>
                <w:rFonts w:asciiTheme="minorHAnsi" w:hAnsiTheme="minorHAnsi" w:cstheme="minorHAnsi"/>
              </w:rPr>
            </w:pPr>
            <w:r>
              <w:rPr>
                <w:rFonts w:asciiTheme="minorHAnsi" w:hAnsiTheme="minorHAnsi" w:cstheme="minorHAnsi"/>
              </w:rPr>
              <w:t>2</w:t>
            </w:r>
            <w:r w:rsidR="004546B8" w:rsidRPr="00150F7A">
              <w:rPr>
                <w:rFonts w:asciiTheme="minorHAnsi" w:hAnsiTheme="minorHAnsi" w:cstheme="minorHAnsi"/>
              </w:rPr>
              <w:t>:15</w:t>
            </w:r>
          </w:p>
        </w:tc>
        <w:tc>
          <w:tcPr>
            <w:tcW w:w="7830" w:type="dxa"/>
          </w:tcPr>
          <w:p w14:paraId="7E7F8E61" w14:textId="77777777" w:rsidR="00776E39" w:rsidRDefault="004546B8" w:rsidP="00DA114C">
            <w:pPr>
              <w:pStyle w:val="TableParagraph"/>
              <w:spacing w:after="40" w:line="240" w:lineRule="auto"/>
              <w:ind w:right="90"/>
              <w:rPr>
                <w:rFonts w:asciiTheme="minorHAnsi" w:hAnsiTheme="minorHAnsi" w:cstheme="minorHAnsi"/>
              </w:rPr>
            </w:pPr>
            <w:r w:rsidRPr="004831B6">
              <w:rPr>
                <w:rFonts w:asciiTheme="minorHAnsi" w:hAnsiTheme="minorHAnsi" w:cstheme="minorHAnsi"/>
              </w:rPr>
              <w:t>Call to Order</w:t>
            </w:r>
          </w:p>
          <w:p w14:paraId="31044190" w14:textId="77777777" w:rsidR="00AF5BA2" w:rsidRDefault="004546B8" w:rsidP="00DA114C">
            <w:pPr>
              <w:pStyle w:val="TableParagraph"/>
              <w:numPr>
                <w:ilvl w:val="0"/>
                <w:numId w:val="32"/>
              </w:numPr>
              <w:spacing w:after="40" w:line="240" w:lineRule="auto"/>
              <w:ind w:right="90"/>
              <w:rPr>
                <w:rFonts w:asciiTheme="minorHAnsi" w:hAnsiTheme="minorHAnsi" w:cstheme="minorHAnsi"/>
              </w:rPr>
            </w:pPr>
            <w:r w:rsidRPr="004831B6">
              <w:rPr>
                <w:rFonts w:asciiTheme="minorHAnsi" w:hAnsiTheme="minorHAnsi" w:cstheme="minorHAnsi"/>
              </w:rPr>
              <w:t>Attendance and seating of substitute council</w:t>
            </w:r>
            <w:r w:rsidRPr="004831B6">
              <w:rPr>
                <w:rFonts w:asciiTheme="minorHAnsi" w:hAnsiTheme="minorHAnsi" w:cstheme="minorHAnsi"/>
                <w:spacing w:val="-15"/>
              </w:rPr>
              <w:t xml:space="preserve"> </w:t>
            </w:r>
            <w:r w:rsidRPr="004831B6">
              <w:rPr>
                <w:rFonts w:asciiTheme="minorHAnsi" w:hAnsiTheme="minorHAnsi" w:cstheme="minorHAnsi"/>
              </w:rPr>
              <w:t>members</w:t>
            </w:r>
          </w:p>
          <w:p w14:paraId="73A3D73C" w14:textId="08A94580" w:rsidR="00DB448C" w:rsidRPr="00776E39" w:rsidRDefault="00DB448C" w:rsidP="00DA114C">
            <w:pPr>
              <w:pStyle w:val="TableParagraph"/>
              <w:numPr>
                <w:ilvl w:val="1"/>
                <w:numId w:val="32"/>
              </w:numPr>
              <w:spacing w:after="40" w:line="240" w:lineRule="auto"/>
              <w:ind w:right="90"/>
              <w:rPr>
                <w:rFonts w:asciiTheme="minorHAnsi" w:hAnsiTheme="minorHAnsi" w:cstheme="minorHAnsi"/>
              </w:rPr>
            </w:pPr>
            <w:r>
              <w:rPr>
                <w:rFonts w:asciiTheme="minorHAnsi" w:hAnsiTheme="minorHAnsi" w:cstheme="minorHAnsi"/>
              </w:rPr>
              <w:t xml:space="preserve">Matt O’Neal for </w:t>
            </w:r>
            <w:proofErr w:type="spellStart"/>
            <w:r>
              <w:rPr>
                <w:rFonts w:asciiTheme="minorHAnsi" w:hAnsiTheme="minorHAnsi" w:cstheme="minorHAnsi"/>
              </w:rPr>
              <w:t>Iddo</w:t>
            </w:r>
            <w:proofErr w:type="spellEnd"/>
            <w:r>
              <w:rPr>
                <w:rFonts w:asciiTheme="minorHAnsi" w:hAnsiTheme="minorHAnsi" w:cstheme="minorHAnsi"/>
              </w:rPr>
              <w:t xml:space="preserve"> Friedberg</w:t>
            </w:r>
          </w:p>
        </w:tc>
        <w:tc>
          <w:tcPr>
            <w:tcW w:w="2111" w:type="dxa"/>
          </w:tcPr>
          <w:p w14:paraId="6F85049E" w14:textId="62C8CD5D" w:rsidR="0044529C" w:rsidRPr="00150F7A" w:rsidRDefault="003D72BA" w:rsidP="003F485F">
            <w:pPr>
              <w:pStyle w:val="TableParagraph"/>
              <w:ind w:left="90" w:right="128"/>
              <w:rPr>
                <w:rFonts w:asciiTheme="minorHAnsi" w:hAnsiTheme="minorHAnsi" w:cstheme="minorHAnsi"/>
              </w:rPr>
            </w:pPr>
            <w:r>
              <w:rPr>
                <w:rFonts w:asciiTheme="minorHAnsi" w:hAnsiTheme="minorHAnsi" w:cstheme="minorHAnsi"/>
              </w:rPr>
              <w:t>Haddad</w:t>
            </w:r>
          </w:p>
        </w:tc>
      </w:tr>
      <w:tr w:rsidR="0044529C" w:rsidRPr="00150F7A" w14:paraId="341D44FA" w14:textId="77777777" w:rsidTr="00617CB2">
        <w:trPr>
          <w:trHeight w:val="1389"/>
        </w:trPr>
        <w:tc>
          <w:tcPr>
            <w:tcW w:w="770" w:type="dxa"/>
          </w:tcPr>
          <w:p w14:paraId="24FC8B90" w14:textId="396A5A4B" w:rsidR="0044529C" w:rsidRPr="00150F7A" w:rsidRDefault="00CE44D9" w:rsidP="00E12703">
            <w:pPr>
              <w:pStyle w:val="TableParagraph"/>
              <w:ind w:left="50"/>
              <w:rPr>
                <w:rFonts w:asciiTheme="minorHAnsi" w:hAnsiTheme="minorHAnsi" w:cstheme="minorHAnsi"/>
              </w:rPr>
            </w:pPr>
            <w:r>
              <w:rPr>
                <w:rFonts w:asciiTheme="minorHAnsi" w:hAnsiTheme="minorHAnsi" w:cstheme="minorHAnsi"/>
              </w:rPr>
              <w:t>2</w:t>
            </w:r>
            <w:r w:rsidR="00050F7F" w:rsidRPr="00150F7A">
              <w:rPr>
                <w:rFonts w:asciiTheme="minorHAnsi" w:hAnsiTheme="minorHAnsi" w:cstheme="minorHAnsi"/>
              </w:rPr>
              <w:t>:15</w:t>
            </w:r>
          </w:p>
        </w:tc>
        <w:tc>
          <w:tcPr>
            <w:tcW w:w="7830" w:type="dxa"/>
          </w:tcPr>
          <w:p w14:paraId="0323315E" w14:textId="77777777" w:rsidR="00776E39" w:rsidRDefault="004546B8" w:rsidP="00DA114C">
            <w:pPr>
              <w:pStyle w:val="TableParagraph"/>
              <w:spacing w:after="40" w:line="240" w:lineRule="auto"/>
              <w:ind w:right="90"/>
              <w:rPr>
                <w:rFonts w:asciiTheme="minorHAnsi" w:hAnsiTheme="minorHAnsi" w:cstheme="minorHAnsi"/>
              </w:rPr>
            </w:pPr>
            <w:r w:rsidRPr="004831B6">
              <w:rPr>
                <w:rFonts w:asciiTheme="minorHAnsi" w:hAnsiTheme="minorHAnsi" w:cstheme="minorHAnsi"/>
              </w:rPr>
              <w:t>Announcements and Remarks</w:t>
            </w:r>
          </w:p>
          <w:p w14:paraId="79592B86" w14:textId="77777777" w:rsidR="00776E39" w:rsidRDefault="00E66093" w:rsidP="00DA114C">
            <w:pPr>
              <w:pStyle w:val="TableParagraph"/>
              <w:numPr>
                <w:ilvl w:val="0"/>
                <w:numId w:val="32"/>
              </w:numPr>
              <w:spacing w:after="40" w:line="240" w:lineRule="auto"/>
              <w:ind w:right="90"/>
              <w:rPr>
                <w:rFonts w:asciiTheme="minorHAnsi" w:eastAsia="Times New Roman" w:hAnsiTheme="minorHAnsi" w:cstheme="minorHAnsi"/>
                <w:color w:val="000000"/>
                <w:bdr w:val="none" w:sz="0" w:space="0" w:color="auto" w:frame="1"/>
              </w:rPr>
            </w:pPr>
            <w:r w:rsidRPr="004831B6">
              <w:rPr>
                <w:rFonts w:asciiTheme="minorHAnsi" w:eastAsia="Times New Roman" w:hAnsiTheme="minorHAnsi" w:cstheme="minorHAnsi"/>
                <w:color w:val="000000"/>
              </w:rPr>
              <w:t>Graduate Council Chair, </w:t>
            </w:r>
            <w:r w:rsidR="00E30A2C" w:rsidRPr="004831B6">
              <w:rPr>
                <w:rFonts w:asciiTheme="minorHAnsi" w:eastAsia="Times New Roman" w:hAnsiTheme="minorHAnsi" w:cstheme="minorHAnsi"/>
                <w:color w:val="000000"/>
                <w:bdr w:val="none" w:sz="0" w:space="0" w:color="auto" w:frame="1"/>
              </w:rPr>
              <w:t>Monica Haddad</w:t>
            </w:r>
          </w:p>
          <w:p w14:paraId="68BCCB6A" w14:textId="588AD77C" w:rsidR="00776E39" w:rsidRPr="00FB7479" w:rsidRDefault="00E66093" w:rsidP="00DA114C">
            <w:pPr>
              <w:pStyle w:val="TableParagraph"/>
              <w:numPr>
                <w:ilvl w:val="0"/>
                <w:numId w:val="32"/>
              </w:numPr>
              <w:spacing w:after="40" w:line="240" w:lineRule="auto"/>
              <w:ind w:right="90"/>
              <w:rPr>
                <w:rFonts w:asciiTheme="minorHAnsi" w:eastAsia="Times New Roman" w:hAnsiTheme="minorHAnsi" w:cstheme="minorHAnsi"/>
                <w:color w:val="000000"/>
              </w:rPr>
            </w:pPr>
            <w:r w:rsidRPr="00FB7479">
              <w:rPr>
                <w:rFonts w:asciiTheme="minorHAnsi" w:eastAsia="Times New Roman" w:hAnsiTheme="minorHAnsi" w:cstheme="minorHAnsi"/>
                <w:color w:val="000000"/>
              </w:rPr>
              <w:t>Graduate </w:t>
            </w:r>
            <w:r w:rsidRPr="00FB7479">
              <w:rPr>
                <w:rFonts w:asciiTheme="minorHAnsi" w:eastAsia="Times New Roman" w:hAnsiTheme="minorHAnsi" w:cstheme="minorHAnsi"/>
                <w:color w:val="000000"/>
                <w:bdr w:val="none" w:sz="0" w:space="0" w:color="auto" w:frame="1"/>
              </w:rPr>
              <w:t>Dean</w:t>
            </w:r>
            <w:r w:rsidRPr="00FB7479">
              <w:rPr>
                <w:rFonts w:asciiTheme="minorHAnsi" w:eastAsia="Times New Roman" w:hAnsiTheme="minorHAnsi" w:cstheme="minorHAnsi"/>
                <w:color w:val="000000"/>
              </w:rPr>
              <w:t>, Bill</w:t>
            </w:r>
            <w:r w:rsidRPr="00FB7479">
              <w:rPr>
                <w:rFonts w:asciiTheme="minorHAnsi" w:eastAsia="Times New Roman" w:hAnsiTheme="minorHAnsi" w:cstheme="minorHAnsi"/>
                <w:color w:val="000000"/>
                <w:spacing w:val="-5"/>
                <w:bdr w:val="none" w:sz="0" w:space="0" w:color="auto" w:frame="1"/>
              </w:rPr>
              <w:t> </w:t>
            </w:r>
            <w:r w:rsidRPr="00FB7479">
              <w:rPr>
                <w:rFonts w:asciiTheme="minorHAnsi" w:eastAsia="Times New Roman" w:hAnsiTheme="minorHAnsi" w:cstheme="minorHAnsi"/>
                <w:color w:val="000000"/>
              </w:rPr>
              <w:t>Graves</w:t>
            </w:r>
          </w:p>
          <w:p w14:paraId="61798683" w14:textId="24DAE87E" w:rsidR="00DB448C" w:rsidRDefault="00DB448C" w:rsidP="00DA114C">
            <w:pPr>
              <w:pStyle w:val="TableParagraph"/>
              <w:numPr>
                <w:ilvl w:val="1"/>
                <w:numId w:val="32"/>
              </w:numPr>
              <w:spacing w:after="40" w:line="240" w:lineRule="auto"/>
              <w:ind w:right="90"/>
              <w:rPr>
                <w:rFonts w:asciiTheme="minorHAnsi" w:eastAsia="Times New Roman" w:hAnsiTheme="minorHAnsi" w:cstheme="minorHAnsi"/>
                <w:color w:val="000000"/>
              </w:rPr>
            </w:pPr>
            <w:r>
              <w:rPr>
                <w:rFonts w:asciiTheme="minorHAnsi" w:eastAsia="Times New Roman" w:hAnsiTheme="minorHAnsi" w:cstheme="minorHAnsi"/>
                <w:color w:val="000000"/>
              </w:rPr>
              <w:t xml:space="preserve">Commencement is this Friday. We have 225 graduate students participating in commencement: 115 doctoral </w:t>
            </w:r>
            <w:r w:rsidR="0009301C">
              <w:rPr>
                <w:rFonts w:asciiTheme="minorHAnsi" w:eastAsia="Times New Roman" w:hAnsiTheme="minorHAnsi" w:cstheme="minorHAnsi"/>
                <w:color w:val="000000"/>
              </w:rPr>
              <w:t xml:space="preserve">students </w:t>
            </w:r>
            <w:r>
              <w:rPr>
                <w:rFonts w:asciiTheme="minorHAnsi" w:eastAsia="Times New Roman" w:hAnsiTheme="minorHAnsi" w:cstheme="minorHAnsi"/>
                <w:color w:val="000000"/>
              </w:rPr>
              <w:t xml:space="preserve">and 110 </w:t>
            </w:r>
            <w:r w:rsidR="006702CB">
              <w:rPr>
                <w:rFonts w:asciiTheme="minorHAnsi" w:eastAsia="Times New Roman" w:hAnsiTheme="minorHAnsi" w:cstheme="minorHAnsi"/>
                <w:color w:val="000000"/>
              </w:rPr>
              <w:t>master</w:t>
            </w:r>
            <w:r w:rsidR="0009301C">
              <w:rPr>
                <w:rFonts w:asciiTheme="minorHAnsi" w:eastAsia="Times New Roman" w:hAnsiTheme="minorHAnsi" w:cstheme="minorHAnsi"/>
                <w:color w:val="000000"/>
              </w:rPr>
              <w:t>’s students</w:t>
            </w:r>
            <w:r>
              <w:rPr>
                <w:rFonts w:asciiTheme="minorHAnsi" w:eastAsia="Times New Roman" w:hAnsiTheme="minorHAnsi" w:cstheme="minorHAnsi"/>
                <w:color w:val="000000"/>
              </w:rPr>
              <w:t xml:space="preserve">. </w:t>
            </w:r>
            <w:r w:rsidR="00617CB2">
              <w:rPr>
                <w:rFonts w:asciiTheme="minorHAnsi" w:eastAsia="Times New Roman" w:hAnsiTheme="minorHAnsi" w:cstheme="minorHAnsi"/>
                <w:color w:val="000000"/>
              </w:rPr>
              <w:t>I hope to see you all there</w:t>
            </w:r>
            <w:r w:rsidR="004D6543">
              <w:rPr>
                <w:rFonts w:asciiTheme="minorHAnsi" w:eastAsia="Times New Roman" w:hAnsiTheme="minorHAnsi" w:cstheme="minorHAnsi"/>
                <w:color w:val="000000"/>
              </w:rPr>
              <w:t>.</w:t>
            </w:r>
          </w:p>
          <w:p w14:paraId="15658276" w14:textId="2F158C86" w:rsidR="00C07769" w:rsidRPr="00776E39" w:rsidRDefault="00E66093" w:rsidP="00DA114C">
            <w:pPr>
              <w:pStyle w:val="TableParagraph"/>
              <w:numPr>
                <w:ilvl w:val="0"/>
                <w:numId w:val="32"/>
              </w:numPr>
              <w:spacing w:after="40" w:line="240" w:lineRule="auto"/>
              <w:ind w:right="90"/>
              <w:rPr>
                <w:rFonts w:asciiTheme="minorHAnsi" w:hAnsiTheme="minorHAnsi" w:cstheme="minorHAnsi"/>
              </w:rPr>
            </w:pPr>
            <w:r w:rsidRPr="004831B6">
              <w:rPr>
                <w:rFonts w:asciiTheme="minorHAnsi" w:eastAsia="Times New Roman" w:hAnsiTheme="minorHAnsi" w:cstheme="minorHAnsi"/>
                <w:color w:val="000000"/>
              </w:rPr>
              <w:t>Graduate College Office, Natalie Robinson</w:t>
            </w:r>
          </w:p>
        </w:tc>
        <w:tc>
          <w:tcPr>
            <w:tcW w:w="2111" w:type="dxa"/>
          </w:tcPr>
          <w:p w14:paraId="724AA15C" w14:textId="5A8A9083" w:rsidR="0044529C" w:rsidRPr="00150F7A" w:rsidRDefault="00E30A2C" w:rsidP="003F485F">
            <w:pPr>
              <w:pStyle w:val="TableParagraph"/>
              <w:spacing w:line="240" w:lineRule="auto"/>
              <w:ind w:left="90" w:right="128"/>
              <w:rPr>
                <w:rFonts w:asciiTheme="minorHAnsi" w:hAnsiTheme="minorHAnsi" w:cstheme="minorHAnsi"/>
              </w:rPr>
            </w:pPr>
            <w:r>
              <w:rPr>
                <w:rFonts w:asciiTheme="minorHAnsi" w:hAnsiTheme="minorHAnsi" w:cstheme="minorHAnsi"/>
              </w:rPr>
              <w:t>Hadd</w:t>
            </w:r>
            <w:r w:rsidR="00E56BBB">
              <w:rPr>
                <w:rFonts w:asciiTheme="minorHAnsi" w:hAnsiTheme="minorHAnsi" w:cstheme="minorHAnsi"/>
              </w:rPr>
              <w:t>a</w:t>
            </w:r>
            <w:r>
              <w:rPr>
                <w:rFonts w:asciiTheme="minorHAnsi" w:hAnsiTheme="minorHAnsi" w:cstheme="minorHAnsi"/>
              </w:rPr>
              <w:t>d</w:t>
            </w:r>
            <w:r w:rsidR="00697908" w:rsidRPr="00150F7A">
              <w:rPr>
                <w:rFonts w:asciiTheme="minorHAnsi" w:hAnsiTheme="minorHAnsi" w:cstheme="minorHAnsi"/>
              </w:rPr>
              <w:t xml:space="preserve">, Graves, </w:t>
            </w:r>
            <w:r w:rsidR="00E66093" w:rsidRPr="00150F7A">
              <w:rPr>
                <w:rFonts w:asciiTheme="minorHAnsi" w:hAnsiTheme="minorHAnsi" w:cstheme="minorHAnsi"/>
              </w:rPr>
              <w:t>Robinson</w:t>
            </w:r>
          </w:p>
        </w:tc>
      </w:tr>
      <w:tr w:rsidR="0044529C" w:rsidRPr="00150F7A" w14:paraId="20DE3C61" w14:textId="77777777" w:rsidTr="00617CB2">
        <w:trPr>
          <w:trHeight w:val="350"/>
        </w:trPr>
        <w:tc>
          <w:tcPr>
            <w:tcW w:w="770" w:type="dxa"/>
          </w:tcPr>
          <w:p w14:paraId="61EBFCB7" w14:textId="1098490C" w:rsidR="0044529C" w:rsidRPr="00150F7A" w:rsidRDefault="00CE44D9" w:rsidP="00E12703">
            <w:pPr>
              <w:pStyle w:val="TableParagraph"/>
              <w:ind w:left="50"/>
              <w:rPr>
                <w:rFonts w:asciiTheme="minorHAnsi" w:hAnsiTheme="minorHAnsi" w:cstheme="minorHAnsi"/>
              </w:rPr>
            </w:pPr>
            <w:r>
              <w:rPr>
                <w:rFonts w:asciiTheme="minorHAnsi" w:hAnsiTheme="minorHAnsi" w:cstheme="minorHAnsi"/>
              </w:rPr>
              <w:t>2</w:t>
            </w:r>
            <w:r w:rsidR="003233D5" w:rsidRPr="00150F7A">
              <w:rPr>
                <w:rFonts w:asciiTheme="minorHAnsi" w:hAnsiTheme="minorHAnsi" w:cstheme="minorHAnsi"/>
              </w:rPr>
              <w:t>:</w:t>
            </w:r>
            <w:r w:rsidR="00145A89">
              <w:rPr>
                <w:rFonts w:asciiTheme="minorHAnsi" w:hAnsiTheme="minorHAnsi" w:cstheme="minorHAnsi"/>
              </w:rPr>
              <w:t>35</w:t>
            </w:r>
          </w:p>
        </w:tc>
        <w:tc>
          <w:tcPr>
            <w:tcW w:w="7830" w:type="dxa"/>
          </w:tcPr>
          <w:p w14:paraId="48C94BD3" w14:textId="77777777" w:rsidR="00776E39" w:rsidRDefault="004546B8" w:rsidP="00DA114C">
            <w:pPr>
              <w:pStyle w:val="TableParagraph"/>
              <w:spacing w:after="40" w:line="240" w:lineRule="auto"/>
              <w:ind w:right="90"/>
              <w:rPr>
                <w:rFonts w:asciiTheme="minorHAnsi" w:hAnsiTheme="minorHAnsi" w:cstheme="minorHAnsi"/>
              </w:rPr>
            </w:pPr>
            <w:r w:rsidRPr="004831B6">
              <w:rPr>
                <w:rFonts w:asciiTheme="minorHAnsi" w:hAnsiTheme="minorHAnsi" w:cstheme="minorHAnsi"/>
              </w:rPr>
              <w:t>Consent Agenda</w:t>
            </w:r>
          </w:p>
          <w:p w14:paraId="1B684FF5" w14:textId="11B40D74" w:rsidR="00776E39" w:rsidRDefault="00FA11B2" w:rsidP="00DA114C">
            <w:pPr>
              <w:pStyle w:val="TableParagraph"/>
              <w:numPr>
                <w:ilvl w:val="0"/>
                <w:numId w:val="33"/>
              </w:numPr>
              <w:spacing w:after="40" w:line="240" w:lineRule="auto"/>
              <w:ind w:right="90"/>
              <w:rPr>
                <w:rFonts w:asciiTheme="minorHAnsi" w:eastAsia="Times New Roman" w:hAnsiTheme="minorHAnsi" w:cstheme="minorHAnsi"/>
                <w:color w:val="000000"/>
              </w:rPr>
            </w:pPr>
            <w:hyperlink r:id="rId6" w:history="1">
              <w:r w:rsidR="00E66093" w:rsidRPr="00BE286D">
                <w:rPr>
                  <w:rStyle w:val="Hyperlink"/>
                  <w:rFonts w:asciiTheme="minorHAnsi" w:eastAsia="Times New Roman" w:hAnsiTheme="minorHAnsi" w:cstheme="minorHAnsi"/>
                </w:rPr>
                <w:t>Agenda</w:t>
              </w:r>
            </w:hyperlink>
            <w:r w:rsidR="00E66093" w:rsidRPr="004831B6">
              <w:rPr>
                <w:rFonts w:asciiTheme="minorHAnsi" w:eastAsia="Times New Roman" w:hAnsiTheme="minorHAnsi" w:cstheme="minorHAnsi"/>
                <w:color w:val="000000"/>
              </w:rPr>
              <w:t xml:space="preserve"> for </w:t>
            </w:r>
            <w:r w:rsidR="0089754C">
              <w:rPr>
                <w:rFonts w:asciiTheme="minorHAnsi" w:eastAsia="Times New Roman" w:hAnsiTheme="minorHAnsi" w:cstheme="minorHAnsi"/>
                <w:color w:val="000000"/>
              </w:rPr>
              <w:t>December</w:t>
            </w:r>
            <w:r w:rsidR="00776DA0">
              <w:rPr>
                <w:rFonts w:asciiTheme="minorHAnsi" w:eastAsia="Times New Roman" w:hAnsiTheme="minorHAnsi" w:cstheme="minorHAnsi"/>
                <w:color w:val="000000"/>
              </w:rPr>
              <w:t xml:space="preserve"> 14, 2022,</w:t>
            </w:r>
            <w:r w:rsidR="00E66093" w:rsidRPr="004831B6">
              <w:rPr>
                <w:rFonts w:asciiTheme="minorHAnsi" w:eastAsia="Times New Roman" w:hAnsiTheme="minorHAnsi" w:cstheme="minorHAnsi"/>
                <w:color w:val="000000"/>
              </w:rPr>
              <w:t xml:space="preserve"> meeting</w:t>
            </w:r>
          </w:p>
          <w:p w14:paraId="7690B663" w14:textId="77777777" w:rsidR="00776E39" w:rsidRDefault="00FA11B2" w:rsidP="00DA114C">
            <w:pPr>
              <w:pStyle w:val="TableParagraph"/>
              <w:numPr>
                <w:ilvl w:val="0"/>
                <w:numId w:val="33"/>
              </w:numPr>
              <w:spacing w:after="40" w:line="240" w:lineRule="auto"/>
              <w:ind w:right="90"/>
              <w:rPr>
                <w:rFonts w:asciiTheme="minorHAnsi" w:eastAsia="Times New Roman" w:hAnsiTheme="minorHAnsi" w:cstheme="minorHAnsi"/>
                <w:color w:val="000000"/>
              </w:rPr>
            </w:pPr>
            <w:hyperlink r:id="rId7" w:history="1">
              <w:r w:rsidR="0010593A" w:rsidRPr="00E7017E">
                <w:rPr>
                  <w:rStyle w:val="Hyperlink"/>
                </w:rPr>
                <w:t>Minutes</w:t>
              </w:r>
            </w:hyperlink>
            <w:r w:rsidR="000D747D">
              <w:t xml:space="preserve"> from </w:t>
            </w:r>
            <w:r w:rsidR="00E7017E">
              <w:t>November 16, 2022</w:t>
            </w:r>
            <w:r w:rsidR="00150F7A" w:rsidRPr="004831B6">
              <w:rPr>
                <w:rFonts w:asciiTheme="minorHAnsi" w:eastAsia="Times New Roman" w:hAnsiTheme="minorHAnsi" w:cstheme="minorHAnsi"/>
                <w:color w:val="000000"/>
              </w:rPr>
              <w:t>,</w:t>
            </w:r>
            <w:r w:rsidR="00E66093" w:rsidRPr="004831B6">
              <w:rPr>
                <w:rFonts w:asciiTheme="minorHAnsi" w:eastAsia="Times New Roman" w:hAnsiTheme="minorHAnsi" w:cstheme="minorHAnsi"/>
                <w:color w:val="000000"/>
              </w:rPr>
              <w:t xml:space="preserve"> meeting</w:t>
            </w:r>
          </w:p>
          <w:p w14:paraId="07078AA3" w14:textId="77777777" w:rsidR="00776E39" w:rsidRDefault="00E66093" w:rsidP="00DA114C">
            <w:pPr>
              <w:pStyle w:val="TableParagraph"/>
              <w:numPr>
                <w:ilvl w:val="0"/>
                <w:numId w:val="33"/>
              </w:numPr>
              <w:spacing w:after="40" w:line="240" w:lineRule="auto"/>
              <w:ind w:right="90"/>
              <w:rPr>
                <w:rFonts w:asciiTheme="minorHAnsi" w:eastAsia="Times New Roman" w:hAnsiTheme="minorHAnsi" w:cstheme="minorHAnsi"/>
                <w:color w:val="000000"/>
              </w:rPr>
            </w:pPr>
            <w:r w:rsidRPr="004831B6">
              <w:rPr>
                <w:rFonts w:asciiTheme="minorHAnsi" w:eastAsia="Times New Roman" w:hAnsiTheme="minorHAnsi" w:cstheme="minorHAnsi"/>
                <w:color w:val="000000"/>
              </w:rPr>
              <w:t>Item</w:t>
            </w:r>
            <w:r w:rsidRPr="00E7017E">
              <w:rPr>
                <w:rFonts w:asciiTheme="minorHAnsi" w:eastAsia="Times New Roman" w:hAnsiTheme="minorHAnsi" w:cstheme="minorHAnsi"/>
                <w:color w:val="000000"/>
              </w:rPr>
              <w:t>s from G</w:t>
            </w:r>
            <w:r w:rsidR="0039716B" w:rsidRPr="00E7017E">
              <w:rPr>
                <w:rFonts w:asciiTheme="minorHAnsi" w:eastAsia="Times New Roman" w:hAnsiTheme="minorHAnsi" w:cstheme="minorHAnsi"/>
                <w:color w:val="000000"/>
              </w:rPr>
              <w:t xml:space="preserve">rad </w:t>
            </w:r>
            <w:r w:rsidRPr="00E7017E">
              <w:rPr>
                <w:rFonts w:asciiTheme="minorHAnsi" w:eastAsia="Times New Roman" w:hAnsiTheme="minorHAnsi" w:cstheme="minorHAnsi"/>
                <w:color w:val="000000"/>
              </w:rPr>
              <w:t>C</w:t>
            </w:r>
            <w:r w:rsidR="0039716B" w:rsidRPr="00E7017E">
              <w:rPr>
                <w:rFonts w:asciiTheme="minorHAnsi" w:eastAsia="Times New Roman" w:hAnsiTheme="minorHAnsi" w:cstheme="minorHAnsi"/>
                <w:color w:val="000000"/>
              </w:rPr>
              <w:t xml:space="preserve">atalog </w:t>
            </w:r>
            <w:r w:rsidRPr="00E7017E">
              <w:rPr>
                <w:rFonts w:asciiTheme="minorHAnsi" w:eastAsia="Times New Roman" w:hAnsiTheme="minorHAnsi" w:cstheme="minorHAnsi"/>
                <w:color w:val="000000"/>
              </w:rPr>
              <w:t>C</w:t>
            </w:r>
            <w:r w:rsidR="0039716B" w:rsidRPr="00E7017E">
              <w:rPr>
                <w:rFonts w:asciiTheme="minorHAnsi" w:eastAsia="Times New Roman" w:hAnsiTheme="minorHAnsi" w:cstheme="minorHAnsi"/>
                <w:color w:val="000000"/>
              </w:rPr>
              <w:t xml:space="preserve">urriculum </w:t>
            </w:r>
            <w:r w:rsidRPr="00E7017E">
              <w:rPr>
                <w:rFonts w:asciiTheme="minorHAnsi" w:eastAsia="Times New Roman" w:hAnsiTheme="minorHAnsi" w:cstheme="minorHAnsi"/>
                <w:color w:val="000000"/>
              </w:rPr>
              <w:t>C</w:t>
            </w:r>
            <w:r w:rsidR="0039716B" w:rsidRPr="00E7017E">
              <w:rPr>
                <w:rFonts w:asciiTheme="minorHAnsi" w:eastAsia="Times New Roman" w:hAnsiTheme="minorHAnsi" w:cstheme="minorHAnsi"/>
                <w:color w:val="000000"/>
              </w:rPr>
              <w:t>ommittee</w:t>
            </w:r>
            <w:r w:rsidRPr="00E7017E">
              <w:rPr>
                <w:rFonts w:asciiTheme="minorHAnsi" w:eastAsia="Times New Roman" w:hAnsiTheme="minorHAnsi" w:cstheme="minorHAnsi"/>
                <w:color w:val="000000"/>
              </w:rPr>
              <w:t>:</w:t>
            </w:r>
          </w:p>
          <w:p w14:paraId="2D0379BE" w14:textId="77777777" w:rsidR="00776E39" w:rsidRDefault="00E7017E" w:rsidP="00DA114C">
            <w:pPr>
              <w:pStyle w:val="TableParagraph"/>
              <w:numPr>
                <w:ilvl w:val="1"/>
                <w:numId w:val="33"/>
              </w:numPr>
              <w:spacing w:after="40" w:line="240" w:lineRule="auto"/>
              <w:ind w:right="90"/>
              <w:rPr>
                <w:rFonts w:asciiTheme="minorHAnsi" w:hAnsiTheme="minorHAnsi" w:cstheme="minorHAnsi"/>
                <w:color w:val="333333"/>
              </w:rPr>
            </w:pPr>
            <w:r w:rsidRPr="00E7017E">
              <w:rPr>
                <w:rFonts w:asciiTheme="minorHAnsi" w:hAnsiTheme="minorHAnsi" w:cstheme="minorHAnsi"/>
                <w:color w:val="333333"/>
              </w:rPr>
              <w:t>New Double Degree Programs:</w:t>
            </w:r>
          </w:p>
          <w:p w14:paraId="0BBB2CEE" w14:textId="77777777" w:rsidR="00776E39" w:rsidRPr="00776E39" w:rsidRDefault="00FA11B2" w:rsidP="00DA114C">
            <w:pPr>
              <w:pStyle w:val="TableParagraph"/>
              <w:numPr>
                <w:ilvl w:val="2"/>
                <w:numId w:val="33"/>
              </w:numPr>
              <w:spacing w:after="40" w:line="240" w:lineRule="auto"/>
              <w:ind w:right="90"/>
              <w:rPr>
                <w:rFonts w:asciiTheme="minorHAnsi" w:hAnsiTheme="minorHAnsi" w:cstheme="minorHAnsi"/>
                <w:color w:val="333333"/>
                <w:u w:val="single"/>
              </w:rPr>
            </w:pPr>
            <w:hyperlink r:id="rId8" w:history="1">
              <w:r w:rsidR="00E7017E" w:rsidRPr="00776E39">
                <w:rPr>
                  <w:rStyle w:val="Hyperlink"/>
                  <w:rFonts w:asciiTheme="minorHAnsi" w:hAnsiTheme="minorHAnsi" w:cstheme="minorHAnsi"/>
                  <w:color w:val="CC0000"/>
                </w:rPr>
                <w:t>Master of Finance and Master of Real Estate Development</w:t>
              </w:r>
            </w:hyperlink>
          </w:p>
          <w:p w14:paraId="17627900" w14:textId="77777777" w:rsidR="00776E39" w:rsidRPr="00776E39" w:rsidRDefault="00FA11B2" w:rsidP="00DA114C">
            <w:pPr>
              <w:pStyle w:val="TableParagraph"/>
              <w:numPr>
                <w:ilvl w:val="2"/>
                <w:numId w:val="33"/>
              </w:numPr>
              <w:spacing w:after="40" w:line="240" w:lineRule="auto"/>
              <w:ind w:right="90"/>
              <w:rPr>
                <w:rFonts w:asciiTheme="minorHAnsi" w:hAnsiTheme="minorHAnsi" w:cstheme="minorHAnsi"/>
                <w:color w:val="333333"/>
                <w:u w:val="single"/>
              </w:rPr>
            </w:pPr>
            <w:hyperlink r:id="rId9" w:history="1">
              <w:r w:rsidR="00E7017E" w:rsidRPr="00776E39">
                <w:rPr>
                  <w:rStyle w:val="Hyperlink"/>
                  <w:rFonts w:asciiTheme="minorHAnsi" w:hAnsiTheme="minorHAnsi" w:cstheme="minorHAnsi"/>
                  <w:color w:val="CC0000"/>
                </w:rPr>
                <w:t>Master of Business Administration and Master of Accounting</w:t>
              </w:r>
            </w:hyperlink>
          </w:p>
          <w:p w14:paraId="6075BB35" w14:textId="77777777" w:rsidR="00776E39" w:rsidRPr="00776E39" w:rsidRDefault="00FA11B2" w:rsidP="00DA114C">
            <w:pPr>
              <w:pStyle w:val="TableParagraph"/>
              <w:numPr>
                <w:ilvl w:val="2"/>
                <w:numId w:val="33"/>
              </w:numPr>
              <w:spacing w:after="40" w:line="240" w:lineRule="auto"/>
              <w:ind w:right="90"/>
              <w:rPr>
                <w:color w:val="333333"/>
                <w:u w:val="single"/>
              </w:rPr>
            </w:pPr>
            <w:hyperlink r:id="rId10" w:history="1">
              <w:r w:rsidR="00E7017E" w:rsidRPr="00776E39">
                <w:rPr>
                  <w:rStyle w:val="Hyperlink"/>
                  <w:rFonts w:asciiTheme="minorHAnsi" w:hAnsiTheme="minorHAnsi" w:cstheme="minorHAnsi"/>
                  <w:color w:val="CC0000"/>
                </w:rPr>
                <w:t>Master of Business Administration and Master of Entrepreneurship</w:t>
              </w:r>
            </w:hyperlink>
          </w:p>
          <w:p w14:paraId="4B7CB7EB" w14:textId="77777777" w:rsidR="00776E39" w:rsidRPr="00776E39" w:rsidRDefault="00FA11B2" w:rsidP="00DA114C">
            <w:pPr>
              <w:pStyle w:val="TableParagraph"/>
              <w:numPr>
                <w:ilvl w:val="2"/>
                <w:numId w:val="33"/>
              </w:numPr>
              <w:spacing w:after="40" w:line="240" w:lineRule="auto"/>
              <w:ind w:right="90"/>
              <w:rPr>
                <w:rFonts w:asciiTheme="minorHAnsi" w:hAnsiTheme="minorHAnsi" w:cstheme="minorHAnsi"/>
                <w:color w:val="333333"/>
                <w:u w:val="single"/>
              </w:rPr>
            </w:pPr>
            <w:hyperlink r:id="rId11" w:history="1">
              <w:r w:rsidR="00E7017E" w:rsidRPr="00776E39">
                <w:rPr>
                  <w:rStyle w:val="Hyperlink"/>
                  <w:rFonts w:asciiTheme="minorHAnsi" w:hAnsiTheme="minorHAnsi" w:cstheme="minorHAnsi"/>
                  <w:color w:val="CC0000"/>
                </w:rPr>
                <w:t>Master of Business Administration and Master of Healthcare Analytics and Operations</w:t>
              </w:r>
            </w:hyperlink>
          </w:p>
          <w:p w14:paraId="1CF49DBA" w14:textId="77777777" w:rsidR="00776E39" w:rsidRPr="00776E39" w:rsidRDefault="00FA11B2" w:rsidP="00DA114C">
            <w:pPr>
              <w:pStyle w:val="TableParagraph"/>
              <w:numPr>
                <w:ilvl w:val="2"/>
                <w:numId w:val="33"/>
              </w:numPr>
              <w:spacing w:after="40" w:line="240" w:lineRule="auto"/>
              <w:ind w:right="90"/>
              <w:rPr>
                <w:color w:val="333333"/>
                <w:u w:val="single"/>
              </w:rPr>
            </w:pPr>
            <w:hyperlink r:id="rId12" w:history="1">
              <w:r w:rsidR="00E7017E" w:rsidRPr="00776E39">
                <w:rPr>
                  <w:rStyle w:val="Hyperlink"/>
                  <w:rFonts w:asciiTheme="minorHAnsi" w:hAnsiTheme="minorHAnsi" w:cstheme="minorHAnsi"/>
                  <w:color w:val="CC0000"/>
                </w:rPr>
                <w:t>Master of Business Administration and Master of Real Estate Development</w:t>
              </w:r>
            </w:hyperlink>
          </w:p>
          <w:p w14:paraId="2B2D4C38" w14:textId="77777777" w:rsidR="00776E39" w:rsidRPr="00776E39" w:rsidRDefault="00FA11B2" w:rsidP="00DA114C">
            <w:pPr>
              <w:pStyle w:val="TableParagraph"/>
              <w:numPr>
                <w:ilvl w:val="2"/>
                <w:numId w:val="33"/>
              </w:numPr>
              <w:spacing w:after="40" w:line="240" w:lineRule="auto"/>
              <w:ind w:right="90"/>
              <w:rPr>
                <w:rFonts w:asciiTheme="minorHAnsi" w:hAnsiTheme="minorHAnsi" w:cstheme="minorHAnsi"/>
                <w:color w:val="333333"/>
                <w:u w:val="single"/>
              </w:rPr>
            </w:pPr>
            <w:hyperlink r:id="rId13" w:history="1">
              <w:r w:rsidR="00E7017E" w:rsidRPr="00776E39">
                <w:rPr>
                  <w:rStyle w:val="Hyperlink"/>
                  <w:rFonts w:asciiTheme="minorHAnsi" w:hAnsiTheme="minorHAnsi" w:cstheme="minorHAnsi"/>
                  <w:color w:val="CC0000"/>
                </w:rPr>
                <w:t>Master of Business Administration and Master of Business Analytics</w:t>
              </w:r>
            </w:hyperlink>
          </w:p>
          <w:p w14:paraId="0239EBF4" w14:textId="77777777" w:rsidR="00776E39" w:rsidRDefault="00E7017E" w:rsidP="00DA114C">
            <w:pPr>
              <w:pStyle w:val="TableParagraph"/>
              <w:numPr>
                <w:ilvl w:val="1"/>
                <w:numId w:val="33"/>
              </w:numPr>
              <w:spacing w:after="40" w:line="240" w:lineRule="auto"/>
              <w:ind w:right="90"/>
              <w:rPr>
                <w:rFonts w:asciiTheme="minorHAnsi" w:hAnsiTheme="minorHAnsi" w:cstheme="minorHAnsi"/>
                <w:color w:val="333333"/>
              </w:rPr>
            </w:pPr>
            <w:proofErr w:type="gramStart"/>
            <w:r w:rsidRPr="00E7017E">
              <w:rPr>
                <w:rFonts w:asciiTheme="minorHAnsi" w:hAnsiTheme="minorHAnsi" w:cstheme="minorHAnsi"/>
                <w:color w:val="333333"/>
              </w:rPr>
              <w:t>Dual-lists</w:t>
            </w:r>
            <w:proofErr w:type="gramEnd"/>
            <w:r w:rsidRPr="00E7017E">
              <w:rPr>
                <w:rFonts w:asciiTheme="minorHAnsi" w:hAnsiTheme="minorHAnsi" w:cstheme="minorHAnsi"/>
                <w:color w:val="333333"/>
              </w:rPr>
              <w:t>:</w:t>
            </w:r>
          </w:p>
          <w:p w14:paraId="15FEB154" w14:textId="77777777" w:rsidR="00776E39" w:rsidRDefault="00FA11B2" w:rsidP="00DA114C">
            <w:pPr>
              <w:pStyle w:val="TableParagraph"/>
              <w:numPr>
                <w:ilvl w:val="2"/>
                <w:numId w:val="33"/>
              </w:numPr>
              <w:spacing w:after="40" w:line="240" w:lineRule="auto"/>
              <w:ind w:right="90"/>
              <w:rPr>
                <w:rStyle w:val="Hyperlink"/>
                <w:rFonts w:asciiTheme="minorHAnsi" w:hAnsiTheme="minorHAnsi" w:cstheme="minorHAnsi"/>
                <w:color w:val="CC0000"/>
                <w:shd w:val="clear" w:color="auto" w:fill="FFFFFF"/>
              </w:rPr>
            </w:pPr>
            <w:hyperlink r:id="rId14" w:history="1">
              <w:r w:rsidR="00E7017E" w:rsidRPr="00E7017E">
                <w:rPr>
                  <w:rStyle w:val="Hyperlink"/>
                  <w:rFonts w:asciiTheme="minorHAnsi" w:hAnsiTheme="minorHAnsi" w:cstheme="minorHAnsi"/>
                  <w:color w:val="CC0000"/>
                  <w:shd w:val="clear" w:color="auto" w:fill="FFFFFF"/>
                </w:rPr>
                <w:t>C J 404/504X</w:t>
              </w:r>
            </w:hyperlink>
          </w:p>
          <w:p w14:paraId="0CB4A61B" w14:textId="77777777" w:rsidR="00776E39" w:rsidRDefault="00FA11B2" w:rsidP="00DA114C">
            <w:pPr>
              <w:pStyle w:val="TableParagraph"/>
              <w:numPr>
                <w:ilvl w:val="2"/>
                <w:numId w:val="33"/>
              </w:numPr>
              <w:spacing w:after="40" w:line="240" w:lineRule="auto"/>
              <w:ind w:right="90"/>
              <w:rPr>
                <w:rStyle w:val="Hyperlink"/>
                <w:rFonts w:asciiTheme="minorHAnsi" w:hAnsiTheme="minorHAnsi" w:cstheme="minorHAnsi"/>
                <w:color w:val="CC0000"/>
                <w:shd w:val="clear" w:color="auto" w:fill="FFFFFF"/>
              </w:rPr>
            </w:pPr>
            <w:hyperlink r:id="rId15" w:history="1">
              <w:r w:rsidR="00E7017E" w:rsidRPr="00E7017E">
                <w:rPr>
                  <w:rStyle w:val="Hyperlink"/>
                  <w:rFonts w:asciiTheme="minorHAnsi" w:hAnsiTheme="minorHAnsi" w:cstheme="minorHAnsi"/>
                  <w:color w:val="CC0000"/>
                  <w:shd w:val="clear" w:color="auto" w:fill="FFFFFF"/>
                </w:rPr>
                <w:t>V MPM 450X/550X/B M S 450X/550X</w:t>
              </w:r>
            </w:hyperlink>
          </w:p>
          <w:p w14:paraId="0F64E024" w14:textId="77777777" w:rsidR="00776E39" w:rsidRDefault="00FA11B2" w:rsidP="00DA114C">
            <w:pPr>
              <w:pStyle w:val="TableParagraph"/>
              <w:numPr>
                <w:ilvl w:val="2"/>
                <w:numId w:val="33"/>
              </w:numPr>
              <w:spacing w:after="40" w:line="240" w:lineRule="auto"/>
              <w:ind w:right="90"/>
              <w:rPr>
                <w:rStyle w:val="Hyperlink"/>
                <w:rFonts w:asciiTheme="minorHAnsi" w:hAnsiTheme="minorHAnsi" w:cstheme="minorHAnsi"/>
                <w:color w:val="CC0000"/>
                <w:shd w:val="clear" w:color="auto" w:fill="FFFFFF"/>
              </w:rPr>
            </w:pPr>
            <w:hyperlink r:id="rId16" w:history="1">
              <w:r w:rsidR="00E7017E" w:rsidRPr="00E7017E">
                <w:rPr>
                  <w:rStyle w:val="Hyperlink"/>
                  <w:rFonts w:asciiTheme="minorHAnsi" w:hAnsiTheme="minorHAnsi" w:cstheme="minorHAnsi"/>
                  <w:color w:val="CC0000"/>
                  <w:shd w:val="clear" w:color="auto" w:fill="FFFFFF"/>
                </w:rPr>
                <w:t>A B E 434X/534X</w:t>
              </w:r>
            </w:hyperlink>
          </w:p>
          <w:p w14:paraId="3F5A5D01" w14:textId="77777777" w:rsidR="00776E39" w:rsidRDefault="00FA11B2" w:rsidP="00DA114C">
            <w:pPr>
              <w:pStyle w:val="TableParagraph"/>
              <w:numPr>
                <w:ilvl w:val="2"/>
                <w:numId w:val="33"/>
              </w:numPr>
              <w:spacing w:after="40" w:line="240" w:lineRule="auto"/>
              <w:ind w:right="90"/>
              <w:rPr>
                <w:rStyle w:val="Hyperlink"/>
                <w:rFonts w:asciiTheme="minorHAnsi" w:hAnsiTheme="minorHAnsi" w:cstheme="minorHAnsi"/>
                <w:color w:val="CC0000"/>
                <w:shd w:val="clear" w:color="auto" w:fill="FFFFFF"/>
              </w:rPr>
            </w:pPr>
            <w:hyperlink r:id="rId17" w:history="1">
              <w:r w:rsidR="00E7017E" w:rsidRPr="00E7017E">
                <w:rPr>
                  <w:rStyle w:val="Hyperlink"/>
                  <w:rFonts w:asciiTheme="minorHAnsi" w:hAnsiTheme="minorHAnsi" w:cstheme="minorHAnsi"/>
                  <w:color w:val="CC0000"/>
                  <w:shd w:val="clear" w:color="auto" w:fill="FFFFFF"/>
                </w:rPr>
                <w:t>COM S 419X/519X</w:t>
              </w:r>
            </w:hyperlink>
          </w:p>
          <w:p w14:paraId="74F432DB" w14:textId="77777777" w:rsidR="00776E39" w:rsidRDefault="00FA11B2" w:rsidP="00DA114C">
            <w:pPr>
              <w:pStyle w:val="TableParagraph"/>
              <w:numPr>
                <w:ilvl w:val="2"/>
                <w:numId w:val="33"/>
              </w:numPr>
              <w:spacing w:after="40" w:line="240" w:lineRule="auto"/>
              <w:ind w:right="90"/>
              <w:rPr>
                <w:rStyle w:val="Hyperlink"/>
                <w:rFonts w:asciiTheme="minorHAnsi" w:hAnsiTheme="minorHAnsi" w:cstheme="minorHAnsi"/>
                <w:color w:val="CC0000"/>
                <w:shd w:val="clear" w:color="auto" w:fill="FFFFFF"/>
              </w:rPr>
            </w:pPr>
            <w:hyperlink r:id="rId18" w:history="1">
              <w:r w:rsidR="00E7017E" w:rsidRPr="00E7017E">
                <w:rPr>
                  <w:rStyle w:val="Hyperlink"/>
                  <w:rFonts w:asciiTheme="minorHAnsi" w:hAnsiTheme="minorHAnsi" w:cstheme="minorHAnsi"/>
                  <w:color w:val="CC0000"/>
                  <w:shd w:val="clear" w:color="auto" w:fill="FFFFFF"/>
                </w:rPr>
                <w:t>COM S 464X/564X</w:t>
              </w:r>
            </w:hyperlink>
          </w:p>
          <w:p w14:paraId="791E3B70" w14:textId="77777777" w:rsidR="00776E39" w:rsidRDefault="00FA11B2" w:rsidP="00DA114C">
            <w:pPr>
              <w:pStyle w:val="TableParagraph"/>
              <w:numPr>
                <w:ilvl w:val="2"/>
                <w:numId w:val="33"/>
              </w:numPr>
              <w:spacing w:after="40" w:line="240" w:lineRule="auto"/>
              <w:ind w:right="90"/>
              <w:rPr>
                <w:rStyle w:val="Hyperlink"/>
                <w:rFonts w:asciiTheme="minorHAnsi" w:hAnsiTheme="minorHAnsi" w:cstheme="minorHAnsi"/>
                <w:color w:val="CC0000"/>
                <w:shd w:val="clear" w:color="auto" w:fill="FFFFFF"/>
              </w:rPr>
            </w:pPr>
            <w:hyperlink r:id="rId19" w:history="1">
              <w:r w:rsidR="00E7017E" w:rsidRPr="00E7017E">
                <w:rPr>
                  <w:rStyle w:val="Hyperlink"/>
                  <w:rFonts w:asciiTheme="minorHAnsi" w:hAnsiTheme="minorHAnsi" w:cstheme="minorHAnsi"/>
                  <w:color w:val="CC0000"/>
                  <w:shd w:val="clear" w:color="auto" w:fill="FFFFFF"/>
                </w:rPr>
                <w:t>COM S 459X/559 CPR E 459X/559</w:t>
              </w:r>
            </w:hyperlink>
          </w:p>
          <w:p w14:paraId="60251EAB" w14:textId="77777777" w:rsidR="00776E39" w:rsidRDefault="00FA11B2" w:rsidP="00DA114C">
            <w:pPr>
              <w:pStyle w:val="TableParagraph"/>
              <w:numPr>
                <w:ilvl w:val="2"/>
                <w:numId w:val="33"/>
              </w:numPr>
              <w:spacing w:after="40" w:line="240" w:lineRule="auto"/>
              <w:ind w:right="90"/>
              <w:rPr>
                <w:rStyle w:val="Hyperlink"/>
                <w:rFonts w:asciiTheme="minorHAnsi" w:hAnsiTheme="minorHAnsi" w:cstheme="minorHAnsi"/>
                <w:color w:val="CC0000"/>
                <w:shd w:val="clear" w:color="auto" w:fill="FFFFFF"/>
              </w:rPr>
            </w:pPr>
            <w:hyperlink r:id="rId20" w:history="1">
              <w:r w:rsidR="00E7017E" w:rsidRPr="00E7017E">
                <w:rPr>
                  <w:rStyle w:val="Hyperlink"/>
                  <w:rFonts w:asciiTheme="minorHAnsi" w:hAnsiTheme="minorHAnsi" w:cstheme="minorHAnsi"/>
                  <w:color w:val="CC0000"/>
                  <w:shd w:val="clear" w:color="auto" w:fill="FFFFFF"/>
                </w:rPr>
                <w:t>COM S 453/553X</w:t>
              </w:r>
            </w:hyperlink>
          </w:p>
          <w:p w14:paraId="0AEAEE8F" w14:textId="21DAC0DA" w:rsidR="00E7017E" w:rsidRPr="00E7017E" w:rsidRDefault="00FA11B2" w:rsidP="00DA114C">
            <w:pPr>
              <w:pStyle w:val="TableParagraph"/>
              <w:numPr>
                <w:ilvl w:val="2"/>
                <w:numId w:val="33"/>
              </w:numPr>
              <w:spacing w:after="40" w:line="240" w:lineRule="auto"/>
              <w:ind w:right="90"/>
              <w:rPr>
                <w:rFonts w:asciiTheme="minorHAnsi" w:eastAsia="Times New Roman" w:hAnsiTheme="minorHAnsi" w:cstheme="minorHAnsi"/>
                <w:color w:val="000000"/>
              </w:rPr>
            </w:pPr>
            <w:hyperlink r:id="rId21" w:history="1">
              <w:r w:rsidR="00E7017E" w:rsidRPr="00E7017E">
                <w:rPr>
                  <w:rStyle w:val="Hyperlink"/>
                  <w:rFonts w:asciiTheme="minorHAnsi" w:hAnsiTheme="minorHAnsi" w:cstheme="minorHAnsi"/>
                  <w:color w:val="CC0000"/>
                  <w:shd w:val="clear" w:color="auto" w:fill="FFFFFF"/>
                </w:rPr>
                <w:t>POL S 471X/571</w:t>
              </w:r>
            </w:hyperlink>
          </w:p>
        </w:tc>
        <w:tc>
          <w:tcPr>
            <w:tcW w:w="2111" w:type="dxa"/>
          </w:tcPr>
          <w:p w14:paraId="71CEAD60" w14:textId="5636C514" w:rsidR="0044529C" w:rsidRPr="00150F7A" w:rsidRDefault="00E56BBB" w:rsidP="003F485F">
            <w:pPr>
              <w:pStyle w:val="TableParagraph"/>
              <w:ind w:left="90" w:right="128"/>
              <w:rPr>
                <w:rFonts w:asciiTheme="minorHAnsi" w:hAnsiTheme="minorHAnsi" w:cstheme="minorHAnsi"/>
              </w:rPr>
            </w:pPr>
            <w:r>
              <w:rPr>
                <w:rFonts w:asciiTheme="minorHAnsi" w:hAnsiTheme="minorHAnsi" w:cstheme="minorHAnsi"/>
              </w:rPr>
              <w:t>Haddad</w:t>
            </w:r>
          </w:p>
        </w:tc>
      </w:tr>
      <w:tr w:rsidR="00FF73C6" w:rsidRPr="00150F7A" w14:paraId="6DF5A223" w14:textId="77777777" w:rsidTr="00617CB2">
        <w:trPr>
          <w:trHeight w:val="1389"/>
        </w:trPr>
        <w:tc>
          <w:tcPr>
            <w:tcW w:w="770" w:type="dxa"/>
          </w:tcPr>
          <w:p w14:paraId="08BF1C80" w14:textId="55DEE727" w:rsidR="00FF73C6" w:rsidRPr="00150F7A" w:rsidRDefault="00CE44D9" w:rsidP="00E12703">
            <w:pPr>
              <w:pStyle w:val="TableParagraph"/>
              <w:ind w:left="50"/>
              <w:rPr>
                <w:rFonts w:asciiTheme="minorHAnsi" w:hAnsiTheme="minorHAnsi" w:cstheme="minorHAnsi"/>
              </w:rPr>
            </w:pPr>
            <w:r>
              <w:rPr>
                <w:rFonts w:asciiTheme="minorHAnsi" w:hAnsiTheme="minorHAnsi" w:cstheme="minorHAnsi"/>
              </w:rPr>
              <w:lastRenderedPageBreak/>
              <w:t>2</w:t>
            </w:r>
            <w:r w:rsidR="00255A3F" w:rsidRPr="00150F7A">
              <w:rPr>
                <w:rFonts w:asciiTheme="minorHAnsi" w:hAnsiTheme="minorHAnsi" w:cstheme="minorHAnsi"/>
              </w:rPr>
              <w:t>:</w:t>
            </w:r>
            <w:r w:rsidR="00145A89">
              <w:rPr>
                <w:rFonts w:asciiTheme="minorHAnsi" w:hAnsiTheme="minorHAnsi" w:cstheme="minorHAnsi"/>
              </w:rPr>
              <w:t>40</w:t>
            </w:r>
          </w:p>
        </w:tc>
        <w:tc>
          <w:tcPr>
            <w:tcW w:w="7830" w:type="dxa"/>
          </w:tcPr>
          <w:p w14:paraId="7CBA8BA0" w14:textId="77777777" w:rsidR="00776E39" w:rsidRDefault="00255A3F" w:rsidP="00DA114C">
            <w:pPr>
              <w:pStyle w:val="TableParagraph"/>
              <w:spacing w:after="40" w:line="240" w:lineRule="auto"/>
              <w:ind w:right="90"/>
              <w:rPr>
                <w:rFonts w:asciiTheme="minorHAnsi" w:hAnsiTheme="minorHAnsi" w:cstheme="minorHAnsi"/>
              </w:rPr>
            </w:pPr>
            <w:r w:rsidRPr="004831B6">
              <w:rPr>
                <w:rFonts w:asciiTheme="minorHAnsi" w:hAnsiTheme="minorHAnsi" w:cstheme="minorHAnsi"/>
              </w:rPr>
              <w:t>Old</w:t>
            </w:r>
            <w:r w:rsidR="00FF73C6" w:rsidRPr="004831B6">
              <w:rPr>
                <w:rFonts w:asciiTheme="minorHAnsi" w:hAnsiTheme="minorHAnsi" w:cstheme="minorHAnsi"/>
              </w:rPr>
              <w:t xml:space="preserve"> Business</w:t>
            </w:r>
          </w:p>
          <w:p w14:paraId="280E0E6D" w14:textId="7411E1AB" w:rsidR="00776E39" w:rsidRDefault="00FA11B2" w:rsidP="00DA114C">
            <w:pPr>
              <w:pStyle w:val="TableParagraph"/>
              <w:numPr>
                <w:ilvl w:val="0"/>
                <w:numId w:val="35"/>
              </w:numPr>
              <w:spacing w:after="40" w:line="240" w:lineRule="auto"/>
              <w:ind w:right="90"/>
              <w:rPr>
                <w:rFonts w:asciiTheme="minorHAnsi" w:hAnsiTheme="minorHAnsi" w:cstheme="minorHAnsi"/>
              </w:rPr>
            </w:pPr>
            <w:hyperlink r:id="rId22" w:history="1">
              <w:r w:rsidR="00817E5F" w:rsidRPr="00241779">
                <w:rPr>
                  <w:rStyle w:val="Hyperlink"/>
                </w:rPr>
                <w:t>6.3.2. Courses Taken as an ISU Undergraduate subcommittee revisions</w:t>
              </w:r>
            </w:hyperlink>
            <w:r w:rsidR="00993E23">
              <w:br/>
            </w:r>
            <w:r w:rsidR="007E2F26">
              <w:t>up for vote</w:t>
            </w:r>
          </w:p>
          <w:p w14:paraId="0EB69486" w14:textId="47FB12BF" w:rsidR="00776E39" w:rsidRDefault="00EC6CD7" w:rsidP="00DA114C">
            <w:pPr>
              <w:pStyle w:val="TableParagraph"/>
              <w:numPr>
                <w:ilvl w:val="1"/>
                <w:numId w:val="35"/>
              </w:numPr>
              <w:spacing w:after="40" w:line="240" w:lineRule="auto"/>
              <w:ind w:right="90"/>
              <w:rPr>
                <w:rFonts w:asciiTheme="minorHAnsi" w:hAnsiTheme="minorHAnsi" w:cstheme="minorHAnsi"/>
              </w:rPr>
            </w:pPr>
            <w:r>
              <w:rPr>
                <w:rFonts w:asciiTheme="minorHAnsi" w:hAnsiTheme="minorHAnsi" w:cstheme="minorHAnsi"/>
              </w:rPr>
              <w:t>Shrotriya, Chen, Lonergan</w:t>
            </w:r>
          </w:p>
          <w:p w14:paraId="060B0D1F" w14:textId="214D414C" w:rsidR="00DB448C" w:rsidRDefault="00DB448C" w:rsidP="00DA114C">
            <w:pPr>
              <w:pStyle w:val="TableParagraph"/>
              <w:numPr>
                <w:ilvl w:val="2"/>
                <w:numId w:val="35"/>
              </w:numPr>
              <w:spacing w:after="40" w:line="240" w:lineRule="auto"/>
              <w:ind w:right="90"/>
              <w:rPr>
                <w:rFonts w:asciiTheme="minorHAnsi" w:hAnsiTheme="minorHAnsi" w:cstheme="minorHAnsi"/>
              </w:rPr>
            </w:pPr>
            <w:r>
              <w:rPr>
                <w:rFonts w:asciiTheme="minorHAnsi" w:hAnsiTheme="minorHAnsi" w:cstheme="minorHAnsi"/>
              </w:rPr>
              <w:t xml:space="preserve">Haddad: </w:t>
            </w:r>
            <w:r w:rsidR="00FA503F">
              <w:rPr>
                <w:rFonts w:asciiTheme="minorHAnsi" w:hAnsiTheme="minorHAnsi" w:cstheme="minorHAnsi"/>
              </w:rPr>
              <w:t>W</w:t>
            </w:r>
            <w:r>
              <w:rPr>
                <w:rFonts w:asciiTheme="minorHAnsi" w:hAnsiTheme="minorHAnsi" w:cstheme="minorHAnsi"/>
              </w:rPr>
              <w:t xml:space="preserve">e need a friendly amendment to Option B. </w:t>
            </w:r>
            <w:r w:rsidR="00FA503F">
              <w:rPr>
                <w:rFonts w:asciiTheme="minorHAnsi" w:hAnsiTheme="minorHAnsi" w:cstheme="minorHAnsi"/>
              </w:rPr>
              <w:t>I</w:t>
            </w:r>
            <w:r>
              <w:rPr>
                <w:rFonts w:asciiTheme="minorHAnsi" w:hAnsiTheme="minorHAnsi" w:cstheme="minorHAnsi"/>
              </w:rPr>
              <w:t xml:space="preserve">t </w:t>
            </w:r>
            <w:r w:rsidR="00FA503F">
              <w:rPr>
                <w:rFonts w:asciiTheme="minorHAnsi" w:hAnsiTheme="minorHAnsi" w:cstheme="minorHAnsi"/>
              </w:rPr>
              <w:t xml:space="preserve">currently </w:t>
            </w:r>
            <w:r>
              <w:rPr>
                <w:rFonts w:asciiTheme="minorHAnsi" w:hAnsiTheme="minorHAnsi" w:cstheme="minorHAnsi"/>
              </w:rPr>
              <w:t xml:space="preserve">doesn’t </w:t>
            </w:r>
            <w:r w:rsidR="00411D52">
              <w:rPr>
                <w:rFonts w:asciiTheme="minorHAnsi" w:hAnsiTheme="minorHAnsi" w:cstheme="minorHAnsi"/>
              </w:rPr>
              <w:t>state</w:t>
            </w:r>
            <w:r>
              <w:rPr>
                <w:rFonts w:asciiTheme="minorHAnsi" w:hAnsiTheme="minorHAnsi" w:cstheme="minorHAnsi"/>
              </w:rPr>
              <w:t xml:space="preserve"> a limit on the number of credits that can be double counted between the undergraduate and graduate degrees.</w:t>
            </w:r>
          </w:p>
          <w:p w14:paraId="6279B65D" w14:textId="0122179E" w:rsidR="00DB448C" w:rsidRDefault="00DB448C" w:rsidP="00DA114C">
            <w:pPr>
              <w:pStyle w:val="TableParagraph"/>
              <w:numPr>
                <w:ilvl w:val="3"/>
                <w:numId w:val="35"/>
              </w:numPr>
              <w:spacing w:after="40" w:line="240" w:lineRule="auto"/>
              <w:ind w:right="90"/>
              <w:rPr>
                <w:rFonts w:asciiTheme="minorHAnsi" w:hAnsiTheme="minorHAnsi" w:cstheme="minorHAnsi"/>
              </w:rPr>
            </w:pPr>
            <w:r>
              <w:rPr>
                <w:rFonts w:asciiTheme="minorHAnsi" w:hAnsiTheme="minorHAnsi" w:cstheme="minorHAnsi"/>
              </w:rPr>
              <w:t xml:space="preserve">Lonergan: That was not our intent. We still want it to remain a limit of </w:t>
            </w:r>
            <w:r w:rsidR="00993E23">
              <w:rPr>
                <w:rFonts w:asciiTheme="minorHAnsi" w:hAnsiTheme="minorHAnsi" w:cstheme="minorHAnsi"/>
              </w:rPr>
              <w:t>six</w:t>
            </w:r>
            <w:r>
              <w:rPr>
                <w:rFonts w:asciiTheme="minorHAnsi" w:hAnsiTheme="minorHAnsi" w:cstheme="minorHAnsi"/>
              </w:rPr>
              <w:t xml:space="preserve"> credits.</w:t>
            </w:r>
          </w:p>
          <w:p w14:paraId="42EB26CA" w14:textId="0459E8CE" w:rsidR="00DB448C" w:rsidRDefault="00DB448C" w:rsidP="00DA114C">
            <w:pPr>
              <w:pStyle w:val="TableParagraph"/>
              <w:numPr>
                <w:ilvl w:val="2"/>
                <w:numId w:val="35"/>
              </w:numPr>
              <w:spacing w:after="40" w:line="240" w:lineRule="auto"/>
              <w:ind w:right="90"/>
              <w:rPr>
                <w:rFonts w:asciiTheme="minorHAnsi" w:hAnsiTheme="minorHAnsi" w:cstheme="minorHAnsi"/>
              </w:rPr>
            </w:pPr>
            <w:r>
              <w:rPr>
                <w:rFonts w:asciiTheme="minorHAnsi" w:hAnsiTheme="minorHAnsi" w:cstheme="minorHAnsi"/>
              </w:rPr>
              <w:t xml:space="preserve">O’Neal: Why is </w:t>
            </w:r>
            <w:r w:rsidR="00993E23">
              <w:rPr>
                <w:rFonts w:asciiTheme="minorHAnsi" w:hAnsiTheme="minorHAnsi" w:cstheme="minorHAnsi"/>
              </w:rPr>
              <w:t>six</w:t>
            </w:r>
            <w:r>
              <w:rPr>
                <w:rFonts w:asciiTheme="minorHAnsi" w:hAnsiTheme="minorHAnsi" w:cstheme="minorHAnsi"/>
              </w:rPr>
              <w:t xml:space="preserve"> credits the policy?</w:t>
            </w:r>
          </w:p>
          <w:p w14:paraId="7BB23C88" w14:textId="740B96AA" w:rsidR="00DB448C" w:rsidRDefault="00DB448C" w:rsidP="00DA114C">
            <w:pPr>
              <w:pStyle w:val="TableParagraph"/>
              <w:numPr>
                <w:ilvl w:val="3"/>
                <w:numId w:val="35"/>
              </w:numPr>
              <w:spacing w:after="40" w:line="240" w:lineRule="auto"/>
              <w:ind w:right="90"/>
              <w:rPr>
                <w:rFonts w:asciiTheme="minorHAnsi" w:hAnsiTheme="minorHAnsi" w:cstheme="minorHAnsi"/>
              </w:rPr>
            </w:pPr>
            <w:r>
              <w:rPr>
                <w:rFonts w:asciiTheme="minorHAnsi" w:hAnsiTheme="minorHAnsi" w:cstheme="minorHAnsi"/>
              </w:rPr>
              <w:t xml:space="preserve">Haddad: It’s what’s been allowed in the past. We researched other universities, and </w:t>
            </w:r>
            <w:r w:rsidR="00993E23">
              <w:rPr>
                <w:rFonts w:asciiTheme="minorHAnsi" w:hAnsiTheme="minorHAnsi" w:cstheme="minorHAnsi"/>
              </w:rPr>
              <w:t>six</w:t>
            </w:r>
            <w:r>
              <w:rPr>
                <w:rFonts w:asciiTheme="minorHAnsi" w:hAnsiTheme="minorHAnsi" w:cstheme="minorHAnsi"/>
              </w:rPr>
              <w:t xml:space="preserve"> credits is an average. We are not an outlier.</w:t>
            </w:r>
          </w:p>
          <w:p w14:paraId="6B2DE0A3" w14:textId="218493CC" w:rsidR="004D6543" w:rsidRDefault="00DB448C" w:rsidP="00DA114C">
            <w:pPr>
              <w:pStyle w:val="TableParagraph"/>
              <w:numPr>
                <w:ilvl w:val="2"/>
                <w:numId w:val="35"/>
              </w:numPr>
              <w:spacing w:after="40" w:line="240" w:lineRule="auto"/>
              <w:ind w:right="90"/>
              <w:rPr>
                <w:rFonts w:asciiTheme="minorHAnsi" w:hAnsiTheme="minorHAnsi" w:cstheme="minorHAnsi"/>
              </w:rPr>
            </w:pPr>
            <w:r>
              <w:rPr>
                <w:rFonts w:asciiTheme="minorHAnsi" w:hAnsiTheme="minorHAnsi" w:cstheme="minorHAnsi"/>
              </w:rPr>
              <w:t xml:space="preserve">O’Neal: I’m thinking of two programs where </w:t>
            </w:r>
            <w:r w:rsidR="004D6543">
              <w:rPr>
                <w:rFonts w:asciiTheme="minorHAnsi" w:hAnsiTheme="minorHAnsi" w:cstheme="minorHAnsi"/>
              </w:rPr>
              <w:t xml:space="preserve">undergraduates take core classes. </w:t>
            </w:r>
            <w:r w:rsidR="00157F00">
              <w:rPr>
                <w:rFonts w:asciiTheme="minorHAnsi" w:hAnsiTheme="minorHAnsi" w:cstheme="minorHAnsi"/>
              </w:rPr>
              <w:t xml:space="preserve">If </w:t>
            </w:r>
            <w:r w:rsidR="004D6543">
              <w:rPr>
                <w:rFonts w:asciiTheme="minorHAnsi" w:hAnsiTheme="minorHAnsi" w:cstheme="minorHAnsi"/>
              </w:rPr>
              <w:t xml:space="preserve">they go on to pursue a graduate degree, they wouldn’t be able to use these core classes </w:t>
            </w:r>
            <w:r w:rsidR="00157F00">
              <w:rPr>
                <w:rFonts w:asciiTheme="minorHAnsi" w:hAnsiTheme="minorHAnsi" w:cstheme="minorHAnsi"/>
              </w:rPr>
              <w:t>since</w:t>
            </w:r>
            <w:r w:rsidR="004D6543">
              <w:rPr>
                <w:rFonts w:asciiTheme="minorHAnsi" w:hAnsiTheme="minorHAnsi" w:cstheme="minorHAnsi"/>
              </w:rPr>
              <w:t xml:space="preserve"> it would exceed the </w:t>
            </w:r>
            <w:r w:rsidR="00993E23">
              <w:rPr>
                <w:rFonts w:asciiTheme="minorHAnsi" w:hAnsiTheme="minorHAnsi" w:cstheme="minorHAnsi"/>
              </w:rPr>
              <w:t>six</w:t>
            </w:r>
            <w:r w:rsidR="004D6543">
              <w:rPr>
                <w:rFonts w:asciiTheme="minorHAnsi" w:hAnsiTheme="minorHAnsi" w:cstheme="minorHAnsi"/>
              </w:rPr>
              <w:t>-credit limit. What should they do? Retake the classes</w:t>
            </w:r>
            <w:r w:rsidR="00DE2B69">
              <w:rPr>
                <w:rFonts w:asciiTheme="minorHAnsi" w:hAnsiTheme="minorHAnsi" w:cstheme="minorHAnsi"/>
              </w:rPr>
              <w:t xml:space="preserve"> o</w:t>
            </w:r>
            <w:r w:rsidR="004D6543">
              <w:rPr>
                <w:rFonts w:asciiTheme="minorHAnsi" w:hAnsiTheme="minorHAnsi" w:cstheme="minorHAnsi"/>
              </w:rPr>
              <w:t>r break policy?</w:t>
            </w:r>
          </w:p>
          <w:p w14:paraId="63E99A7C" w14:textId="45103D8F" w:rsidR="00296A7F" w:rsidRDefault="00296A7F" w:rsidP="00DA114C">
            <w:pPr>
              <w:pStyle w:val="TableParagraph"/>
              <w:numPr>
                <w:ilvl w:val="3"/>
                <w:numId w:val="35"/>
              </w:numPr>
              <w:spacing w:after="40" w:line="240" w:lineRule="auto"/>
              <w:ind w:right="90"/>
              <w:rPr>
                <w:rFonts w:asciiTheme="minorHAnsi" w:hAnsiTheme="minorHAnsi" w:cstheme="minorHAnsi"/>
              </w:rPr>
            </w:pPr>
            <w:r>
              <w:rPr>
                <w:rFonts w:asciiTheme="minorHAnsi" w:hAnsiTheme="minorHAnsi" w:cstheme="minorHAnsi"/>
              </w:rPr>
              <w:t>Robinson: The Council could amend this to a limit on the number of courses rather than credits.</w:t>
            </w:r>
          </w:p>
          <w:p w14:paraId="1B166BFF" w14:textId="4758A769" w:rsidR="00296A7F" w:rsidRDefault="00296A7F" w:rsidP="00DA114C">
            <w:pPr>
              <w:pStyle w:val="TableParagraph"/>
              <w:numPr>
                <w:ilvl w:val="4"/>
                <w:numId w:val="35"/>
              </w:numPr>
              <w:spacing w:after="40" w:line="240" w:lineRule="auto"/>
              <w:ind w:right="90"/>
              <w:rPr>
                <w:rFonts w:asciiTheme="minorHAnsi" w:hAnsiTheme="minorHAnsi" w:cstheme="minorHAnsi"/>
              </w:rPr>
            </w:pPr>
            <w:r>
              <w:rPr>
                <w:rFonts w:asciiTheme="minorHAnsi" w:hAnsiTheme="minorHAnsi" w:cstheme="minorHAnsi"/>
              </w:rPr>
              <w:t>Cain: If everything else refers to credits, I think it should remain credits. Consistency is helpful.</w:t>
            </w:r>
          </w:p>
          <w:p w14:paraId="2F1B3B71" w14:textId="423F0845" w:rsidR="00296A7F" w:rsidRDefault="00296A7F" w:rsidP="00DA114C">
            <w:pPr>
              <w:pStyle w:val="TableParagraph"/>
              <w:numPr>
                <w:ilvl w:val="2"/>
                <w:numId w:val="35"/>
              </w:numPr>
              <w:spacing w:after="40" w:line="240" w:lineRule="auto"/>
              <w:ind w:right="90"/>
              <w:rPr>
                <w:rFonts w:asciiTheme="minorHAnsi" w:hAnsiTheme="minorHAnsi" w:cstheme="minorHAnsi"/>
              </w:rPr>
            </w:pPr>
            <w:r>
              <w:rPr>
                <w:rFonts w:asciiTheme="minorHAnsi" w:hAnsiTheme="minorHAnsi" w:cstheme="minorHAnsi"/>
              </w:rPr>
              <w:t xml:space="preserve">Freeman: Non-degree graduate students can use up to </w:t>
            </w:r>
            <w:r w:rsidR="00993E23">
              <w:rPr>
                <w:rFonts w:asciiTheme="minorHAnsi" w:hAnsiTheme="minorHAnsi" w:cstheme="minorHAnsi"/>
              </w:rPr>
              <w:t>nine</w:t>
            </w:r>
            <w:r>
              <w:rPr>
                <w:rFonts w:asciiTheme="minorHAnsi" w:hAnsiTheme="minorHAnsi" w:cstheme="minorHAnsi"/>
              </w:rPr>
              <w:t xml:space="preserve"> graduate-level credits toward a graduate degree. We could amend Option B to align with this policy. I still like the limit of </w:t>
            </w:r>
            <w:r w:rsidR="00993E23">
              <w:rPr>
                <w:rFonts w:asciiTheme="minorHAnsi" w:hAnsiTheme="minorHAnsi" w:cstheme="minorHAnsi"/>
              </w:rPr>
              <w:t>six</w:t>
            </w:r>
            <w:r>
              <w:rPr>
                <w:rFonts w:asciiTheme="minorHAnsi" w:hAnsiTheme="minorHAnsi" w:cstheme="minorHAnsi"/>
              </w:rPr>
              <w:t xml:space="preserve"> credits that can double count.</w:t>
            </w:r>
          </w:p>
          <w:p w14:paraId="54012372" w14:textId="7213DF66" w:rsidR="00D662BB" w:rsidRPr="00D662BB" w:rsidRDefault="00296A7F" w:rsidP="00DA114C">
            <w:pPr>
              <w:pStyle w:val="TableParagraph"/>
              <w:numPr>
                <w:ilvl w:val="2"/>
                <w:numId w:val="35"/>
              </w:numPr>
              <w:spacing w:after="40"/>
              <w:ind w:right="90"/>
              <w:rPr>
                <w:rFonts w:asciiTheme="minorHAnsi" w:hAnsiTheme="minorHAnsi" w:cstheme="minorHAnsi"/>
              </w:rPr>
            </w:pPr>
            <w:r>
              <w:rPr>
                <w:rFonts w:asciiTheme="minorHAnsi" w:hAnsiTheme="minorHAnsi" w:cstheme="minorHAnsi"/>
              </w:rPr>
              <w:t xml:space="preserve">Robinson: I’ve amended Option B to state </w:t>
            </w:r>
            <w:r w:rsidR="00D662BB">
              <w:rPr>
                <w:rFonts w:asciiTheme="minorHAnsi" w:hAnsiTheme="minorHAnsi" w:cstheme="minorHAnsi"/>
              </w:rPr>
              <w:t>u</w:t>
            </w:r>
            <w:r w:rsidR="00D662BB" w:rsidRPr="00D662BB">
              <w:rPr>
                <w:rFonts w:asciiTheme="minorHAnsi" w:hAnsiTheme="minorHAnsi" w:cstheme="minorHAnsi"/>
              </w:rPr>
              <w:t xml:space="preserve">p to </w:t>
            </w:r>
            <w:r w:rsidR="00993E23">
              <w:rPr>
                <w:rFonts w:asciiTheme="minorHAnsi" w:hAnsiTheme="minorHAnsi" w:cstheme="minorHAnsi"/>
              </w:rPr>
              <w:t>nine</w:t>
            </w:r>
            <w:r w:rsidR="00D662BB" w:rsidRPr="00D662BB">
              <w:rPr>
                <w:rFonts w:asciiTheme="minorHAnsi" w:hAnsiTheme="minorHAnsi" w:cstheme="minorHAnsi"/>
              </w:rPr>
              <w:t xml:space="preserve"> graduate credits (500-level) earned as an ISU undergraduate may be used to meet the requirements of the graduate degree. Up to </w:t>
            </w:r>
            <w:r w:rsidR="00993E23">
              <w:rPr>
                <w:rFonts w:asciiTheme="minorHAnsi" w:hAnsiTheme="minorHAnsi" w:cstheme="minorHAnsi"/>
              </w:rPr>
              <w:t>six</w:t>
            </w:r>
            <w:r w:rsidR="00D662BB" w:rsidRPr="00D662BB">
              <w:rPr>
                <w:rFonts w:asciiTheme="minorHAnsi" w:hAnsiTheme="minorHAnsi" w:cstheme="minorHAnsi"/>
              </w:rPr>
              <w:t xml:space="preserve"> credits (400- or 500-level) could have been used to meet the undergraduate degree requirements.</w:t>
            </w:r>
          </w:p>
          <w:p w14:paraId="742B676C" w14:textId="24F20E25" w:rsidR="00296A7F" w:rsidRDefault="00296A7F" w:rsidP="00DA114C">
            <w:pPr>
              <w:pStyle w:val="TableParagraph"/>
              <w:numPr>
                <w:ilvl w:val="2"/>
                <w:numId w:val="35"/>
              </w:numPr>
              <w:spacing w:after="40" w:line="240" w:lineRule="auto"/>
              <w:ind w:right="90"/>
              <w:rPr>
                <w:rFonts w:asciiTheme="minorHAnsi" w:hAnsiTheme="minorHAnsi" w:cstheme="minorHAnsi"/>
              </w:rPr>
            </w:pPr>
            <w:r>
              <w:rPr>
                <w:rFonts w:asciiTheme="minorHAnsi" w:hAnsiTheme="minorHAnsi" w:cstheme="minorHAnsi"/>
              </w:rPr>
              <w:t>Haddad: Let’s vote on Option B with the amendments.</w:t>
            </w:r>
          </w:p>
          <w:p w14:paraId="6E813F28" w14:textId="69B89997" w:rsidR="00296A7F" w:rsidRDefault="00296A7F" w:rsidP="00DA114C">
            <w:pPr>
              <w:pStyle w:val="TableParagraph"/>
              <w:numPr>
                <w:ilvl w:val="3"/>
                <w:numId w:val="35"/>
              </w:numPr>
              <w:spacing w:after="40" w:line="240" w:lineRule="auto"/>
              <w:ind w:right="90"/>
              <w:rPr>
                <w:rFonts w:asciiTheme="minorHAnsi" w:hAnsiTheme="minorHAnsi" w:cstheme="minorHAnsi"/>
              </w:rPr>
            </w:pPr>
            <w:r>
              <w:rPr>
                <w:rFonts w:asciiTheme="minorHAnsi" w:hAnsiTheme="minorHAnsi" w:cstheme="minorHAnsi"/>
              </w:rPr>
              <w:t>Graduate Council vote: 1</w:t>
            </w:r>
            <w:r w:rsidR="004C1307">
              <w:rPr>
                <w:rFonts w:asciiTheme="minorHAnsi" w:hAnsiTheme="minorHAnsi" w:cstheme="minorHAnsi"/>
              </w:rPr>
              <w:t>3</w:t>
            </w:r>
            <w:r>
              <w:rPr>
                <w:rFonts w:asciiTheme="minorHAnsi" w:hAnsiTheme="minorHAnsi" w:cstheme="minorHAnsi"/>
              </w:rPr>
              <w:t>-0-0</w:t>
            </w:r>
          </w:p>
          <w:p w14:paraId="3A89EBFF" w14:textId="0BB35089" w:rsidR="00296A7F" w:rsidRDefault="00296A7F" w:rsidP="00DA114C">
            <w:pPr>
              <w:pStyle w:val="TableParagraph"/>
              <w:numPr>
                <w:ilvl w:val="2"/>
                <w:numId w:val="35"/>
              </w:numPr>
              <w:spacing w:after="40" w:line="240" w:lineRule="auto"/>
              <w:ind w:right="90"/>
              <w:rPr>
                <w:rFonts w:asciiTheme="minorHAnsi" w:hAnsiTheme="minorHAnsi" w:cstheme="minorHAnsi"/>
              </w:rPr>
            </w:pPr>
            <w:r>
              <w:rPr>
                <w:rFonts w:asciiTheme="minorHAnsi" w:hAnsiTheme="minorHAnsi" w:cstheme="minorHAnsi"/>
              </w:rPr>
              <w:t>Robinson: When should this change go into effect?</w:t>
            </w:r>
          </w:p>
          <w:p w14:paraId="7925489F" w14:textId="250707A7" w:rsidR="00296A7F" w:rsidRPr="00296A7F" w:rsidRDefault="00ED7C6C" w:rsidP="00DA114C">
            <w:pPr>
              <w:pStyle w:val="TableParagraph"/>
              <w:numPr>
                <w:ilvl w:val="3"/>
                <w:numId w:val="35"/>
              </w:numPr>
              <w:spacing w:after="40" w:line="240" w:lineRule="auto"/>
              <w:ind w:right="90"/>
              <w:rPr>
                <w:rFonts w:asciiTheme="minorHAnsi" w:hAnsiTheme="minorHAnsi" w:cstheme="minorHAnsi"/>
              </w:rPr>
            </w:pPr>
            <w:r>
              <w:rPr>
                <w:rFonts w:asciiTheme="minorHAnsi" w:hAnsiTheme="minorHAnsi" w:cstheme="minorHAnsi"/>
              </w:rPr>
              <w:t xml:space="preserve">Graduate Council agreed </w:t>
            </w:r>
            <w:r w:rsidR="00617CB2">
              <w:rPr>
                <w:rFonts w:asciiTheme="minorHAnsi" w:hAnsiTheme="minorHAnsi" w:cstheme="minorHAnsi"/>
              </w:rPr>
              <w:t xml:space="preserve">the change is </w:t>
            </w:r>
            <w:r>
              <w:rPr>
                <w:rFonts w:asciiTheme="minorHAnsi" w:hAnsiTheme="minorHAnsi" w:cstheme="minorHAnsi"/>
              </w:rPr>
              <w:t>effective immediately.</w:t>
            </w:r>
          </w:p>
          <w:p w14:paraId="110ECC58" w14:textId="77777777" w:rsidR="00776E39" w:rsidRDefault="00E6192D" w:rsidP="00DA114C">
            <w:pPr>
              <w:pStyle w:val="TableParagraph"/>
              <w:numPr>
                <w:ilvl w:val="0"/>
                <w:numId w:val="35"/>
              </w:numPr>
              <w:spacing w:after="40" w:line="240" w:lineRule="auto"/>
              <w:ind w:right="90"/>
              <w:rPr>
                <w:rFonts w:asciiTheme="minorHAnsi" w:hAnsiTheme="minorHAnsi" w:cstheme="minorHAnsi"/>
              </w:rPr>
            </w:pPr>
            <w:r w:rsidRPr="004831B6">
              <w:rPr>
                <w:rFonts w:asciiTheme="minorHAnsi" w:hAnsiTheme="minorHAnsi" w:cstheme="minorHAnsi"/>
                <w:u w:val="single"/>
              </w:rPr>
              <w:t xml:space="preserve">Naming of </w:t>
            </w:r>
            <w:proofErr w:type="gramStart"/>
            <w:r w:rsidRPr="004831B6">
              <w:rPr>
                <w:rFonts w:asciiTheme="minorHAnsi" w:hAnsiTheme="minorHAnsi" w:cstheme="minorHAnsi"/>
                <w:u w:val="single"/>
              </w:rPr>
              <w:t>Master’s</w:t>
            </w:r>
            <w:proofErr w:type="gramEnd"/>
            <w:r w:rsidRPr="004831B6">
              <w:rPr>
                <w:rFonts w:asciiTheme="minorHAnsi" w:hAnsiTheme="minorHAnsi" w:cstheme="minorHAnsi"/>
                <w:u w:val="single"/>
              </w:rPr>
              <w:t xml:space="preserve"> Degrees</w:t>
            </w:r>
            <w:r w:rsidR="00E7017E">
              <w:rPr>
                <w:rFonts w:asciiTheme="minorHAnsi" w:hAnsiTheme="minorHAnsi" w:cstheme="minorHAnsi"/>
                <w:u w:val="single"/>
              </w:rPr>
              <w:t xml:space="preserve"> feedback from DOGEs, Faculty Senate</w:t>
            </w:r>
          </w:p>
          <w:p w14:paraId="7E4F8850" w14:textId="77777777" w:rsidR="002C1581" w:rsidRDefault="00E7017E" w:rsidP="00DA114C">
            <w:pPr>
              <w:pStyle w:val="TableParagraph"/>
              <w:numPr>
                <w:ilvl w:val="1"/>
                <w:numId w:val="35"/>
              </w:numPr>
              <w:spacing w:after="40" w:line="240" w:lineRule="auto"/>
              <w:ind w:right="90"/>
              <w:rPr>
                <w:rFonts w:asciiTheme="minorHAnsi" w:hAnsiTheme="minorHAnsi" w:cstheme="minorHAnsi"/>
              </w:rPr>
            </w:pPr>
            <w:r>
              <w:rPr>
                <w:rFonts w:asciiTheme="minorHAnsi" w:hAnsiTheme="minorHAnsi" w:cstheme="minorHAnsi"/>
              </w:rPr>
              <w:t>Haddad update</w:t>
            </w:r>
          </w:p>
          <w:p w14:paraId="0608BAE6" w14:textId="2B43CD20" w:rsidR="009427AC" w:rsidRPr="00F77E32" w:rsidRDefault="009427AC" w:rsidP="00DA114C">
            <w:pPr>
              <w:pStyle w:val="TableParagraph"/>
              <w:numPr>
                <w:ilvl w:val="2"/>
                <w:numId w:val="35"/>
              </w:numPr>
              <w:spacing w:after="40" w:line="240" w:lineRule="auto"/>
              <w:ind w:right="90"/>
              <w:rPr>
                <w:rFonts w:asciiTheme="minorHAnsi" w:hAnsiTheme="minorHAnsi" w:cstheme="minorHAnsi"/>
              </w:rPr>
            </w:pPr>
            <w:r>
              <w:rPr>
                <w:rFonts w:asciiTheme="minorHAnsi" w:hAnsiTheme="minorHAnsi" w:cstheme="minorHAnsi"/>
              </w:rPr>
              <w:t xml:space="preserve">Haddad: We asked for feedback on the naming of master’s degrees from departments across the university. </w:t>
            </w:r>
            <w:r w:rsidR="00157F00">
              <w:rPr>
                <w:rFonts w:asciiTheme="minorHAnsi" w:hAnsiTheme="minorHAnsi" w:cstheme="minorHAnsi"/>
              </w:rPr>
              <w:t xml:space="preserve">We will bring summarized </w:t>
            </w:r>
            <w:r w:rsidR="00411D52">
              <w:rPr>
                <w:rFonts w:asciiTheme="minorHAnsi" w:hAnsiTheme="minorHAnsi" w:cstheme="minorHAnsi"/>
              </w:rPr>
              <w:t>feedback</w:t>
            </w:r>
            <w:r w:rsidR="00157F00">
              <w:rPr>
                <w:rFonts w:asciiTheme="minorHAnsi" w:hAnsiTheme="minorHAnsi" w:cstheme="minorHAnsi"/>
              </w:rPr>
              <w:t xml:space="preserve"> to the February meeting for further discussion.</w:t>
            </w:r>
          </w:p>
        </w:tc>
        <w:tc>
          <w:tcPr>
            <w:tcW w:w="2111" w:type="dxa"/>
          </w:tcPr>
          <w:p w14:paraId="17F6B11F" w14:textId="39ED0B79" w:rsidR="00FF73C6" w:rsidRPr="003F485F" w:rsidRDefault="00E56BBB" w:rsidP="003F485F">
            <w:pPr>
              <w:widowControl/>
              <w:shd w:val="clear" w:color="auto" w:fill="FFFFFF"/>
              <w:autoSpaceDE/>
              <w:autoSpaceDN/>
              <w:ind w:left="90"/>
              <w:rPr>
                <w:rFonts w:asciiTheme="minorHAnsi" w:eastAsia="Times New Roman" w:hAnsiTheme="minorHAnsi" w:cstheme="minorHAnsi"/>
                <w:color w:val="000000"/>
              </w:rPr>
            </w:pPr>
            <w:r>
              <w:rPr>
                <w:rFonts w:asciiTheme="minorHAnsi" w:hAnsiTheme="minorHAnsi" w:cstheme="minorHAnsi"/>
              </w:rPr>
              <w:t>Haddad</w:t>
            </w:r>
          </w:p>
        </w:tc>
      </w:tr>
      <w:tr w:rsidR="004357B6" w:rsidRPr="00150F7A" w14:paraId="265F45E0" w14:textId="77777777" w:rsidTr="00617CB2">
        <w:trPr>
          <w:trHeight w:val="1389"/>
        </w:trPr>
        <w:tc>
          <w:tcPr>
            <w:tcW w:w="770" w:type="dxa"/>
          </w:tcPr>
          <w:p w14:paraId="035A1B8B" w14:textId="52255A73" w:rsidR="004357B6" w:rsidRPr="00150F7A" w:rsidRDefault="00E7017E" w:rsidP="004357B6">
            <w:pPr>
              <w:pStyle w:val="TableParagraph"/>
              <w:ind w:left="0"/>
              <w:rPr>
                <w:rFonts w:asciiTheme="minorHAnsi" w:hAnsiTheme="minorHAnsi" w:cstheme="minorHAnsi"/>
              </w:rPr>
            </w:pPr>
            <w:r>
              <w:rPr>
                <w:rFonts w:asciiTheme="minorHAnsi" w:hAnsiTheme="minorHAnsi" w:cstheme="minorHAnsi"/>
              </w:rPr>
              <w:t xml:space="preserve"> 2:50</w:t>
            </w:r>
          </w:p>
        </w:tc>
        <w:tc>
          <w:tcPr>
            <w:tcW w:w="7830" w:type="dxa"/>
          </w:tcPr>
          <w:p w14:paraId="61D2EB81" w14:textId="77777777" w:rsidR="00776E39" w:rsidRDefault="007E2F26" w:rsidP="00DA114C">
            <w:pPr>
              <w:pStyle w:val="TableParagraph"/>
              <w:spacing w:after="40" w:line="240" w:lineRule="auto"/>
              <w:ind w:right="90"/>
              <w:rPr>
                <w:rFonts w:asciiTheme="minorHAnsi" w:hAnsiTheme="minorHAnsi" w:cstheme="minorHAnsi"/>
              </w:rPr>
            </w:pPr>
            <w:r>
              <w:rPr>
                <w:rFonts w:asciiTheme="minorHAnsi" w:hAnsiTheme="minorHAnsi" w:cstheme="minorHAnsi"/>
              </w:rPr>
              <w:t>New Business</w:t>
            </w:r>
          </w:p>
          <w:p w14:paraId="1581B6CA" w14:textId="5AA3B5D8" w:rsidR="00776E39" w:rsidRPr="009427AC" w:rsidRDefault="00FA11B2" w:rsidP="00DA114C">
            <w:pPr>
              <w:pStyle w:val="TableParagraph"/>
              <w:numPr>
                <w:ilvl w:val="0"/>
                <w:numId w:val="34"/>
              </w:numPr>
              <w:spacing w:after="40" w:line="240" w:lineRule="auto"/>
              <w:ind w:right="90"/>
              <w:rPr>
                <w:rStyle w:val="Hyperlink"/>
                <w:rFonts w:asciiTheme="minorHAnsi" w:hAnsiTheme="minorHAnsi" w:cstheme="minorHAnsi"/>
                <w:color w:val="auto"/>
                <w:u w:val="none"/>
              </w:rPr>
            </w:pPr>
            <w:hyperlink r:id="rId23" w:history="1">
              <w:r w:rsidR="00CF20C1" w:rsidRPr="00E6192D">
                <w:rPr>
                  <w:rStyle w:val="Hyperlink"/>
                  <w:rFonts w:asciiTheme="minorHAnsi" w:hAnsiTheme="minorHAnsi" w:cstheme="minorHAnsi"/>
                </w:rPr>
                <w:t>Dissertation/Thesis/Creative Component Language in the GC Handbook</w:t>
              </w:r>
            </w:hyperlink>
          </w:p>
          <w:p w14:paraId="558412B5" w14:textId="211A9F21" w:rsidR="009427AC" w:rsidRDefault="009427AC"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Robinson: Lily Compton with the Center for Communication Excelle</w:t>
            </w:r>
            <w:r w:rsidR="00BD21D7">
              <w:rPr>
                <w:rStyle w:val="Hyperlink"/>
                <w:rFonts w:asciiTheme="minorHAnsi" w:hAnsiTheme="minorHAnsi" w:cstheme="minorHAnsi"/>
                <w:color w:val="auto"/>
                <w:u w:val="none"/>
              </w:rPr>
              <w:t xml:space="preserve">nce </w:t>
            </w:r>
            <w:r>
              <w:rPr>
                <w:rStyle w:val="Hyperlink"/>
                <w:rFonts w:asciiTheme="minorHAnsi" w:hAnsiTheme="minorHAnsi" w:cstheme="minorHAnsi"/>
                <w:color w:val="auto"/>
                <w:u w:val="none"/>
              </w:rPr>
              <w:t>proposed some additions to the handbook. These additions provide clarifying details to existing text; they don’t change policy.</w:t>
            </w:r>
          </w:p>
          <w:p w14:paraId="66E64801" w14:textId="586A98EA" w:rsidR="009427AC" w:rsidRDefault="009427AC" w:rsidP="00DA114C">
            <w:pPr>
              <w:pStyle w:val="TableParagraph"/>
              <w:keepLines/>
              <w:numPr>
                <w:ilvl w:val="1"/>
                <w:numId w:val="34"/>
              </w:numPr>
              <w:spacing w:after="40" w:line="240" w:lineRule="auto"/>
              <w:ind w:left="1541"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lastRenderedPageBreak/>
              <w:t>Freeman: Why are the bullet points about what</w:t>
            </w:r>
            <w:r w:rsidR="00617CB2">
              <w:rPr>
                <w:rStyle w:val="Hyperlink"/>
                <w:rFonts w:asciiTheme="minorHAnsi" w:hAnsiTheme="minorHAnsi" w:cstheme="minorHAnsi"/>
                <w:color w:val="auto"/>
                <w:u w:val="none"/>
              </w:rPr>
              <w:t>’s required for</w:t>
            </w:r>
            <w:r>
              <w:rPr>
                <w:rStyle w:val="Hyperlink"/>
                <w:rFonts w:asciiTheme="minorHAnsi" w:hAnsiTheme="minorHAnsi" w:cstheme="minorHAnsi"/>
                <w:color w:val="auto"/>
                <w:u w:val="none"/>
              </w:rPr>
              <w:t xml:space="preserve"> a non</w:t>
            </w:r>
            <w:r w:rsidR="00617CB2">
              <w:rPr>
                <w:rStyle w:val="Hyperlink"/>
                <w:rFonts w:asciiTheme="minorHAnsi" w:hAnsiTheme="minorHAnsi" w:cstheme="minorHAnsi"/>
                <w:color w:val="auto"/>
                <w:u w:val="none"/>
              </w:rPr>
              <w:noBreakHyphen/>
            </w:r>
            <w:r>
              <w:rPr>
                <w:rStyle w:val="Hyperlink"/>
                <w:rFonts w:asciiTheme="minorHAnsi" w:hAnsiTheme="minorHAnsi" w:cstheme="minorHAnsi"/>
                <w:color w:val="auto"/>
                <w:u w:val="none"/>
              </w:rPr>
              <w:t>thesis, thesis, and dissertation listed under the Final Oral Exam heading? Those don’t have anything to do with the final exam.</w:t>
            </w:r>
          </w:p>
          <w:p w14:paraId="70261225" w14:textId="4C947657" w:rsidR="009427AC" w:rsidRDefault="009427AC"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Morgan: One addition says, “these written works must be made available to the public in a timely manner.” Some creative components are not written.</w:t>
            </w:r>
          </w:p>
          <w:p w14:paraId="768CD719" w14:textId="20069BD0" w:rsidR="009427AC" w:rsidRDefault="009427AC"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Bartlett: “Timely manner” is also </w:t>
            </w:r>
            <w:r w:rsidR="00617CB2">
              <w:rPr>
                <w:rStyle w:val="Hyperlink"/>
                <w:rFonts w:asciiTheme="minorHAnsi" w:hAnsiTheme="minorHAnsi" w:cstheme="minorHAnsi"/>
                <w:color w:val="auto"/>
                <w:u w:val="none"/>
              </w:rPr>
              <w:t>vague</w:t>
            </w:r>
            <w:r>
              <w:rPr>
                <w:rStyle w:val="Hyperlink"/>
                <w:rFonts w:asciiTheme="minorHAnsi" w:hAnsiTheme="minorHAnsi" w:cstheme="minorHAnsi"/>
                <w:color w:val="auto"/>
                <w:u w:val="none"/>
              </w:rPr>
              <w:t>.</w:t>
            </w:r>
          </w:p>
          <w:p w14:paraId="3C69EF2D" w14:textId="38944CC2" w:rsidR="009427AC" w:rsidRPr="009427AC" w:rsidRDefault="009427AC"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Pr>
                <w:rStyle w:val="Hyperlink"/>
                <w:rFonts w:asciiTheme="minorHAnsi" w:hAnsiTheme="minorHAnsi" w:cstheme="minorHAnsi"/>
                <w:color w:val="auto"/>
                <w:u w:val="none"/>
              </w:rPr>
              <w:t>Robinson: It sounds like the consensus is to nix the 4.4.2 additions and get clarity on 7.1.5 and 7.1.6. I’ll take this back to Lily Compton and then bring it back to this group for further discussion.</w:t>
            </w:r>
          </w:p>
          <w:p w14:paraId="2620000D" w14:textId="7E9C0B00" w:rsidR="00776E39" w:rsidRPr="009427AC" w:rsidRDefault="00FA11B2" w:rsidP="00DA114C">
            <w:pPr>
              <w:pStyle w:val="TableParagraph"/>
              <w:numPr>
                <w:ilvl w:val="0"/>
                <w:numId w:val="34"/>
              </w:numPr>
              <w:spacing w:after="40" w:line="240" w:lineRule="auto"/>
              <w:ind w:right="90"/>
              <w:rPr>
                <w:rStyle w:val="Hyperlink"/>
                <w:rFonts w:asciiTheme="minorHAnsi" w:hAnsiTheme="minorHAnsi" w:cstheme="minorHAnsi"/>
                <w:color w:val="auto"/>
                <w:u w:val="none"/>
              </w:rPr>
            </w:pPr>
            <w:hyperlink r:id="rId24" w:history="1">
              <w:r w:rsidR="007E2F26" w:rsidRPr="00E6192D">
                <w:rPr>
                  <w:rStyle w:val="Hyperlink"/>
                  <w:rFonts w:asciiTheme="minorHAnsi" w:hAnsiTheme="minorHAnsi" w:cstheme="minorHAnsi"/>
                </w:rPr>
                <w:t>Procedure/Policy for appointing current graduate faculty to majors</w:t>
              </w:r>
            </w:hyperlink>
          </w:p>
          <w:p w14:paraId="435F0ABE" w14:textId="6E2FB097" w:rsidR="009427AC" w:rsidRPr="009427AC" w:rsidRDefault="009427AC"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Pr>
                <w:rStyle w:val="Hyperlink"/>
                <w:color w:val="auto"/>
                <w:u w:val="none"/>
              </w:rPr>
              <w:t>Robinson: The procedure for appoint</w:t>
            </w:r>
            <w:r w:rsidR="00874B04">
              <w:rPr>
                <w:rStyle w:val="Hyperlink"/>
                <w:color w:val="auto"/>
                <w:u w:val="none"/>
              </w:rPr>
              <w:t>ing</w:t>
            </w:r>
            <w:r>
              <w:rPr>
                <w:rStyle w:val="Hyperlink"/>
                <w:color w:val="auto"/>
                <w:u w:val="none"/>
              </w:rPr>
              <w:t xml:space="preserve"> </w:t>
            </w:r>
            <w:r w:rsidR="001C4441">
              <w:rPr>
                <w:rStyle w:val="Hyperlink"/>
                <w:color w:val="auto"/>
                <w:u w:val="none"/>
              </w:rPr>
              <w:t xml:space="preserve">current </w:t>
            </w:r>
            <w:r>
              <w:rPr>
                <w:rStyle w:val="Hyperlink"/>
                <w:color w:val="auto"/>
                <w:u w:val="none"/>
              </w:rPr>
              <w:t>graduate faculty to a different graduate program is not written in policy.</w:t>
            </w:r>
          </w:p>
          <w:p w14:paraId="067A1184" w14:textId="40D2B4D7" w:rsidR="009427AC" w:rsidRPr="009427AC" w:rsidRDefault="009427AC"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sidRPr="009427AC">
              <w:rPr>
                <w:rStyle w:val="Hyperlink"/>
                <w:color w:val="auto"/>
                <w:u w:val="none"/>
              </w:rPr>
              <w:t>Bailey: The faculty should be the driving force behind these decisions.</w:t>
            </w:r>
          </w:p>
          <w:p w14:paraId="6E7067DB" w14:textId="2C519248" w:rsidR="009427AC" w:rsidRPr="00617CB2" w:rsidRDefault="009427AC"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sidRPr="009427AC">
              <w:rPr>
                <w:rStyle w:val="Hyperlink"/>
                <w:color w:val="auto"/>
                <w:u w:val="none"/>
              </w:rPr>
              <w:t>Freeman: We need policy to document current practice.</w:t>
            </w:r>
          </w:p>
          <w:p w14:paraId="747F5611" w14:textId="47F9145B" w:rsidR="00776E39" w:rsidRPr="00617CB2" w:rsidRDefault="00617CB2"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r w:rsidRPr="00617CB2">
              <w:rPr>
                <w:rStyle w:val="Hyperlink"/>
                <w:color w:val="auto"/>
                <w:u w:val="none"/>
              </w:rPr>
              <w:t xml:space="preserve">Robinson: </w:t>
            </w:r>
            <w:r w:rsidR="0071256A">
              <w:rPr>
                <w:rStyle w:val="Hyperlink"/>
                <w:color w:val="auto"/>
                <w:u w:val="none"/>
              </w:rPr>
              <w:t>I can draft language in the appropriate section of the Handbook for</w:t>
            </w:r>
            <w:r w:rsidR="00B908D8">
              <w:rPr>
                <w:rStyle w:val="Hyperlink"/>
                <w:color w:val="auto"/>
                <w:u w:val="none"/>
              </w:rPr>
              <w:t xml:space="preserve"> discuss</w:t>
            </w:r>
            <w:r w:rsidR="0071256A">
              <w:rPr>
                <w:rStyle w:val="Hyperlink"/>
                <w:color w:val="auto"/>
                <w:u w:val="none"/>
              </w:rPr>
              <w:t>ion</w:t>
            </w:r>
            <w:r w:rsidR="00B908D8">
              <w:rPr>
                <w:rStyle w:val="Hyperlink"/>
                <w:color w:val="auto"/>
                <w:u w:val="none"/>
              </w:rPr>
              <w:t xml:space="preserve"> at the next meeting.</w:t>
            </w:r>
          </w:p>
          <w:p w14:paraId="1870CBF2" w14:textId="77777777" w:rsidR="00617CB2" w:rsidRDefault="00617CB2" w:rsidP="00DA114C">
            <w:pPr>
              <w:pStyle w:val="TableParagraph"/>
              <w:spacing w:after="40" w:line="240" w:lineRule="auto"/>
              <w:ind w:right="90"/>
              <w:rPr>
                <w:rFonts w:asciiTheme="minorHAnsi" w:hAnsiTheme="minorHAnsi" w:cstheme="minorHAnsi"/>
              </w:rPr>
            </w:pPr>
          </w:p>
          <w:p w14:paraId="271B5DAC" w14:textId="734BFA24" w:rsidR="001523A9" w:rsidRDefault="00E6192D" w:rsidP="00DA114C">
            <w:pPr>
              <w:pStyle w:val="TableParagraph"/>
              <w:spacing w:after="40" w:line="240" w:lineRule="auto"/>
              <w:ind w:right="90"/>
              <w:rPr>
                <w:rFonts w:asciiTheme="minorHAnsi" w:hAnsiTheme="minorHAnsi" w:cstheme="minorHAnsi"/>
              </w:rPr>
            </w:pPr>
            <w:r w:rsidRPr="00776E39">
              <w:rPr>
                <w:rFonts w:asciiTheme="minorHAnsi" w:hAnsiTheme="minorHAnsi" w:cstheme="minorHAnsi"/>
              </w:rPr>
              <w:t xml:space="preserve">Other subcommittee work: </w:t>
            </w:r>
            <w:r w:rsidR="009331EA" w:rsidRPr="00776E39">
              <w:rPr>
                <w:rFonts w:asciiTheme="minorHAnsi" w:hAnsiTheme="minorHAnsi" w:cstheme="minorHAnsi"/>
              </w:rPr>
              <w:t>establish timeline for reports out to Council</w:t>
            </w:r>
          </w:p>
          <w:p w14:paraId="50994F82" w14:textId="528A76F8" w:rsidR="001523A9" w:rsidRDefault="001523A9" w:rsidP="00DA114C">
            <w:pPr>
              <w:pStyle w:val="TableParagraph"/>
              <w:numPr>
                <w:ilvl w:val="0"/>
                <w:numId w:val="34"/>
              </w:numPr>
              <w:spacing w:after="40" w:line="240" w:lineRule="auto"/>
              <w:ind w:right="90"/>
              <w:rPr>
                <w:rFonts w:asciiTheme="minorHAnsi" w:hAnsiTheme="minorHAnsi" w:cstheme="minorHAnsi"/>
              </w:rPr>
            </w:pPr>
            <w:r>
              <w:rPr>
                <w:rFonts w:asciiTheme="minorHAnsi" w:hAnsiTheme="minorHAnsi" w:cstheme="minorHAnsi"/>
              </w:rPr>
              <w:t>Haddad: We can have input from these subcommittees in the spring. It will be helpful for the subcommittees to have an objective</w:t>
            </w:r>
            <w:r w:rsidR="0071256A">
              <w:rPr>
                <w:rFonts w:asciiTheme="minorHAnsi" w:hAnsiTheme="minorHAnsi" w:cstheme="minorHAnsi"/>
              </w:rPr>
              <w:t>.</w:t>
            </w:r>
          </w:p>
          <w:p w14:paraId="67865FCF" w14:textId="44C82320" w:rsidR="00776E39" w:rsidRPr="001523A9" w:rsidRDefault="00680403" w:rsidP="00DA114C">
            <w:pPr>
              <w:pStyle w:val="TableParagraph"/>
              <w:numPr>
                <w:ilvl w:val="0"/>
                <w:numId w:val="34"/>
              </w:numPr>
              <w:spacing w:after="40" w:line="240" w:lineRule="auto"/>
              <w:ind w:right="90"/>
              <w:rPr>
                <w:rFonts w:asciiTheme="minorHAnsi" w:hAnsiTheme="minorHAnsi" w:cstheme="minorHAnsi"/>
              </w:rPr>
            </w:pPr>
            <w:r w:rsidRPr="00776E39">
              <w:rPr>
                <w:rFonts w:asciiTheme="minorHAnsi" w:hAnsiTheme="minorHAnsi" w:cstheme="minorHAnsi"/>
                <w:u w:val="single"/>
              </w:rPr>
              <w:t>Review Council By</w:t>
            </w:r>
            <w:r w:rsidR="00776E39" w:rsidRPr="00776E39">
              <w:rPr>
                <w:rFonts w:asciiTheme="minorHAnsi" w:hAnsiTheme="minorHAnsi" w:cstheme="minorHAnsi"/>
                <w:u w:val="single"/>
              </w:rPr>
              <w:t>-</w:t>
            </w:r>
            <w:r w:rsidRPr="00776E39">
              <w:rPr>
                <w:rFonts w:asciiTheme="minorHAnsi" w:hAnsiTheme="minorHAnsi" w:cstheme="minorHAnsi"/>
                <w:u w:val="single"/>
              </w:rPr>
              <w:t>Laws/Constitution</w:t>
            </w:r>
          </w:p>
          <w:p w14:paraId="4AF81F77" w14:textId="77777777" w:rsidR="00776E39" w:rsidRDefault="00680403" w:rsidP="00DA114C">
            <w:pPr>
              <w:pStyle w:val="TableParagraph"/>
              <w:numPr>
                <w:ilvl w:val="1"/>
                <w:numId w:val="34"/>
              </w:numPr>
              <w:spacing w:after="40" w:line="240" w:lineRule="auto"/>
              <w:ind w:right="90"/>
              <w:rPr>
                <w:rFonts w:asciiTheme="minorHAnsi" w:hAnsiTheme="minorHAnsi" w:cstheme="minorHAnsi"/>
              </w:rPr>
            </w:pPr>
            <w:r w:rsidRPr="00776E39">
              <w:rPr>
                <w:rFonts w:asciiTheme="minorHAnsi" w:hAnsiTheme="minorHAnsi" w:cstheme="minorHAnsi"/>
              </w:rPr>
              <w:t>Dean Graves</w:t>
            </w:r>
            <w:r w:rsidR="002A176E" w:rsidRPr="00776E39">
              <w:rPr>
                <w:rFonts w:asciiTheme="minorHAnsi" w:hAnsiTheme="minorHAnsi" w:cstheme="minorHAnsi"/>
              </w:rPr>
              <w:t>, Sarah Bartlett</w:t>
            </w:r>
          </w:p>
          <w:p w14:paraId="45AE31F4" w14:textId="79F8C720" w:rsidR="00776E39" w:rsidRPr="001523A9" w:rsidRDefault="00FA11B2" w:rsidP="00DA114C">
            <w:pPr>
              <w:pStyle w:val="TableParagraph"/>
              <w:numPr>
                <w:ilvl w:val="1"/>
                <w:numId w:val="34"/>
              </w:numPr>
              <w:spacing w:after="40" w:line="240" w:lineRule="auto"/>
              <w:ind w:right="90"/>
              <w:rPr>
                <w:rStyle w:val="Hyperlink"/>
                <w:rFonts w:asciiTheme="minorHAnsi" w:hAnsiTheme="minorHAnsi" w:cstheme="minorHAnsi"/>
                <w:color w:val="auto"/>
                <w:u w:val="none"/>
              </w:rPr>
            </w:pPr>
            <w:hyperlink r:id="rId25" w:history="1">
              <w:r w:rsidR="007E6A29" w:rsidRPr="00776E39">
                <w:rPr>
                  <w:rStyle w:val="Hyperlink"/>
                  <w:rFonts w:asciiTheme="minorHAnsi" w:hAnsiTheme="minorHAnsi" w:cstheme="minorHAnsi"/>
                </w:rPr>
                <w:t>Structure</w:t>
              </w:r>
            </w:hyperlink>
          </w:p>
          <w:p w14:paraId="2AB5B688" w14:textId="792B066D" w:rsidR="001523A9" w:rsidRDefault="001523A9" w:rsidP="00DA114C">
            <w:pPr>
              <w:pStyle w:val="TableParagraph"/>
              <w:numPr>
                <w:ilvl w:val="2"/>
                <w:numId w:val="34"/>
              </w:numPr>
              <w:spacing w:after="40" w:line="240" w:lineRule="auto"/>
              <w:ind w:right="90"/>
              <w:rPr>
                <w:rFonts w:asciiTheme="minorHAnsi" w:hAnsiTheme="minorHAnsi" w:cstheme="minorHAnsi"/>
              </w:rPr>
            </w:pPr>
            <w:r>
              <w:rPr>
                <w:rStyle w:val="Hyperlink"/>
                <w:color w:val="auto"/>
                <w:u w:val="none"/>
              </w:rPr>
              <w:t xml:space="preserve">Graves: Sarah and I have talked, and we have a working draft of a revision to the Graduate Council’s constitution. We’re continuing to </w:t>
            </w:r>
            <w:r w:rsidR="00617CB2">
              <w:rPr>
                <w:rStyle w:val="Hyperlink"/>
                <w:color w:val="auto"/>
                <w:u w:val="none"/>
              </w:rPr>
              <w:t xml:space="preserve">gather </w:t>
            </w:r>
            <w:r>
              <w:rPr>
                <w:rStyle w:val="Hyperlink"/>
                <w:color w:val="auto"/>
                <w:u w:val="none"/>
              </w:rPr>
              <w:t>feedback and think it through. One of the main differences is that instead of voting according to the division to which your department belongs, you’d be voting by academic college. Is it appropriate that a college should only have one representative? Or should there be a limit? This brings into question the issue of proportionality. We’re still thinking through this.</w:t>
            </w:r>
          </w:p>
          <w:p w14:paraId="4E599916" w14:textId="77777777" w:rsidR="00776E39" w:rsidRDefault="009331EA" w:rsidP="00DA114C">
            <w:pPr>
              <w:pStyle w:val="TableParagraph"/>
              <w:numPr>
                <w:ilvl w:val="0"/>
                <w:numId w:val="34"/>
              </w:numPr>
              <w:spacing w:after="40" w:line="240" w:lineRule="auto"/>
              <w:ind w:right="90"/>
              <w:rPr>
                <w:rFonts w:asciiTheme="minorHAnsi" w:hAnsiTheme="minorHAnsi" w:cstheme="minorHAnsi"/>
              </w:rPr>
            </w:pPr>
            <w:r w:rsidRPr="00776E39">
              <w:rPr>
                <w:rFonts w:asciiTheme="minorHAnsi" w:hAnsiTheme="minorHAnsi" w:cstheme="minorHAnsi"/>
                <w:u w:val="single"/>
              </w:rPr>
              <w:t>English Requirement and International 3-year degrees</w:t>
            </w:r>
          </w:p>
          <w:p w14:paraId="23E9248B" w14:textId="77777777" w:rsidR="00776E39" w:rsidRDefault="009331EA" w:rsidP="00DA114C">
            <w:pPr>
              <w:pStyle w:val="TableParagraph"/>
              <w:numPr>
                <w:ilvl w:val="1"/>
                <w:numId w:val="34"/>
              </w:numPr>
              <w:spacing w:after="40" w:line="240" w:lineRule="auto"/>
              <w:ind w:right="90"/>
              <w:rPr>
                <w:rFonts w:asciiTheme="minorHAnsi" w:hAnsiTheme="minorHAnsi" w:cstheme="minorHAnsi"/>
              </w:rPr>
            </w:pPr>
            <w:r w:rsidRPr="00776E39">
              <w:rPr>
                <w:rFonts w:asciiTheme="minorHAnsi" w:hAnsiTheme="minorHAnsi" w:cstheme="minorHAnsi"/>
              </w:rPr>
              <w:t>Michael Bailey, Donna, Sung</w:t>
            </w:r>
          </w:p>
          <w:p w14:paraId="731C46DA" w14:textId="77777777" w:rsidR="00776E39" w:rsidRDefault="009331EA" w:rsidP="00DA114C">
            <w:pPr>
              <w:pStyle w:val="TableParagraph"/>
              <w:numPr>
                <w:ilvl w:val="0"/>
                <w:numId w:val="34"/>
              </w:numPr>
              <w:spacing w:after="40" w:line="240" w:lineRule="auto"/>
              <w:ind w:right="90"/>
              <w:rPr>
                <w:rFonts w:asciiTheme="minorHAnsi" w:hAnsiTheme="minorHAnsi" w:cstheme="minorHAnsi"/>
              </w:rPr>
            </w:pPr>
            <w:r w:rsidRPr="00776E39">
              <w:rPr>
                <w:rFonts w:asciiTheme="minorHAnsi" w:hAnsiTheme="minorHAnsi" w:cstheme="minorHAnsi"/>
                <w:u w:val="single"/>
              </w:rPr>
              <w:t>Handbook Rewrite</w:t>
            </w:r>
          </w:p>
          <w:p w14:paraId="4B512A76" w14:textId="622FE680" w:rsidR="00776E39" w:rsidRDefault="009331EA" w:rsidP="00DA114C">
            <w:pPr>
              <w:pStyle w:val="TableParagraph"/>
              <w:numPr>
                <w:ilvl w:val="1"/>
                <w:numId w:val="34"/>
              </w:numPr>
              <w:spacing w:after="40" w:line="240" w:lineRule="auto"/>
              <w:ind w:right="90"/>
              <w:rPr>
                <w:rFonts w:asciiTheme="minorHAnsi" w:hAnsiTheme="minorHAnsi" w:cstheme="minorHAnsi"/>
              </w:rPr>
            </w:pPr>
            <w:r w:rsidRPr="00776E39">
              <w:rPr>
                <w:rFonts w:asciiTheme="minorHAnsi" w:hAnsiTheme="minorHAnsi" w:cstheme="minorHAnsi"/>
              </w:rPr>
              <w:t xml:space="preserve">Christine, Efrain, Emily (Natalie as </w:t>
            </w:r>
            <w:r w:rsidR="00776E39" w:rsidRPr="00776E39">
              <w:rPr>
                <w:rFonts w:asciiTheme="minorHAnsi" w:hAnsiTheme="minorHAnsi" w:cstheme="minorHAnsi"/>
              </w:rPr>
              <w:t>ex-officio</w:t>
            </w:r>
            <w:r w:rsidRPr="00776E39">
              <w:rPr>
                <w:rFonts w:asciiTheme="minorHAnsi" w:hAnsiTheme="minorHAnsi" w:cstheme="minorHAnsi"/>
              </w:rPr>
              <w:t xml:space="preserve"> to clarify policy that can be changed by this body vs. university policy as needed).</w:t>
            </w:r>
          </w:p>
          <w:p w14:paraId="6DBB9A62" w14:textId="77777777" w:rsidR="00776E39" w:rsidRDefault="009331EA" w:rsidP="00DA114C">
            <w:pPr>
              <w:pStyle w:val="TableParagraph"/>
              <w:numPr>
                <w:ilvl w:val="0"/>
                <w:numId w:val="34"/>
              </w:numPr>
              <w:spacing w:after="40" w:line="240" w:lineRule="auto"/>
              <w:ind w:right="90"/>
              <w:rPr>
                <w:rFonts w:asciiTheme="minorHAnsi" w:hAnsiTheme="minorHAnsi" w:cstheme="minorHAnsi"/>
              </w:rPr>
            </w:pPr>
            <w:r w:rsidRPr="00776E39">
              <w:rPr>
                <w:rFonts w:asciiTheme="minorHAnsi" w:hAnsiTheme="minorHAnsi" w:cstheme="minorHAnsi"/>
                <w:u w:val="single"/>
              </w:rPr>
              <w:t>Student Health and Wellness Policy</w:t>
            </w:r>
          </w:p>
          <w:p w14:paraId="171CD9EF" w14:textId="77777777" w:rsidR="00776E39" w:rsidRDefault="009331EA" w:rsidP="00DA114C">
            <w:pPr>
              <w:pStyle w:val="TableParagraph"/>
              <w:numPr>
                <w:ilvl w:val="1"/>
                <w:numId w:val="34"/>
              </w:numPr>
              <w:spacing w:after="40" w:line="240" w:lineRule="auto"/>
              <w:ind w:right="90"/>
              <w:rPr>
                <w:rFonts w:asciiTheme="minorHAnsi" w:hAnsiTheme="minorHAnsi" w:cstheme="minorHAnsi"/>
              </w:rPr>
            </w:pPr>
            <w:r w:rsidRPr="00776E39">
              <w:rPr>
                <w:rFonts w:asciiTheme="minorHAnsi" w:hAnsiTheme="minorHAnsi" w:cstheme="minorHAnsi"/>
              </w:rPr>
              <w:t>Ajay, Carolyn, Caitlyn, Michael Brown</w:t>
            </w:r>
          </w:p>
          <w:p w14:paraId="0D2A8082" w14:textId="77777777" w:rsidR="00776E39" w:rsidRDefault="009331EA" w:rsidP="00DA114C">
            <w:pPr>
              <w:pStyle w:val="TableParagraph"/>
              <w:numPr>
                <w:ilvl w:val="0"/>
                <w:numId w:val="34"/>
              </w:numPr>
              <w:spacing w:after="40" w:line="240" w:lineRule="auto"/>
              <w:ind w:right="90"/>
              <w:rPr>
                <w:rFonts w:asciiTheme="minorHAnsi" w:hAnsiTheme="minorHAnsi" w:cstheme="minorHAnsi"/>
              </w:rPr>
            </w:pPr>
            <w:r w:rsidRPr="00776E39">
              <w:rPr>
                <w:rFonts w:asciiTheme="minorHAnsi" w:hAnsiTheme="minorHAnsi" w:cstheme="minorHAnsi"/>
                <w:u w:val="single"/>
              </w:rPr>
              <w:t>Supervision of Postdoctoral Scholars</w:t>
            </w:r>
          </w:p>
          <w:p w14:paraId="3DF2D64D" w14:textId="36DE8C3E" w:rsidR="001523A9" w:rsidRPr="001523A9" w:rsidRDefault="009331EA" w:rsidP="00DA114C">
            <w:pPr>
              <w:pStyle w:val="TableParagraph"/>
              <w:numPr>
                <w:ilvl w:val="1"/>
                <w:numId w:val="34"/>
              </w:numPr>
              <w:spacing w:after="40" w:line="240" w:lineRule="auto"/>
              <w:ind w:right="90"/>
              <w:rPr>
                <w:rFonts w:asciiTheme="minorHAnsi" w:hAnsiTheme="minorHAnsi" w:cstheme="minorHAnsi"/>
              </w:rPr>
            </w:pPr>
            <w:r w:rsidRPr="00776E39">
              <w:rPr>
                <w:rFonts w:asciiTheme="minorHAnsi" w:hAnsiTheme="minorHAnsi" w:cstheme="minorHAnsi"/>
              </w:rPr>
              <w:t>Steven F.</w:t>
            </w:r>
            <w:r w:rsidR="00680403" w:rsidRPr="00776E39">
              <w:rPr>
                <w:rFonts w:asciiTheme="minorHAnsi" w:hAnsiTheme="minorHAnsi" w:cstheme="minorHAnsi"/>
              </w:rPr>
              <w:t xml:space="preserve">, </w:t>
            </w:r>
            <w:r w:rsidRPr="00776E39">
              <w:rPr>
                <w:rFonts w:asciiTheme="minorHAnsi" w:hAnsiTheme="minorHAnsi" w:cstheme="minorHAnsi"/>
              </w:rPr>
              <w:t>Elizabeth Elliott</w:t>
            </w:r>
            <w:r w:rsidR="00680403" w:rsidRPr="00776E39">
              <w:rPr>
                <w:rFonts w:asciiTheme="minorHAnsi" w:hAnsiTheme="minorHAnsi" w:cstheme="minorHAnsi"/>
              </w:rPr>
              <w:t xml:space="preserve">, </w:t>
            </w:r>
            <w:proofErr w:type="spellStart"/>
            <w:r w:rsidRPr="00776E39">
              <w:rPr>
                <w:rFonts w:asciiTheme="minorHAnsi" w:hAnsiTheme="minorHAnsi" w:cstheme="minorHAnsi"/>
              </w:rPr>
              <w:t>Susheel</w:t>
            </w:r>
            <w:proofErr w:type="spellEnd"/>
            <w:r w:rsidRPr="00776E39">
              <w:rPr>
                <w:rFonts w:asciiTheme="minorHAnsi" w:hAnsiTheme="minorHAnsi" w:cstheme="minorHAnsi"/>
              </w:rPr>
              <w:t xml:space="preserve"> Kumar </w:t>
            </w:r>
            <w:proofErr w:type="spellStart"/>
            <w:r w:rsidRPr="00776E39">
              <w:rPr>
                <w:rFonts w:asciiTheme="minorHAnsi" w:hAnsiTheme="minorHAnsi" w:cstheme="minorHAnsi"/>
              </w:rPr>
              <w:t>Nethi</w:t>
            </w:r>
            <w:proofErr w:type="spellEnd"/>
            <w:r w:rsidR="00680403" w:rsidRPr="00776E39">
              <w:rPr>
                <w:rFonts w:asciiTheme="minorHAnsi" w:hAnsiTheme="minorHAnsi" w:cstheme="minorHAnsi"/>
              </w:rPr>
              <w:t xml:space="preserve">, </w:t>
            </w:r>
            <w:r w:rsidRPr="00776E39">
              <w:rPr>
                <w:rFonts w:asciiTheme="minorHAnsi" w:hAnsiTheme="minorHAnsi" w:cstheme="minorHAnsi"/>
              </w:rPr>
              <w:t>Misty Treanor, ex</w:t>
            </w:r>
            <w:r w:rsidR="00DA114C">
              <w:rPr>
                <w:rFonts w:asciiTheme="minorHAnsi" w:hAnsiTheme="minorHAnsi" w:cstheme="minorHAnsi"/>
              </w:rPr>
              <w:noBreakHyphen/>
            </w:r>
            <w:r w:rsidRPr="00776E39">
              <w:rPr>
                <w:rFonts w:asciiTheme="minorHAnsi" w:hAnsiTheme="minorHAnsi" w:cstheme="minorHAnsi"/>
              </w:rPr>
              <w:t>officio for policy clarification</w:t>
            </w:r>
          </w:p>
        </w:tc>
        <w:tc>
          <w:tcPr>
            <w:tcW w:w="2111" w:type="dxa"/>
          </w:tcPr>
          <w:p w14:paraId="28141B12" w14:textId="2E3FD08F" w:rsidR="004357B6" w:rsidRPr="00150F7A" w:rsidRDefault="00E56BBB" w:rsidP="003F485F">
            <w:pPr>
              <w:pStyle w:val="TableParagraph"/>
              <w:ind w:left="90"/>
              <w:rPr>
                <w:rFonts w:asciiTheme="minorHAnsi" w:hAnsiTheme="minorHAnsi" w:cstheme="minorHAnsi"/>
              </w:rPr>
            </w:pPr>
            <w:r>
              <w:rPr>
                <w:rFonts w:asciiTheme="minorHAnsi" w:hAnsiTheme="minorHAnsi" w:cstheme="minorHAnsi"/>
              </w:rPr>
              <w:lastRenderedPageBreak/>
              <w:t>Haddad, Robinson</w:t>
            </w:r>
            <w:r w:rsidR="00AF5FB7">
              <w:rPr>
                <w:rFonts w:asciiTheme="minorHAnsi" w:hAnsiTheme="minorHAnsi" w:cstheme="minorHAnsi"/>
              </w:rPr>
              <w:t>, Graves</w:t>
            </w:r>
          </w:p>
        </w:tc>
      </w:tr>
      <w:tr w:rsidR="00DE306E" w:rsidRPr="00150F7A" w14:paraId="7D07C7A7" w14:textId="77777777" w:rsidTr="00617CB2">
        <w:trPr>
          <w:trHeight w:val="1377"/>
        </w:trPr>
        <w:tc>
          <w:tcPr>
            <w:tcW w:w="770" w:type="dxa"/>
          </w:tcPr>
          <w:p w14:paraId="30086F07" w14:textId="6D19179E" w:rsidR="00DE306E" w:rsidRPr="00150F7A" w:rsidRDefault="00CE44D9" w:rsidP="00E12703">
            <w:pPr>
              <w:pStyle w:val="TableParagraph"/>
              <w:ind w:left="50"/>
              <w:rPr>
                <w:rFonts w:asciiTheme="minorHAnsi" w:hAnsiTheme="minorHAnsi" w:cstheme="minorHAnsi"/>
              </w:rPr>
            </w:pPr>
            <w:r>
              <w:rPr>
                <w:rFonts w:asciiTheme="minorHAnsi" w:hAnsiTheme="minorHAnsi" w:cstheme="minorHAnsi"/>
              </w:rPr>
              <w:t>3</w:t>
            </w:r>
            <w:r w:rsidR="00DE306E" w:rsidRPr="00150F7A">
              <w:rPr>
                <w:rFonts w:asciiTheme="minorHAnsi" w:hAnsiTheme="minorHAnsi" w:cstheme="minorHAnsi"/>
              </w:rPr>
              <w:t>:25</w:t>
            </w:r>
          </w:p>
        </w:tc>
        <w:tc>
          <w:tcPr>
            <w:tcW w:w="7830" w:type="dxa"/>
          </w:tcPr>
          <w:p w14:paraId="3E399D04" w14:textId="77777777" w:rsidR="007C32B4" w:rsidRDefault="00DE306E" w:rsidP="007C32B4">
            <w:pPr>
              <w:pStyle w:val="TableParagraph"/>
              <w:spacing w:after="40" w:line="240" w:lineRule="auto"/>
              <w:ind w:right="90"/>
              <w:rPr>
                <w:rFonts w:asciiTheme="minorHAnsi" w:hAnsiTheme="minorHAnsi" w:cstheme="minorHAnsi"/>
              </w:rPr>
            </w:pPr>
            <w:r w:rsidRPr="00150F7A">
              <w:rPr>
                <w:rFonts w:asciiTheme="minorHAnsi" w:hAnsiTheme="minorHAnsi" w:cstheme="minorHAnsi"/>
              </w:rPr>
              <w:t>Other Items/Issues</w:t>
            </w:r>
          </w:p>
          <w:p w14:paraId="6A0739C6" w14:textId="77777777" w:rsidR="007C32B4" w:rsidRDefault="001523A9" w:rsidP="007C32B4">
            <w:pPr>
              <w:pStyle w:val="TableParagraph"/>
              <w:numPr>
                <w:ilvl w:val="0"/>
                <w:numId w:val="41"/>
              </w:numPr>
              <w:spacing w:after="40" w:line="240" w:lineRule="auto"/>
              <w:ind w:right="90"/>
              <w:rPr>
                <w:rFonts w:asciiTheme="minorHAnsi" w:hAnsiTheme="minorHAnsi" w:cstheme="minorHAnsi"/>
              </w:rPr>
            </w:pPr>
            <w:r>
              <w:rPr>
                <w:rFonts w:asciiTheme="minorHAnsi" w:hAnsiTheme="minorHAnsi" w:cstheme="minorHAnsi"/>
              </w:rPr>
              <w:t xml:space="preserve">Lee: I would like to propose a change to the number of required members on a doctoral committee. Right now, five members are required. I would like to propose this be lowered to four. Our faculty size has </w:t>
            </w:r>
            <w:r w:rsidR="000B7511">
              <w:rPr>
                <w:rFonts w:asciiTheme="minorHAnsi" w:hAnsiTheme="minorHAnsi" w:cstheme="minorHAnsi"/>
              </w:rPr>
              <w:t>decreased</w:t>
            </w:r>
            <w:r>
              <w:rPr>
                <w:rFonts w:asciiTheme="minorHAnsi" w:hAnsiTheme="minorHAnsi" w:cstheme="minorHAnsi"/>
              </w:rPr>
              <w:t xml:space="preserve"> over the last few years while enrollment keeps increasing. It’s hard for faculty to find the </w:t>
            </w:r>
            <w:r>
              <w:rPr>
                <w:rFonts w:asciiTheme="minorHAnsi" w:hAnsiTheme="minorHAnsi" w:cstheme="minorHAnsi"/>
              </w:rPr>
              <w:lastRenderedPageBreak/>
              <w:t>time to serve on committees.</w:t>
            </w:r>
          </w:p>
          <w:p w14:paraId="77699262" w14:textId="77777777" w:rsidR="007C32B4" w:rsidRDefault="001523A9" w:rsidP="007C32B4">
            <w:pPr>
              <w:pStyle w:val="TableParagraph"/>
              <w:numPr>
                <w:ilvl w:val="1"/>
                <w:numId w:val="41"/>
              </w:numPr>
              <w:spacing w:after="40" w:line="240" w:lineRule="auto"/>
              <w:ind w:right="90"/>
              <w:rPr>
                <w:rFonts w:asciiTheme="minorHAnsi" w:hAnsiTheme="minorHAnsi" w:cstheme="minorHAnsi"/>
              </w:rPr>
            </w:pPr>
            <w:r w:rsidRPr="007C32B4">
              <w:rPr>
                <w:rFonts w:asciiTheme="minorHAnsi" w:hAnsiTheme="minorHAnsi" w:cstheme="minorHAnsi"/>
              </w:rPr>
              <w:t>Chen: I second. We can set up a committee to see how our peer institutions handle doctoral committees. We can then make an informed decision.</w:t>
            </w:r>
          </w:p>
          <w:p w14:paraId="4E98326A" w14:textId="6F6B0346" w:rsidR="001523A9" w:rsidRPr="007C32B4" w:rsidRDefault="001523A9" w:rsidP="007C32B4">
            <w:pPr>
              <w:pStyle w:val="TableParagraph"/>
              <w:numPr>
                <w:ilvl w:val="1"/>
                <w:numId w:val="41"/>
              </w:numPr>
              <w:spacing w:after="40" w:line="240" w:lineRule="auto"/>
              <w:ind w:right="90"/>
              <w:rPr>
                <w:rFonts w:asciiTheme="minorHAnsi" w:hAnsiTheme="minorHAnsi" w:cstheme="minorHAnsi"/>
              </w:rPr>
            </w:pPr>
            <w:r w:rsidRPr="007C32B4">
              <w:rPr>
                <w:rFonts w:asciiTheme="minorHAnsi" w:hAnsiTheme="minorHAnsi" w:cstheme="minorHAnsi"/>
              </w:rPr>
              <w:t xml:space="preserve">Lonergan: </w:t>
            </w:r>
            <w:r w:rsidR="00F3464B" w:rsidRPr="007C32B4">
              <w:rPr>
                <w:rFonts w:asciiTheme="minorHAnsi" w:hAnsiTheme="minorHAnsi" w:cstheme="minorHAnsi"/>
              </w:rPr>
              <w:t>I don’t think these are academic reasons to change policy. The</w:t>
            </w:r>
            <w:r w:rsidR="003F485F" w:rsidRPr="007C32B4">
              <w:rPr>
                <w:rFonts w:asciiTheme="minorHAnsi" w:hAnsiTheme="minorHAnsi" w:cstheme="minorHAnsi"/>
              </w:rPr>
              <w:t>se are</w:t>
            </w:r>
            <w:r w:rsidR="00F3464B" w:rsidRPr="007C32B4">
              <w:rPr>
                <w:rFonts w:asciiTheme="minorHAnsi" w:hAnsiTheme="minorHAnsi" w:cstheme="minorHAnsi"/>
              </w:rPr>
              <w:t xml:space="preserve"> operational</w:t>
            </w:r>
            <w:r w:rsidR="001C4441" w:rsidRPr="007C32B4">
              <w:rPr>
                <w:rFonts w:asciiTheme="minorHAnsi" w:hAnsiTheme="minorHAnsi" w:cstheme="minorHAnsi"/>
              </w:rPr>
              <w:t xml:space="preserve"> reasons</w:t>
            </w:r>
            <w:r w:rsidR="00F3464B" w:rsidRPr="007C32B4">
              <w:rPr>
                <w:rFonts w:asciiTheme="minorHAnsi" w:hAnsiTheme="minorHAnsi" w:cstheme="minorHAnsi"/>
              </w:rPr>
              <w:t xml:space="preserve">. </w:t>
            </w:r>
            <w:r w:rsidRPr="007C32B4">
              <w:rPr>
                <w:rFonts w:asciiTheme="minorHAnsi" w:hAnsiTheme="minorHAnsi" w:cstheme="minorHAnsi"/>
              </w:rPr>
              <w:t>If faculty don’t have time to serve on committees, talk to your dean. If departments want more students to bring in more money, they need to hire more faculty to support those students.</w:t>
            </w:r>
          </w:p>
        </w:tc>
        <w:tc>
          <w:tcPr>
            <w:tcW w:w="2111" w:type="dxa"/>
          </w:tcPr>
          <w:p w14:paraId="18407CFD" w14:textId="55EAE43D" w:rsidR="00DE306E" w:rsidRPr="00150F7A" w:rsidRDefault="00DE306E" w:rsidP="003F485F">
            <w:pPr>
              <w:pStyle w:val="TableParagraph"/>
              <w:ind w:left="90"/>
              <w:rPr>
                <w:rFonts w:asciiTheme="minorHAnsi" w:hAnsiTheme="minorHAnsi" w:cstheme="minorHAnsi"/>
              </w:rPr>
            </w:pPr>
          </w:p>
        </w:tc>
      </w:tr>
    </w:tbl>
    <w:p w14:paraId="2E835864" w14:textId="6D0B8CAB" w:rsidR="00380A49" w:rsidRDefault="00380A49"/>
    <w:p w14:paraId="6F2077FA" w14:textId="77777777" w:rsidR="00380A49" w:rsidRDefault="00380A49">
      <w:r>
        <w:br w:type="page"/>
      </w:r>
    </w:p>
    <w:tbl>
      <w:tblPr>
        <w:tblpPr w:leftFromText="180" w:rightFromText="180" w:vertAnchor="text" w:tblpY="-59"/>
        <w:tblW w:w="10778" w:type="dxa"/>
        <w:tblLook w:val="04A0" w:firstRow="1" w:lastRow="0" w:firstColumn="1" w:lastColumn="0" w:noHBand="0" w:noVBand="1"/>
      </w:tblPr>
      <w:tblGrid>
        <w:gridCol w:w="1165"/>
        <w:gridCol w:w="1800"/>
        <w:gridCol w:w="2560"/>
        <w:gridCol w:w="572"/>
        <w:gridCol w:w="684"/>
        <w:gridCol w:w="571"/>
        <w:gridCol w:w="584"/>
        <w:gridCol w:w="558"/>
        <w:gridCol w:w="596"/>
        <w:gridCol w:w="546"/>
        <w:gridCol w:w="596"/>
        <w:gridCol w:w="546"/>
      </w:tblGrid>
      <w:tr w:rsidR="00380A49" w14:paraId="4E19279A" w14:textId="77777777" w:rsidTr="00405C55">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79566" w14:textId="77777777" w:rsidR="00380A49" w:rsidRDefault="00380A49" w:rsidP="00405C55">
            <w:pPr>
              <w:rPr>
                <w:b/>
                <w:bCs/>
                <w:color w:val="000000"/>
                <w:sz w:val="20"/>
              </w:rPr>
            </w:pPr>
            <w:r>
              <w:rPr>
                <w:b/>
                <w:bCs/>
                <w:color w:val="000000"/>
                <w:sz w:val="20"/>
              </w:rPr>
              <w:lastRenderedPageBreak/>
              <w:t>First Name</w:t>
            </w:r>
          </w:p>
        </w:tc>
        <w:tc>
          <w:tcPr>
            <w:tcW w:w="1800" w:type="dxa"/>
            <w:tcBorders>
              <w:top w:val="single" w:sz="4" w:space="0" w:color="auto"/>
              <w:left w:val="nil"/>
              <w:bottom w:val="single" w:sz="4" w:space="0" w:color="auto"/>
              <w:right w:val="single" w:sz="4" w:space="0" w:color="auto"/>
            </w:tcBorders>
            <w:shd w:val="clear" w:color="auto" w:fill="FFFFFF"/>
            <w:vAlign w:val="center"/>
            <w:hideMark/>
          </w:tcPr>
          <w:p w14:paraId="771B5353" w14:textId="77777777" w:rsidR="00380A49" w:rsidRDefault="00380A49" w:rsidP="00405C55">
            <w:pPr>
              <w:rPr>
                <w:b/>
                <w:bCs/>
                <w:color w:val="000000"/>
                <w:sz w:val="20"/>
              </w:rPr>
            </w:pPr>
            <w:r>
              <w:rPr>
                <w:b/>
                <w:bCs/>
                <w:color w:val="000000"/>
                <w:sz w:val="20"/>
              </w:rPr>
              <w:t>Last Name</w:t>
            </w:r>
          </w:p>
        </w:tc>
        <w:tc>
          <w:tcPr>
            <w:tcW w:w="2560" w:type="dxa"/>
            <w:tcBorders>
              <w:top w:val="single" w:sz="4" w:space="0" w:color="auto"/>
              <w:left w:val="nil"/>
              <w:bottom w:val="single" w:sz="4" w:space="0" w:color="auto"/>
              <w:right w:val="single" w:sz="4" w:space="0" w:color="auto"/>
            </w:tcBorders>
            <w:shd w:val="clear" w:color="auto" w:fill="FFFFFF"/>
            <w:vAlign w:val="center"/>
            <w:hideMark/>
          </w:tcPr>
          <w:p w14:paraId="6E589F38" w14:textId="77777777" w:rsidR="00380A49" w:rsidRDefault="00380A49" w:rsidP="00405C55">
            <w:pPr>
              <w:rPr>
                <w:b/>
                <w:bCs/>
                <w:color w:val="000000"/>
                <w:sz w:val="20"/>
              </w:rPr>
            </w:pPr>
            <w:r>
              <w:rPr>
                <w:b/>
                <w:bCs/>
                <w:color w:val="000000"/>
                <w:sz w:val="20"/>
              </w:rPr>
              <w:t>Discipline Area</w:t>
            </w:r>
          </w:p>
        </w:tc>
        <w:tc>
          <w:tcPr>
            <w:tcW w:w="572" w:type="dxa"/>
            <w:tcBorders>
              <w:top w:val="single" w:sz="4" w:space="0" w:color="auto"/>
              <w:left w:val="nil"/>
              <w:bottom w:val="single" w:sz="4" w:space="0" w:color="auto"/>
              <w:right w:val="single" w:sz="4" w:space="0" w:color="auto"/>
            </w:tcBorders>
            <w:vAlign w:val="center"/>
            <w:hideMark/>
          </w:tcPr>
          <w:p w14:paraId="58E12226" w14:textId="77777777" w:rsidR="00380A49" w:rsidRDefault="00380A49" w:rsidP="00405C55">
            <w:pPr>
              <w:jc w:val="center"/>
              <w:rPr>
                <w:b/>
                <w:bCs/>
                <w:color w:val="000000"/>
              </w:rPr>
            </w:pPr>
            <w:r>
              <w:rPr>
                <w:b/>
                <w:bCs/>
                <w:color w:val="000000"/>
              </w:rPr>
              <w:t>Aug</w:t>
            </w:r>
          </w:p>
        </w:tc>
        <w:tc>
          <w:tcPr>
            <w:tcW w:w="684" w:type="dxa"/>
            <w:tcBorders>
              <w:top w:val="single" w:sz="4" w:space="0" w:color="auto"/>
              <w:left w:val="nil"/>
              <w:bottom w:val="single" w:sz="4" w:space="0" w:color="auto"/>
              <w:right w:val="single" w:sz="4" w:space="0" w:color="auto"/>
            </w:tcBorders>
            <w:noWrap/>
            <w:vAlign w:val="center"/>
            <w:hideMark/>
          </w:tcPr>
          <w:p w14:paraId="4FE800EB" w14:textId="77777777" w:rsidR="00380A49" w:rsidRDefault="00380A49" w:rsidP="00405C55">
            <w:pPr>
              <w:jc w:val="center"/>
              <w:rPr>
                <w:b/>
                <w:bCs/>
                <w:color w:val="000000"/>
              </w:rPr>
            </w:pPr>
            <w:r>
              <w:rPr>
                <w:b/>
                <w:bCs/>
                <w:color w:val="000000"/>
              </w:rPr>
              <w:t>Sept</w:t>
            </w:r>
          </w:p>
        </w:tc>
        <w:tc>
          <w:tcPr>
            <w:tcW w:w="571" w:type="dxa"/>
            <w:tcBorders>
              <w:top w:val="single" w:sz="4" w:space="0" w:color="auto"/>
              <w:left w:val="nil"/>
              <w:bottom w:val="single" w:sz="4" w:space="0" w:color="auto"/>
              <w:right w:val="single" w:sz="4" w:space="0" w:color="auto"/>
            </w:tcBorders>
            <w:noWrap/>
            <w:vAlign w:val="center"/>
            <w:hideMark/>
          </w:tcPr>
          <w:p w14:paraId="12780D8B" w14:textId="77777777" w:rsidR="00380A49" w:rsidRDefault="00380A49" w:rsidP="00405C55">
            <w:pPr>
              <w:jc w:val="center"/>
              <w:rPr>
                <w:b/>
                <w:bCs/>
                <w:color w:val="000000"/>
              </w:rPr>
            </w:pPr>
            <w:r>
              <w:rPr>
                <w:b/>
                <w:bCs/>
                <w:color w:val="000000"/>
              </w:rPr>
              <w:t>Oct</w:t>
            </w:r>
          </w:p>
        </w:tc>
        <w:tc>
          <w:tcPr>
            <w:tcW w:w="584" w:type="dxa"/>
            <w:tcBorders>
              <w:top w:val="single" w:sz="4" w:space="0" w:color="auto"/>
              <w:left w:val="nil"/>
              <w:bottom w:val="single" w:sz="4" w:space="0" w:color="auto"/>
              <w:right w:val="single" w:sz="4" w:space="0" w:color="auto"/>
            </w:tcBorders>
            <w:noWrap/>
            <w:vAlign w:val="center"/>
            <w:hideMark/>
          </w:tcPr>
          <w:p w14:paraId="22AC3CA1" w14:textId="77777777" w:rsidR="00380A49" w:rsidRDefault="00380A49" w:rsidP="00405C55">
            <w:pPr>
              <w:jc w:val="center"/>
              <w:rPr>
                <w:b/>
                <w:bCs/>
                <w:color w:val="000000"/>
              </w:rPr>
            </w:pPr>
            <w:r>
              <w:rPr>
                <w:b/>
                <w:bCs/>
                <w:color w:val="000000"/>
              </w:rPr>
              <w:t>Nov</w:t>
            </w:r>
          </w:p>
        </w:tc>
        <w:tc>
          <w:tcPr>
            <w:tcW w:w="558" w:type="dxa"/>
            <w:tcBorders>
              <w:top w:val="single" w:sz="4" w:space="0" w:color="auto"/>
              <w:left w:val="nil"/>
              <w:bottom w:val="single" w:sz="4" w:space="0" w:color="auto"/>
              <w:right w:val="single" w:sz="4" w:space="0" w:color="auto"/>
            </w:tcBorders>
            <w:noWrap/>
            <w:vAlign w:val="center"/>
            <w:hideMark/>
          </w:tcPr>
          <w:p w14:paraId="449EA9A1" w14:textId="77777777" w:rsidR="00380A49" w:rsidRDefault="00380A49" w:rsidP="00405C55">
            <w:pPr>
              <w:jc w:val="center"/>
              <w:rPr>
                <w:b/>
                <w:bCs/>
                <w:color w:val="000000"/>
              </w:rPr>
            </w:pPr>
            <w:r>
              <w:rPr>
                <w:b/>
                <w:bCs/>
                <w:color w:val="000000"/>
              </w:rPr>
              <w:t>Dec</w:t>
            </w:r>
          </w:p>
        </w:tc>
        <w:tc>
          <w:tcPr>
            <w:tcW w:w="596" w:type="dxa"/>
            <w:tcBorders>
              <w:top w:val="single" w:sz="4" w:space="0" w:color="auto"/>
              <w:left w:val="nil"/>
              <w:bottom w:val="single" w:sz="4" w:space="0" w:color="auto"/>
              <w:right w:val="single" w:sz="4" w:space="0" w:color="auto"/>
            </w:tcBorders>
            <w:noWrap/>
            <w:vAlign w:val="center"/>
            <w:hideMark/>
          </w:tcPr>
          <w:p w14:paraId="15DE67B9" w14:textId="77777777" w:rsidR="00380A49" w:rsidRDefault="00380A49" w:rsidP="00405C55">
            <w:pPr>
              <w:jc w:val="center"/>
              <w:rPr>
                <w:b/>
                <w:bCs/>
                <w:color w:val="000000"/>
              </w:rPr>
            </w:pPr>
            <w:r>
              <w:rPr>
                <w:b/>
                <w:bCs/>
                <w:color w:val="000000"/>
              </w:rPr>
              <w:t>Jan</w:t>
            </w:r>
          </w:p>
        </w:tc>
        <w:tc>
          <w:tcPr>
            <w:tcW w:w="546" w:type="dxa"/>
            <w:tcBorders>
              <w:top w:val="single" w:sz="4" w:space="0" w:color="auto"/>
              <w:left w:val="nil"/>
              <w:bottom w:val="single" w:sz="4" w:space="0" w:color="auto"/>
              <w:right w:val="single" w:sz="4" w:space="0" w:color="auto"/>
            </w:tcBorders>
            <w:noWrap/>
            <w:vAlign w:val="center"/>
            <w:hideMark/>
          </w:tcPr>
          <w:p w14:paraId="103DDCB5" w14:textId="77777777" w:rsidR="00380A49" w:rsidRDefault="00380A49" w:rsidP="00405C55">
            <w:pPr>
              <w:jc w:val="center"/>
              <w:rPr>
                <w:b/>
                <w:bCs/>
                <w:color w:val="000000"/>
              </w:rPr>
            </w:pPr>
            <w:r>
              <w:rPr>
                <w:b/>
                <w:bCs/>
                <w:color w:val="000000"/>
              </w:rPr>
              <w:t>Feb</w:t>
            </w:r>
          </w:p>
        </w:tc>
        <w:tc>
          <w:tcPr>
            <w:tcW w:w="596" w:type="dxa"/>
            <w:tcBorders>
              <w:top w:val="single" w:sz="4" w:space="0" w:color="auto"/>
              <w:left w:val="nil"/>
              <w:bottom w:val="single" w:sz="4" w:space="0" w:color="auto"/>
              <w:right w:val="single" w:sz="4" w:space="0" w:color="auto"/>
            </w:tcBorders>
            <w:vAlign w:val="center"/>
          </w:tcPr>
          <w:p w14:paraId="3048BD95" w14:textId="77777777" w:rsidR="00380A49" w:rsidRDefault="00380A49" w:rsidP="00405C55">
            <w:pPr>
              <w:jc w:val="center"/>
              <w:rPr>
                <w:b/>
                <w:bCs/>
                <w:color w:val="000000"/>
              </w:rPr>
            </w:pPr>
            <w:r>
              <w:rPr>
                <w:b/>
                <w:bCs/>
                <w:color w:val="000000"/>
              </w:rPr>
              <w:t>Mar</w:t>
            </w:r>
          </w:p>
        </w:tc>
        <w:tc>
          <w:tcPr>
            <w:tcW w:w="546" w:type="dxa"/>
            <w:tcBorders>
              <w:top w:val="single" w:sz="4" w:space="0" w:color="auto"/>
              <w:left w:val="nil"/>
              <w:bottom w:val="single" w:sz="4" w:space="0" w:color="auto"/>
              <w:right w:val="single" w:sz="4" w:space="0" w:color="auto"/>
            </w:tcBorders>
            <w:vAlign w:val="center"/>
          </w:tcPr>
          <w:p w14:paraId="719DCEF3" w14:textId="77777777" w:rsidR="00380A49" w:rsidRDefault="00380A49" w:rsidP="00405C55">
            <w:pPr>
              <w:jc w:val="center"/>
              <w:rPr>
                <w:b/>
                <w:bCs/>
                <w:color w:val="000000"/>
              </w:rPr>
            </w:pPr>
            <w:r>
              <w:rPr>
                <w:b/>
                <w:bCs/>
                <w:color w:val="000000"/>
              </w:rPr>
              <w:t>Apr</w:t>
            </w:r>
          </w:p>
        </w:tc>
      </w:tr>
      <w:tr w:rsidR="00380A49" w14:paraId="4AB877DB"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36112B5E" w14:textId="77777777" w:rsidR="00380A49" w:rsidRDefault="00380A49" w:rsidP="00405C55">
            <w:pPr>
              <w:rPr>
                <w:color w:val="000000"/>
                <w:sz w:val="20"/>
              </w:rPr>
            </w:pPr>
            <w:r>
              <w:rPr>
                <w:color w:val="000000"/>
                <w:sz w:val="20"/>
              </w:rPr>
              <w:t>Monica</w:t>
            </w:r>
          </w:p>
        </w:tc>
        <w:tc>
          <w:tcPr>
            <w:tcW w:w="1800" w:type="dxa"/>
            <w:tcBorders>
              <w:top w:val="nil"/>
              <w:left w:val="nil"/>
              <w:bottom w:val="single" w:sz="4" w:space="0" w:color="auto"/>
              <w:right w:val="single" w:sz="4" w:space="0" w:color="auto"/>
            </w:tcBorders>
            <w:shd w:val="clear" w:color="auto" w:fill="FFFFFF"/>
            <w:vAlign w:val="center"/>
            <w:hideMark/>
          </w:tcPr>
          <w:p w14:paraId="4BB9889E" w14:textId="77777777" w:rsidR="00380A49" w:rsidRDefault="00380A49" w:rsidP="00405C55">
            <w:pPr>
              <w:rPr>
                <w:color w:val="000000"/>
                <w:sz w:val="20"/>
              </w:rPr>
            </w:pPr>
            <w:r>
              <w:rPr>
                <w:color w:val="000000"/>
                <w:sz w:val="20"/>
              </w:rPr>
              <w:t>Haddad</w:t>
            </w:r>
          </w:p>
        </w:tc>
        <w:tc>
          <w:tcPr>
            <w:tcW w:w="2560" w:type="dxa"/>
            <w:tcBorders>
              <w:top w:val="nil"/>
              <w:left w:val="nil"/>
              <w:bottom w:val="single" w:sz="4" w:space="0" w:color="auto"/>
              <w:right w:val="single" w:sz="4" w:space="0" w:color="auto"/>
            </w:tcBorders>
            <w:shd w:val="clear" w:color="auto" w:fill="FFFFFF"/>
            <w:vAlign w:val="center"/>
            <w:hideMark/>
          </w:tcPr>
          <w:p w14:paraId="27BAFC94" w14:textId="77777777" w:rsidR="00380A49" w:rsidRDefault="00380A49" w:rsidP="00405C55">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4B7871D0"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6B30D4E"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E1253E1"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028EA2F"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CACC1E6"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6A977090"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EC6469D"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78FCA0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2456174" w14:textId="77777777" w:rsidR="00380A49" w:rsidRDefault="00380A49" w:rsidP="00405C55">
            <w:pPr>
              <w:jc w:val="center"/>
              <w:rPr>
                <w:rFonts w:asciiTheme="minorHAnsi" w:hAnsiTheme="minorHAnsi"/>
                <w:color w:val="000000"/>
                <w:sz w:val="20"/>
              </w:rPr>
            </w:pPr>
          </w:p>
        </w:tc>
      </w:tr>
      <w:tr w:rsidR="00380A49" w14:paraId="2DE096B7"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21DAE8CC" w14:textId="77777777" w:rsidR="00380A49" w:rsidRDefault="00380A49" w:rsidP="00405C55">
            <w:pPr>
              <w:rPr>
                <w:color w:val="000000"/>
                <w:sz w:val="20"/>
              </w:rPr>
            </w:pPr>
            <w:r>
              <w:rPr>
                <w:color w:val="000000"/>
                <w:sz w:val="20"/>
              </w:rPr>
              <w:t>Gretchen</w:t>
            </w:r>
          </w:p>
        </w:tc>
        <w:tc>
          <w:tcPr>
            <w:tcW w:w="1800" w:type="dxa"/>
            <w:tcBorders>
              <w:top w:val="nil"/>
              <w:left w:val="nil"/>
              <w:bottom w:val="single" w:sz="4" w:space="0" w:color="auto"/>
              <w:right w:val="single" w:sz="4" w:space="0" w:color="auto"/>
            </w:tcBorders>
            <w:vAlign w:val="center"/>
            <w:hideMark/>
          </w:tcPr>
          <w:p w14:paraId="6621A496" w14:textId="77777777" w:rsidR="00380A49" w:rsidRDefault="00380A49" w:rsidP="00405C55">
            <w:pPr>
              <w:rPr>
                <w:color w:val="000000"/>
                <w:sz w:val="20"/>
              </w:rPr>
            </w:pPr>
            <w:r>
              <w:rPr>
                <w:color w:val="000000"/>
                <w:sz w:val="20"/>
              </w:rPr>
              <w:t>Mosher</w:t>
            </w:r>
          </w:p>
        </w:tc>
        <w:tc>
          <w:tcPr>
            <w:tcW w:w="2560" w:type="dxa"/>
            <w:tcBorders>
              <w:top w:val="nil"/>
              <w:left w:val="nil"/>
              <w:bottom w:val="single" w:sz="4" w:space="0" w:color="auto"/>
              <w:right w:val="single" w:sz="4" w:space="0" w:color="auto"/>
            </w:tcBorders>
            <w:vAlign w:val="center"/>
            <w:hideMark/>
          </w:tcPr>
          <w:p w14:paraId="33B3FD76" w14:textId="77777777" w:rsidR="00380A49" w:rsidRDefault="00380A49" w:rsidP="00405C5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B0F7215" w14:textId="77777777" w:rsidR="00380A49" w:rsidRDefault="00380A49" w:rsidP="00405C55">
            <w:pPr>
              <w:jc w:val="center"/>
              <w:rPr>
                <w:color w:val="000000"/>
                <w:sz w:val="20"/>
              </w:rPr>
            </w:pPr>
            <w:r>
              <w:rPr>
                <w:color w:val="000000"/>
                <w:sz w:val="20"/>
              </w:rPr>
              <w:t>Sub</w:t>
            </w:r>
          </w:p>
        </w:tc>
        <w:tc>
          <w:tcPr>
            <w:tcW w:w="684" w:type="dxa"/>
            <w:tcBorders>
              <w:top w:val="nil"/>
              <w:left w:val="nil"/>
              <w:bottom w:val="single" w:sz="4" w:space="0" w:color="auto"/>
              <w:right w:val="single" w:sz="4" w:space="0" w:color="auto"/>
            </w:tcBorders>
            <w:vAlign w:val="center"/>
          </w:tcPr>
          <w:p w14:paraId="3A985DC8"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2528672"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2FC6D26"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8F42B51"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6A2E8B1B"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69B6BFE"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38AB94D"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BF3AA7E" w14:textId="77777777" w:rsidR="00380A49" w:rsidRDefault="00380A49" w:rsidP="00405C55">
            <w:pPr>
              <w:jc w:val="center"/>
              <w:rPr>
                <w:rFonts w:asciiTheme="minorHAnsi" w:hAnsiTheme="minorHAnsi"/>
                <w:color w:val="000000"/>
                <w:sz w:val="20"/>
              </w:rPr>
            </w:pPr>
          </w:p>
        </w:tc>
      </w:tr>
      <w:tr w:rsidR="00380A49" w14:paraId="39462DE8"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1C02B663" w14:textId="77777777" w:rsidR="00380A49" w:rsidRDefault="00380A49" w:rsidP="00405C55">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2F1BA784" w14:textId="77777777" w:rsidR="00380A49" w:rsidRDefault="00380A49" w:rsidP="00405C55">
            <w:pPr>
              <w:rPr>
                <w:color w:val="000000"/>
                <w:sz w:val="20"/>
              </w:rPr>
            </w:pPr>
            <w:r>
              <w:rPr>
                <w:color w:val="000000"/>
                <w:sz w:val="20"/>
              </w:rPr>
              <w:t>Brown</w:t>
            </w:r>
          </w:p>
        </w:tc>
        <w:tc>
          <w:tcPr>
            <w:tcW w:w="2560" w:type="dxa"/>
            <w:tcBorders>
              <w:top w:val="nil"/>
              <w:left w:val="nil"/>
              <w:bottom w:val="single" w:sz="4" w:space="0" w:color="auto"/>
              <w:right w:val="single" w:sz="4" w:space="0" w:color="auto"/>
            </w:tcBorders>
            <w:vAlign w:val="center"/>
            <w:hideMark/>
          </w:tcPr>
          <w:p w14:paraId="52F64B98" w14:textId="77777777" w:rsidR="00380A49" w:rsidRDefault="00380A49" w:rsidP="00405C55">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4DBEDB7D"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DF71903"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B875051" w14:textId="77777777" w:rsidR="00380A49" w:rsidRPr="001762C1" w:rsidRDefault="00380A49" w:rsidP="00405C55">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11213787" w14:textId="77777777" w:rsidR="00380A49" w:rsidRDefault="00380A49" w:rsidP="00405C5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425BF283" w14:textId="77777777" w:rsidR="00380A49" w:rsidRDefault="00380A49" w:rsidP="00405C5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14:paraId="5C73557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FA2BA2E"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0CD4B8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ED76B8F" w14:textId="77777777" w:rsidR="00380A49" w:rsidRDefault="00380A49" w:rsidP="00405C55">
            <w:pPr>
              <w:jc w:val="center"/>
              <w:rPr>
                <w:rFonts w:asciiTheme="minorHAnsi" w:hAnsiTheme="minorHAnsi"/>
                <w:color w:val="000000"/>
                <w:sz w:val="20"/>
              </w:rPr>
            </w:pPr>
          </w:p>
        </w:tc>
      </w:tr>
      <w:tr w:rsidR="00380A49" w14:paraId="42323B58"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545BF8C5" w14:textId="77777777" w:rsidR="00380A49" w:rsidRDefault="00380A49" w:rsidP="00405C55">
            <w:pPr>
              <w:rPr>
                <w:color w:val="000000"/>
                <w:sz w:val="20"/>
              </w:rPr>
            </w:pPr>
            <w:r>
              <w:rPr>
                <w:color w:val="000000"/>
                <w:sz w:val="20"/>
              </w:rPr>
              <w:t>Young-Jin</w:t>
            </w:r>
          </w:p>
          <w:p w14:paraId="67636F16" w14:textId="77777777" w:rsidR="00380A49" w:rsidRDefault="00380A49" w:rsidP="00405C55">
            <w:pPr>
              <w:rPr>
                <w:color w:val="000000"/>
                <w:sz w:val="20"/>
              </w:rPr>
            </w:pPr>
            <w:proofErr w:type="spellStart"/>
            <w:r>
              <w:rPr>
                <w:color w:val="000000"/>
                <w:sz w:val="20"/>
              </w:rPr>
              <w:t>Petruta</w:t>
            </w:r>
            <w:proofErr w:type="spellEnd"/>
          </w:p>
        </w:tc>
        <w:tc>
          <w:tcPr>
            <w:tcW w:w="1800" w:type="dxa"/>
            <w:tcBorders>
              <w:top w:val="nil"/>
              <w:left w:val="nil"/>
              <w:bottom w:val="single" w:sz="4" w:space="0" w:color="auto"/>
              <w:right w:val="single" w:sz="4" w:space="0" w:color="auto"/>
            </w:tcBorders>
            <w:vAlign w:val="center"/>
            <w:hideMark/>
          </w:tcPr>
          <w:p w14:paraId="6CA990CE" w14:textId="77777777" w:rsidR="00380A49" w:rsidRDefault="00380A49" w:rsidP="00405C55">
            <w:pPr>
              <w:rPr>
                <w:color w:val="000000"/>
                <w:sz w:val="20"/>
              </w:rPr>
            </w:pPr>
            <w:r>
              <w:rPr>
                <w:color w:val="000000"/>
                <w:sz w:val="20"/>
              </w:rPr>
              <w:t>Lee (Fall)</w:t>
            </w:r>
          </w:p>
          <w:p w14:paraId="40252BAB" w14:textId="77777777" w:rsidR="00380A49" w:rsidRDefault="00380A49" w:rsidP="00405C55">
            <w:pPr>
              <w:rPr>
                <w:color w:val="000000"/>
                <w:sz w:val="20"/>
              </w:rPr>
            </w:pPr>
            <w:proofErr w:type="spellStart"/>
            <w:r>
              <w:rPr>
                <w:color w:val="000000"/>
                <w:sz w:val="20"/>
              </w:rPr>
              <w:t>Caragea</w:t>
            </w:r>
            <w:proofErr w:type="spellEnd"/>
            <w:r>
              <w:rPr>
                <w:color w:val="000000"/>
                <w:sz w:val="20"/>
              </w:rPr>
              <w:t xml:space="preserve"> (Spring)</w:t>
            </w:r>
          </w:p>
        </w:tc>
        <w:tc>
          <w:tcPr>
            <w:tcW w:w="2560" w:type="dxa"/>
            <w:tcBorders>
              <w:top w:val="nil"/>
              <w:left w:val="nil"/>
              <w:bottom w:val="single" w:sz="4" w:space="0" w:color="auto"/>
              <w:right w:val="single" w:sz="4" w:space="0" w:color="auto"/>
            </w:tcBorders>
            <w:vAlign w:val="center"/>
            <w:hideMark/>
          </w:tcPr>
          <w:p w14:paraId="6D090A46" w14:textId="77777777" w:rsidR="00380A49" w:rsidRDefault="00380A49" w:rsidP="00405C5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0EDC0064"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907B19B"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7354068"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40F498FE"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29E1F7E"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072AE8BD"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42F447A"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462AE0F"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8BC7DC9" w14:textId="77777777" w:rsidR="00380A49" w:rsidRDefault="00380A49" w:rsidP="00405C55">
            <w:pPr>
              <w:jc w:val="center"/>
              <w:rPr>
                <w:rFonts w:asciiTheme="minorHAnsi" w:hAnsiTheme="minorHAnsi"/>
                <w:color w:val="000000"/>
                <w:sz w:val="20"/>
              </w:rPr>
            </w:pPr>
          </w:p>
        </w:tc>
      </w:tr>
      <w:tr w:rsidR="00380A49" w14:paraId="6045CC02"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1C1B8912" w14:textId="77777777" w:rsidR="00380A49" w:rsidRDefault="00380A49" w:rsidP="00405C55">
            <w:pPr>
              <w:rPr>
                <w:color w:val="000000"/>
                <w:sz w:val="20"/>
              </w:rPr>
            </w:pPr>
            <w:r>
              <w:rPr>
                <w:color w:val="000000"/>
                <w:sz w:val="20"/>
              </w:rPr>
              <w:t>Chunhui</w:t>
            </w:r>
          </w:p>
        </w:tc>
        <w:tc>
          <w:tcPr>
            <w:tcW w:w="1800" w:type="dxa"/>
            <w:tcBorders>
              <w:top w:val="nil"/>
              <w:left w:val="nil"/>
              <w:bottom w:val="single" w:sz="4" w:space="0" w:color="auto"/>
              <w:right w:val="single" w:sz="4" w:space="0" w:color="auto"/>
            </w:tcBorders>
            <w:vAlign w:val="center"/>
            <w:hideMark/>
          </w:tcPr>
          <w:p w14:paraId="676632CE" w14:textId="77777777" w:rsidR="00380A49" w:rsidRDefault="00380A49" w:rsidP="00405C55">
            <w:pPr>
              <w:rPr>
                <w:color w:val="000000"/>
                <w:sz w:val="20"/>
              </w:rPr>
            </w:pPr>
            <w:r>
              <w:rPr>
                <w:color w:val="000000"/>
                <w:sz w:val="20"/>
              </w:rPr>
              <w:t>Xiang</w:t>
            </w:r>
          </w:p>
        </w:tc>
        <w:tc>
          <w:tcPr>
            <w:tcW w:w="2560" w:type="dxa"/>
            <w:tcBorders>
              <w:top w:val="nil"/>
              <w:left w:val="nil"/>
              <w:bottom w:val="single" w:sz="4" w:space="0" w:color="auto"/>
              <w:right w:val="single" w:sz="4" w:space="0" w:color="auto"/>
            </w:tcBorders>
            <w:vAlign w:val="center"/>
            <w:hideMark/>
          </w:tcPr>
          <w:p w14:paraId="56B7FCAD" w14:textId="77777777" w:rsidR="00380A49" w:rsidRDefault="00380A49" w:rsidP="00405C55">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6B654BA4"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813C7C5"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19E38757" w14:textId="77777777" w:rsidR="00380A49" w:rsidRPr="001762C1" w:rsidRDefault="00380A49" w:rsidP="00405C55">
            <w:pPr>
              <w:jc w:val="center"/>
              <w:rPr>
                <w:sz w:val="20"/>
                <w:szCs w:val="20"/>
              </w:rPr>
            </w:pPr>
            <w:r>
              <w:rPr>
                <w:sz w:val="20"/>
                <w:szCs w:val="20"/>
              </w:rPr>
              <w:t>Sub</w:t>
            </w:r>
          </w:p>
        </w:tc>
        <w:tc>
          <w:tcPr>
            <w:tcW w:w="584" w:type="dxa"/>
            <w:tcBorders>
              <w:top w:val="nil"/>
              <w:left w:val="nil"/>
              <w:bottom w:val="single" w:sz="4" w:space="0" w:color="auto"/>
              <w:right w:val="single" w:sz="4" w:space="0" w:color="auto"/>
            </w:tcBorders>
            <w:noWrap/>
            <w:vAlign w:val="center"/>
          </w:tcPr>
          <w:p w14:paraId="48CBE5FA"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1428BB3"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00F630BE"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FB88CE9"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602C712"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39BEFA8" w14:textId="77777777" w:rsidR="00380A49" w:rsidRDefault="00380A49" w:rsidP="00405C55">
            <w:pPr>
              <w:jc w:val="center"/>
              <w:rPr>
                <w:rFonts w:asciiTheme="minorHAnsi" w:hAnsiTheme="minorHAnsi"/>
                <w:color w:val="000000"/>
                <w:sz w:val="20"/>
              </w:rPr>
            </w:pPr>
          </w:p>
        </w:tc>
      </w:tr>
      <w:tr w:rsidR="00380A49" w14:paraId="26C5885B"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70B0499B" w14:textId="77777777" w:rsidR="00380A49" w:rsidRDefault="00380A49" w:rsidP="00405C55">
            <w:pPr>
              <w:rPr>
                <w:color w:val="000000"/>
                <w:sz w:val="20"/>
              </w:rPr>
            </w:pPr>
            <w:r>
              <w:rPr>
                <w:color w:val="000000"/>
                <w:sz w:val="20"/>
              </w:rPr>
              <w:t>Steven</w:t>
            </w:r>
          </w:p>
        </w:tc>
        <w:tc>
          <w:tcPr>
            <w:tcW w:w="1800" w:type="dxa"/>
            <w:tcBorders>
              <w:top w:val="nil"/>
              <w:left w:val="nil"/>
              <w:bottom w:val="single" w:sz="4" w:space="0" w:color="auto"/>
              <w:right w:val="single" w:sz="4" w:space="0" w:color="auto"/>
            </w:tcBorders>
            <w:vAlign w:val="center"/>
            <w:hideMark/>
          </w:tcPr>
          <w:p w14:paraId="3604BA31" w14:textId="77777777" w:rsidR="00380A49" w:rsidRDefault="00380A49" w:rsidP="00405C55">
            <w:pPr>
              <w:rPr>
                <w:color w:val="000000"/>
                <w:sz w:val="20"/>
              </w:rPr>
            </w:pPr>
            <w:r>
              <w:rPr>
                <w:color w:val="000000"/>
                <w:sz w:val="20"/>
              </w:rPr>
              <w:t>Lonergan</w:t>
            </w:r>
          </w:p>
        </w:tc>
        <w:tc>
          <w:tcPr>
            <w:tcW w:w="2560" w:type="dxa"/>
            <w:tcBorders>
              <w:top w:val="nil"/>
              <w:left w:val="nil"/>
              <w:bottom w:val="single" w:sz="4" w:space="0" w:color="auto"/>
              <w:right w:val="single" w:sz="4" w:space="0" w:color="auto"/>
            </w:tcBorders>
            <w:vAlign w:val="center"/>
            <w:hideMark/>
          </w:tcPr>
          <w:p w14:paraId="6E67BF71" w14:textId="77777777" w:rsidR="00380A49" w:rsidRDefault="00380A49" w:rsidP="00405C5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D28437F"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CB212EA" w14:textId="77777777" w:rsidR="00380A49" w:rsidRDefault="00380A49" w:rsidP="00405C55">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468C6231"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29FBAB6"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4CA817B"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37D6095A"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293187FB"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C3A6A3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808DAFB" w14:textId="77777777" w:rsidR="00380A49" w:rsidRDefault="00380A49" w:rsidP="00405C55">
            <w:pPr>
              <w:jc w:val="center"/>
              <w:rPr>
                <w:rFonts w:asciiTheme="minorHAnsi" w:hAnsiTheme="minorHAnsi"/>
                <w:color w:val="000000"/>
                <w:sz w:val="20"/>
              </w:rPr>
            </w:pPr>
          </w:p>
        </w:tc>
      </w:tr>
      <w:tr w:rsidR="00380A49" w14:paraId="14845938"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030CD53E" w14:textId="77777777" w:rsidR="00380A49" w:rsidRDefault="00380A49" w:rsidP="00405C55">
            <w:pPr>
              <w:rPr>
                <w:color w:val="000000"/>
                <w:sz w:val="20"/>
              </w:rPr>
            </w:pPr>
            <w:r>
              <w:rPr>
                <w:color w:val="000000"/>
                <w:sz w:val="20"/>
              </w:rPr>
              <w:t>Emily</w:t>
            </w:r>
          </w:p>
        </w:tc>
        <w:tc>
          <w:tcPr>
            <w:tcW w:w="1800" w:type="dxa"/>
            <w:tcBorders>
              <w:top w:val="nil"/>
              <w:left w:val="nil"/>
              <w:bottom w:val="single" w:sz="4" w:space="0" w:color="auto"/>
              <w:right w:val="single" w:sz="4" w:space="0" w:color="auto"/>
            </w:tcBorders>
            <w:vAlign w:val="center"/>
            <w:hideMark/>
          </w:tcPr>
          <w:p w14:paraId="1E5D5842" w14:textId="77777777" w:rsidR="00380A49" w:rsidRDefault="00380A49" w:rsidP="00405C55">
            <w:pPr>
              <w:rPr>
                <w:color w:val="000000"/>
                <w:sz w:val="20"/>
              </w:rPr>
            </w:pPr>
            <w:r>
              <w:rPr>
                <w:color w:val="000000"/>
                <w:sz w:val="20"/>
              </w:rPr>
              <w:t>Morgan</w:t>
            </w:r>
          </w:p>
        </w:tc>
        <w:tc>
          <w:tcPr>
            <w:tcW w:w="2560" w:type="dxa"/>
            <w:tcBorders>
              <w:top w:val="nil"/>
              <w:left w:val="nil"/>
              <w:bottom w:val="single" w:sz="4" w:space="0" w:color="auto"/>
              <w:right w:val="single" w:sz="4" w:space="0" w:color="auto"/>
            </w:tcBorders>
            <w:vAlign w:val="center"/>
            <w:hideMark/>
          </w:tcPr>
          <w:p w14:paraId="7E0FA04F" w14:textId="77777777" w:rsidR="00380A49" w:rsidRDefault="00380A49" w:rsidP="00405C55">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388600B8"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7D65CCD"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5B2E2AA"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7AAE6474"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F50A809"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244B185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FF1AED9"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5CDB49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F95E523" w14:textId="77777777" w:rsidR="00380A49" w:rsidRDefault="00380A49" w:rsidP="00405C55">
            <w:pPr>
              <w:jc w:val="center"/>
              <w:rPr>
                <w:rFonts w:asciiTheme="minorHAnsi" w:hAnsiTheme="minorHAnsi"/>
                <w:color w:val="000000"/>
                <w:sz w:val="20"/>
              </w:rPr>
            </w:pPr>
          </w:p>
        </w:tc>
      </w:tr>
      <w:tr w:rsidR="00380A49" w14:paraId="5A271F72"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345F633B" w14:textId="77777777" w:rsidR="00380A49" w:rsidRDefault="00380A49" w:rsidP="00405C55">
            <w:pPr>
              <w:rPr>
                <w:color w:val="000000"/>
                <w:sz w:val="20"/>
              </w:rPr>
            </w:pPr>
            <w:r>
              <w:rPr>
                <w:color w:val="000000"/>
                <w:sz w:val="20"/>
              </w:rPr>
              <w:t>Carolyn</w:t>
            </w:r>
          </w:p>
        </w:tc>
        <w:tc>
          <w:tcPr>
            <w:tcW w:w="1800" w:type="dxa"/>
            <w:tcBorders>
              <w:top w:val="nil"/>
              <w:left w:val="nil"/>
              <w:bottom w:val="single" w:sz="4" w:space="0" w:color="auto"/>
              <w:right w:val="single" w:sz="4" w:space="0" w:color="auto"/>
            </w:tcBorders>
            <w:vAlign w:val="center"/>
            <w:hideMark/>
          </w:tcPr>
          <w:p w14:paraId="4A6E9684" w14:textId="77777777" w:rsidR="00380A49" w:rsidRDefault="00380A49" w:rsidP="00405C55">
            <w:pPr>
              <w:rPr>
                <w:color w:val="000000"/>
                <w:sz w:val="20"/>
              </w:rPr>
            </w:pPr>
            <w:r>
              <w:rPr>
                <w:color w:val="000000"/>
                <w:sz w:val="20"/>
              </w:rPr>
              <w:t>Cutrona</w:t>
            </w:r>
          </w:p>
        </w:tc>
        <w:tc>
          <w:tcPr>
            <w:tcW w:w="2560" w:type="dxa"/>
            <w:tcBorders>
              <w:top w:val="nil"/>
              <w:left w:val="nil"/>
              <w:bottom w:val="single" w:sz="4" w:space="0" w:color="auto"/>
              <w:right w:val="single" w:sz="4" w:space="0" w:color="auto"/>
            </w:tcBorders>
            <w:vAlign w:val="center"/>
            <w:hideMark/>
          </w:tcPr>
          <w:p w14:paraId="0F9115C1" w14:textId="77777777" w:rsidR="00380A49" w:rsidRDefault="00380A49" w:rsidP="00405C55">
            <w:pPr>
              <w:ind w:right="-70"/>
              <w:rPr>
                <w:color w:val="000000"/>
                <w:sz w:val="20"/>
              </w:rPr>
            </w:pPr>
            <w:r>
              <w:rPr>
                <w:color w:val="000000"/>
                <w:sz w:val="20"/>
              </w:rPr>
              <w:t>Social Sciences &amp; Education</w:t>
            </w:r>
          </w:p>
        </w:tc>
        <w:tc>
          <w:tcPr>
            <w:tcW w:w="572" w:type="dxa"/>
            <w:tcBorders>
              <w:top w:val="nil"/>
              <w:left w:val="nil"/>
              <w:bottom w:val="single" w:sz="4" w:space="0" w:color="auto"/>
              <w:right w:val="single" w:sz="4" w:space="0" w:color="auto"/>
            </w:tcBorders>
            <w:vAlign w:val="center"/>
          </w:tcPr>
          <w:p w14:paraId="4BFC51BF"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9D8F4EA"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03387766"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284934FC"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B82727B"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766E955F"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B6562AA"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B86BEB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B4E6937" w14:textId="77777777" w:rsidR="00380A49" w:rsidRDefault="00380A49" w:rsidP="00405C55">
            <w:pPr>
              <w:jc w:val="center"/>
              <w:rPr>
                <w:rFonts w:asciiTheme="minorHAnsi" w:hAnsiTheme="minorHAnsi"/>
                <w:color w:val="000000"/>
                <w:sz w:val="20"/>
              </w:rPr>
            </w:pPr>
          </w:p>
        </w:tc>
      </w:tr>
      <w:tr w:rsidR="00380A49" w14:paraId="14FCCE75"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29EE48A9" w14:textId="77777777" w:rsidR="00380A49" w:rsidRDefault="00380A49" w:rsidP="00405C55">
            <w:pPr>
              <w:rPr>
                <w:color w:val="000000"/>
                <w:sz w:val="20"/>
              </w:rPr>
            </w:pPr>
            <w:r>
              <w:rPr>
                <w:color w:val="000000"/>
                <w:sz w:val="20"/>
              </w:rPr>
              <w:t>Michael</w:t>
            </w:r>
          </w:p>
        </w:tc>
        <w:tc>
          <w:tcPr>
            <w:tcW w:w="1800" w:type="dxa"/>
            <w:tcBorders>
              <w:top w:val="nil"/>
              <w:left w:val="nil"/>
              <w:bottom w:val="single" w:sz="4" w:space="0" w:color="auto"/>
              <w:right w:val="single" w:sz="4" w:space="0" w:color="auto"/>
            </w:tcBorders>
            <w:vAlign w:val="center"/>
            <w:hideMark/>
          </w:tcPr>
          <w:p w14:paraId="3566329E" w14:textId="77777777" w:rsidR="00380A49" w:rsidRDefault="00380A49" w:rsidP="00405C55">
            <w:pPr>
              <w:rPr>
                <w:color w:val="000000"/>
                <w:sz w:val="20"/>
              </w:rPr>
            </w:pPr>
            <w:r>
              <w:rPr>
                <w:color w:val="000000"/>
                <w:sz w:val="20"/>
              </w:rPr>
              <w:t>Bailey</w:t>
            </w:r>
          </w:p>
        </w:tc>
        <w:tc>
          <w:tcPr>
            <w:tcW w:w="2560" w:type="dxa"/>
            <w:tcBorders>
              <w:top w:val="nil"/>
              <w:left w:val="nil"/>
              <w:bottom w:val="single" w:sz="4" w:space="0" w:color="auto"/>
              <w:right w:val="single" w:sz="4" w:space="0" w:color="auto"/>
            </w:tcBorders>
            <w:vAlign w:val="center"/>
            <w:hideMark/>
          </w:tcPr>
          <w:p w14:paraId="2CB0AC38" w14:textId="77777777" w:rsidR="00380A49" w:rsidRDefault="00380A49" w:rsidP="00405C55">
            <w:pPr>
              <w:ind w:right="-70"/>
              <w:rPr>
                <w:color w:val="000000"/>
                <w:sz w:val="20"/>
              </w:rPr>
            </w:pPr>
            <w:r>
              <w:rPr>
                <w:color w:val="000000"/>
                <w:sz w:val="20"/>
              </w:rPr>
              <w:t>Arts &amp; Humanities</w:t>
            </w:r>
          </w:p>
        </w:tc>
        <w:tc>
          <w:tcPr>
            <w:tcW w:w="572" w:type="dxa"/>
            <w:tcBorders>
              <w:top w:val="nil"/>
              <w:left w:val="nil"/>
              <w:bottom w:val="single" w:sz="4" w:space="0" w:color="auto"/>
              <w:right w:val="single" w:sz="4" w:space="0" w:color="auto"/>
            </w:tcBorders>
            <w:vAlign w:val="center"/>
          </w:tcPr>
          <w:p w14:paraId="10CBAB80"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07F0817"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4665C35"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5EC2ED9"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0CE339F"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019F06C0"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CD298C4"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63B7233"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7198FBB2" w14:textId="77777777" w:rsidR="00380A49" w:rsidRDefault="00380A49" w:rsidP="00405C55">
            <w:pPr>
              <w:jc w:val="center"/>
              <w:rPr>
                <w:rFonts w:asciiTheme="minorHAnsi" w:hAnsiTheme="minorHAnsi"/>
                <w:color w:val="000000"/>
                <w:sz w:val="20"/>
              </w:rPr>
            </w:pPr>
          </w:p>
        </w:tc>
      </w:tr>
      <w:tr w:rsidR="00380A49" w14:paraId="15ED579D"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41891C78" w14:textId="77777777" w:rsidR="00380A49" w:rsidRDefault="00380A49" w:rsidP="00405C55">
            <w:pPr>
              <w:rPr>
                <w:color w:val="000000"/>
                <w:sz w:val="20"/>
              </w:rPr>
            </w:pPr>
            <w:r>
              <w:rPr>
                <w:color w:val="000000"/>
                <w:sz w:val="20"/>
              </w:rPr>
              <w:t>Donna</w:t>
            </w:r>
          </w:p>
        </w:tc>
        <w:tc>
          <w:tcPr>
            <w:tcW w:w="1800" w:type="dxa"/>
            <w:tcBorders>
              <w:top w:val="nil"/>
              <w:left w:val="nil"/>
              <w:bottom w:val="single" w:sz="4" w:space="0" w:color="auto"/>
              <w:right w:val="single" w:sz="4" w:space="0" w:color="auto"/>
            </w:tcBorders>
            <w:vAlign w:val="center"/>
            <w:hideMark/>
          </w:tcPr>
          <w:p w14:paraId="441609C0" w14:textId="77777777" w:rsidR="00380A49" w:rsidRDefault="00380A49" w:rsidP="00405C55">
            <w:pPr>
              <w:rPr>
                <w:color w:val="000000"/>
                <w:sz w:val="20"/>
              </w:rPr>
            </w:pPr>
            <w:r>
              <w:rPr>
                <w:color w:val="000000"/>
                <w:sz w:val="20"/>
              </w:rPr>
              <w:t>Winham</w:t>
            </w:r>
          </w:p>
        </w:tc>
        <w:tc>
          <w:tcPr>
            <w:tcW w:w="2560" w:type="dxa"/>
            <w:tcBorders>
              <w:top w:val="nil"/>
              <w:left w:val="nil"/>
              <w:bottom w:val="single" w:sz="4" w:space="0" w:color="auto"/>
              <w:right w:val="single" w:sz="4" w:space="0" w:color="auto"/>
            </w:tcBorders>
            <w:vAlign w:val="center"/>
            <w:hideMark/>
          </w:tcPr>
          <w:p w14:paraId="1C80E2A5" w14:textId="77777777" w:rsidR="00380A49" w:rsidRDefault="00380A49" w:rsidP="00405C5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78389E4"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C4DC147"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DFC8547"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B91CF62"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43CDAD3B"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447B86FA"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1F5F6CB"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40998A5"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F31D60B" w14:textId="77777777" w:rsidR="00380A49" w:rsidRDefault="00380A49" w:rsidP="00405C55">
            <w:pPr>
              <w:jc w:val="center"/>
              <w:rPr>
                <w:rFonts w:asciiTheme="minorHAnsi" w:hAnsiTheme="minorHAnsi"/>
                <w:color w:val="000000"/>
                <w:sz w:val="20"/>
              </w:rPr>
            </w:pPr>
          </w:p>
        </w:tc>
      </w:tr>
      <w:tr w:rsidR="00380A49" w14:paraId="0A6CDDD4" w14:textId="77777777" w:rsidTr="00405C55">
        <w:trPr>
          <w:trHeight w:val="525"/>
        </w:trPr>
        <w:tc>
          <w:tcPr>
            <w:tcW w:w="1165" w:type="dxa"/>
            <w:tcBorders>
              <w:top w:val="nil"/>
              <w:left w:val="single" w:sz="4" w:space="0" w:color="auto"/>
              <w:bottom w:val="single" w:sz="4" w:space="0" w:color="auto"/>
              <w:right w:val="single" w:sz="4" w:space="0" w:color="auto"/>
            </w:tcBorders>
            <w:vAlign w:val="center"/>
            <w:hideMark/>
          </w:tcPr>
          <w:p w14:paraId="4D46DFED" w14:textId="77777777" w:rsidR="00380A49" w:rsidRDefault="00380A49" w:rsidP="00405C55">
            <w:pPr>
              <w:rPr>
                <w:color w:val="000000"/>
                <w:sz w:val="20"/>
              </w:rPr>
            </w:pPr>
            <w:proofErr w:type="spellStart"/>
            <w:r>
              <w:rPr>
                <w:color w:val="000000"/>
                <w:sz w:val="20"/>
              </w:rPr>
              <w:t>Iddo</w:t>
            </w:r>
            <w:proofErr w:type="spellEnd"/>
          </w:p>
        </w:tc>
        <w:tc>
          <w:tcPr>
            <w:tcW w:w="1800" w:type="dxa"/>
            <w:tcBorders>
              <w:top w:val="nil"/>
              <w:left w:val="nil"/>
              <w:bottom w:val="single" w:sz="4" w:space="0" w:color="auto"/>
              <w:right w:val="single" w:sz="4" w:space="0" w:color="auto"/>
            </w:tcBorders>
            <w:vAlign w:val="center"/>
            <w:hideMark/>
          </w:tcPr>
          <w:p w14:paraId="33096249" w14:textId="77777777" w:rsidR="00380A49" w:rsidRDefault="00380A49" w:rsidP="00405C55">
            <w:pPr>
              <w:rPr>
                <w:color w:val="000000"/>
                <w:sz w:val="20"/>
              </w:rPr>
            </w:pPr>
            <w:r>
              <w:rPr>
                <w:color w:val="000000"/>
                <w:sz w:val="20"/>
              </w:rPr>
              <w:t>Friedberg</w:t>
            </w:r>
          </w:p>
        </w:tc>
        <w:tc>
          <w:tcPr>
            <w:tcW w:w="2560" w:type="dxa"/>
            <w:tcBorders>
              <w:top w:val="nil"/>
              <w:left w:val="nil"/>
              <w:bottom w:val="single" w:sz="4" w:space="0" w:color="auto"/>
              <w:right w:val="single" w:sz="4" w:space="0" w:color="auto"/>
            </w:tcBorders>
            <w:vAlign w:val="center"/>
            <w:hideMark/>
          </w:tcPr>
          <w:p w14:paraId="0A0C6689" w14:textId="77777777" w:rsidR="00380A49" w:rsidRDefault="00380A49" w:rsidP="00405C5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18C64B59"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A4543F1" w14:textId="77777777" w:rsidR="00380A49" w:rsidRDefault="00380A49" w:rsidP="00405C55">
            <w:pPr>
              <w:jc w:val="center"/>
              <w:rPr>
                <w:color w:val="000000"/>
                <w:sz w:val="20"/>
              </w:rPr>
            </w:pPr>
            <w:r>
              <w:rPr>
                <w:color w:val="000000"/>
                <w:sz w:val="20"/>
              </w:rPr>
              <w:t>A</w:t>
            </w:r>
          </w:p>
        </w:tc>
        <w:tc>
          <w:tcPr>
            <w:tcW w:w="571" w:type="dxa"/>
            <w:tcBorders>
              <w:top w:val="nil"/>
              <w:left w:val="nil"/>
              <w:bottom w:val="single" w:sz="4" w:space="0" w:color="auto"/>
              <w:right w:val="single" w:sz="4" w:space="0" w:color="auto"/>
            </w:tcBorders>
            <w:noWrap/>
            <w:vAlign w:val="center"/>
          </w:tcPr>
          <w:p w14:paraId="1E4C2748" w14:textId="77777777" w:rsidR="00380A49" w:rsidRPr="00777702" w:rsidRDefault="00380A49" w:rsidP="00405C55">
            <w:pPr>
              <w:pStyle w:val="BodyText"/>
              <w:jc w:val="center"/>
              <w:rPr>
                <w:b w:val="0"/>
                <w:bCs w:val="0"/>
                <w:sz w:val="20"/>
                <w:szCs w:val="20"/>
              </w:rPr>
            </w:pPr>
            <w:r w:rsidRPr="00777702">
              <w:rPr>
                <w:b w:val="0"/>
                <w:bCs w:val="0"/>
                <w:sz w:val="20"/>
                <w:szCs w:val="20"/>
              </w:rPr>
              <w:t>A</w:t>
            </w:r>
          </w:p>
        </w:tc>
        <w:tc>
          <w:tcPr>
            <w:tcW w:w="584" w:type="dxa"/>
            <w:tcBorders>
              <w:top w:val="nil"/>
              <w:left w:val="nil"/>
              <w:bottom w:val="single" w:sz="4" w:space="0" w:color="auto"/>
              <w:right w:val="single" w:sz="4" w:space="0" w:color="auto"/>
            </w:tcBorders>
            <w:noWrap/>
            <w:vAlign w:val="center"/>
          </w:tcPr>
          <w:p w14:paraId="6A8BA781" w14:textId="77777777" w:rsidR="00380A49" w:rsidRDefault="00380A49" w:rsidP="00405C5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0AA60278" w14:textId="77777777" w:rsidR="00380A49" w:rsidRDefault="00380A49" w:rsidP="00405C55">
            <w:pPr>
              <w:jc w:val="center"/>
              <w:rPr>
                <w:color w:val="000000"/>
                <w:sz w:val="20"/>
              </w:rPr>
            </w:pPr>
            <w:r>
              <w:rPr>
                <w:color w:val="000000"/>
                <w:sz w:val="20"/>
              </w:rPr>
              <w:t>Sub</w:t>
            </w:r>
          </w:p>
        </w:tc>
        <w:tc>
          <w:tcPr>
            <w:tcW w:w="596" w:type="dxa"/>
            <w:tcBorders>
              <w:top w:val="nil"/>
              <w:left w:val="nil"/>
              <w:bottom w:val="single" w:sz="4" w:space="0" w:color="auto"/>
              <w:right w:val="single" w:sz="4" w:space="0" w:color="auto"/>
            </w:tcBorders>
            <w:noWrap/>
            <w:vAlign w:val="bottom"/>
          </w:tcPr>
          <w:p w14:paraId="1DB959B6"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AB363B8"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F058A6B"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29C1F63" w14:textId="77777777" w:rsidR="00380A49" w:rsidRDefault="00380A49" w:rsidP="00405C55">
            <w:pPr>
              <w:jc w:val="center"/>
              <w:rPr>
                <w:rFonts w:asciiTheme="minorHAnsi" w:hAnsiTheme="minorHAnsi"/>
                <w:color w:val="000000"/>
                <w:sz w:val="20"/>
              </w:rPr>
            </w:pPr>
          </w:p>
        </w:tc>
      </w:tr>
      <w:tr w:rsidR="00380A49" w14:paraId="7F69C06D" w14:textId="77777777" w:rsidTr="00405C55">
        <w:trPr>
          <w:trHeight w:val="300"/>
        </w:trPr>
        <w:tc>
          <w:tcPr>
            <w:tcW w:w="1165" w:type="dxa"/>
            <w:tcBorders>
              <w:top w:val="nil"/>
              <w:left w:val="single" w:sz="4" w:space="0" w:color="auto"/>
              <w:bottom w:val="single" w:sz="4" w:space="0" w:color="auto"/>
              <w:right w:val="single" w:sz="4" w:space="0" w:color="auto"/>
            </w:tcBorders>
            <w:vAlign w:val="center"/>
            <w:hideMark/>
          </w:tcPr>
          <w:p w14:paraId="0D86BEB9" w14:textId="77777777" w:rsidR="00380A49" w:rsidRDefault="00380A49" w:rsidP="00405C55">
            <w:pPr>
              <w:rPr>
                <w:color w:val="000000"/>
                <w:sz w:val="20"/>
              </w:rPr>
            </w:pPr>
            <w:proofErr w:type="spellStart"/>
            <w:r>
              <w:rPr>
                <w:color w:val="000000"/>
                <w:sz w:val="20"/>
              </w:rPr>
              <w:t>Degang</w:t>
            </w:r>
            <w:proofErr w:type="spellEnd"/>
          </w:p>
        </w:tc>
        <w:tc>
          <w:tcPr>
            <w:tcW w:w="1800" w:type="dxa"/>
            <w:tcBorders>
              <w:top w:val="nil"/>
              <w:left w:val="nil"/>
              <w:bottom w:val="single" w:sz="4" w:space="0" w:color="auto"/>
              <w:right w:val="single" w:sz="4" w:space="0" w:color="auto"/>
            </w:tcBorders>
            <w:vAlign w:val="center"/>
            <w:hideMark/>
          </w:tcPr>
          <w:p w14:paraId="054F753C" w14:textId="77777777" w:rsidR="00380A49" w:rsidRDefault="00380A49" w:rsidP="00405C55">
            <w:pPr>
              <w:rPr>
                <w:color w:val="000000"/>
                <w:sz w:val="20"/>
              </w:rPr>
            </w:pPr>
            <w:r>
              <w:rPr>
                <w:color w:val="000000"/>
                <w:sz w:val="20"/>
              </w:rPr>
              <w:t>Chen</w:t>
            </w:r>
          </w:p>
        </w:tc>
        <w:tc>
          <w:tcPr>
            <w:tcW w:w="2560" w:type="dxa"/>
            <w:tcBorders>
              <w:top w:val="nil"/>
              <w:left w:val="nil"/>
              <w:bottom w:val="single" w:sz="4" w:space="0" w:color="auto"/>
              <w:right w:val="single" w:sz="4" w:space="0" w:color="auto"/>
            </w:tcBorders>
            <w:vAlign w:val="center"/>
            <w:hideMark/>
          </w:tcPr>
          <w:p w14:paraId="545130D9" w14:textId="77777777" w:rsidR="00380A49" w:rsidRDefault="00380A49" w:rsidP="00405C5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49CBDB8F"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2CB2D7EA" w14:textId="77777777" w:rsidR="00380A49" w:rsidRDefault="00380A49" w:rsidP="00405C55">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6411F31D"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1FA887D6"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F6FF097"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246D8E26"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9F3119D"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CF7644B"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9CF43D2" w14:textId="77777777" w:rsidR="00380A49" w:rsidRDefault="00380A49" w:rsidP="00405C55">
            <w:pPr>
              <w:jc w:val="center"/>
              <w:rPr>
                <w:rFonts w:asciiTheme="minorHAnsi" w:hAnsiTheme="minorHAnsi"/>
                <w:color w:val="000000"/>
                <w:sz w:val="20"/>
              </w:rPr>
            </w:pPr>
          </w:p>
        </w:tc>
      </w:tr>
      <w:tr w:rsidR="00380A49" w14:paraId="3CAFF24C" w14:textId="77777777" w:rsidTr="00405C55">
        <w:trPr>
          <w:trHeight w:val="525"/>
        </w:trPr>
        <w:tc>
          <w:tcPr>
            <w:tcW w:w="1165" w:type="dxa"/>
            <w:tcBorders>
              <w:top w:val="nil"/>
              <w:left w:val="single" w:sz="4" w:space="0" w:color="auto"/>
              <w:bottom w:val="single" w:sz="4" w:space="0" w:color="auto"/>
              <w:right w:val="single" w:sz="4" w:space="0" w:color="auto"/>
            </w:tcBorders>
            <w:vAlign w:val="center"/>
            <w:hideMark/>
          </w:tcPr>
          <w:p w14:paraId="17082071" w14:textId="77777777" w:rsidR="00380A49" w:rsidRDefault="00380A49" w:rsidP="00405C55">
            <w:pPr>
              <w:rPr>
                <w:color w:val="000000"/>
                <w:sz w:val="20"/>
              </w:rPr>
            </w:pPr>
            <w:r>
              <w:rPr>
                <w:color w:val="000000"/>
                <w:sz w:val="20"/>
              </w:rPr>
              <w:t>Ajay</w:t>
            </w:r>
          </w:p>
        </w:tc>
        <w:tc>
          <w:tcPr>
            <w:tcW w:w="1800" w:type="dxa"/>
            <w:tcBorders>
              <w:top w:val="nil"/>
              <w:left w:val="nil"/>
              <w:bottom w:val="single" w:sz="4" w:space="0" w:color="auto"/>
              <w:right w:val="single" w:sz="4" w:space="0" w:color="auto"/>
            </w:tcBorders>
            <w:vAlign w:val="center"/>
            <w:hideMark/>
          </w:tcPr>
          <w:p w14:paraId="2DD158DB" w14:textId="77777777" w:rsidR="00380A49" w:rsidRDefault="00380A49" w:rsidP="00405C55">
            <w:pPr>
              <w:rPr>
                <w:color w:val="000000"/>
                <w:sz w:val="20"/>
              </w:rPr>
            </w:pPr>
            <w:r>
              <w:rPr>
                <w:color w:val="000000"/>
                <w:sz w:val="20"/>
              </w:rPr>
              <w:t>Nair</w:t>
            </w:r>
          </w:p>
        </w:tc>
        <w:tc>
          <w:tcPr>
            <w:tcW w:w="2560" w:type="dxa"/>
            <w:tcBorders>
              <w:top w:val="nil"/>
              <w:left w:val="nil"/>
              <w:bottom w:val="single" w:sz="4" w:space="0" w:color="auto"/>
              <w:right w:val="single" w:sz="4" w:space="0" w:color="auto"/>
            </w:tcBorders>
            <w:vAlign w:val="center"/>
            <w:hideMark/>
          </w:tcPr>
          <w:p w14:paraId="534AA02D" w14:textId="77777777" w:rsidR="00380A49" w:rsidRDefault="00380A49" w:rsidP="00405C55">
            <w:pPr>
              <w:ind w:right="-70"/>
              <w:rPr>
                <w:color w:val="000000"/>
                <w:sz w:val="20"/>
              </w:rPr>
            </w:pPr>
            <w:r>
              <w:rPr>
                <w:color w:val="000000"/>
                <w:sz w:val="20"/>
              </w:rPr>
              <w:t>Biological &amp; Agricultural Sciences</w:t>
            </w:r>
          </w:p>
        </w:tc>
        <w:tc>
          <w:tcPr>
            <w:tcW w:w="572" w:type="dxa"/>
            <w:tcBorders>
              <w:top w:val="nil"/>
              <w:left w:val="nil"/>
              <w:bottom w:val="single" w:sz="4" w:space="0" w:color="auto"/>
              <w:right w:val="single" w:sz="4" w:space="0" w:color="auto"/>
            </w:tcBorders>
            <w:vAlign w:val="center"/>
          </w:tcPr>
          <w:p w14:paraId="70EFB749"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7575CAA"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D8AA406"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AC351D9"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227B93C" w14:textId="77777777" w:rsidR="00380A49" w:rsidRDefault="00380A49" w:rsidP="00405C5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14:paraId="78FA36F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21BB1D2"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B818427"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2B7B537" w14:textId="77777777" w:rsidR="00380A49" w:rsidRDefault="00380A49" w:rsidP="00405C55">
            <w:pPr>
              <w:jc w:val="center"/>
              <w:rPr>
                <w:rFonts w:asciiTheme="minorHAnsi" w:hAnsiTheme="minorHAnsi"/>
                <w:color w:val="000000"/>
                <w:sz w:val="20"/>
              </w:rPr>
            </w:pPr>
          </w:p>
        </w:tc>
      </w:tr>
      <w:tr w:rsidR="00380A49" w14:paraId="6975B0F6"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4EF15FD" w14:textId="77777777" w:rsidR="00380A49" w:rsidRDefault="00380A49" w:rsidP="00405C55">
            <w:pPr>
              <w:rPr>
                <w:color w:val="000000"/>
                <w:sz w:val="20"/>
              </w:rPr>
            </w:pPr>
            <w:r>
              <w:rPr>
                <w:color w:val="000000"/>
                <w:sz w:val="20"/>
              </w:rPr>
              <w:t>Sung Yell</w:t>
            </w:r>
          </w:p>
          <w:p w14:paraId="232B7696" w14:textId="77777777" w:rsidR="00380A49" w:rsidRDefault="00380A49" w:rsidP="00405C55">
            <w:pPr>
              <w:rPr>
                <w:sz w:val="20"/>
              </w:rPr>
            </w:pPr>
            <w:r>
              <w:rPr>
                <w:color w:val="000000"/>
                <w:sz w:val="20"/>
              </w:rPr>
              <w:t>Jin</w:t>
            </w:r>
          </w:p>
        </w:tc>
        <w:tc>
          <w:tcPr>
            <w:tcW w:w="1800" w:type="dxa"/>
            <w:tcBorders>
              <w:top w:val="nil"/>
              <w:left w:val="nil"/>
              <w:bottom w:val="single" w:sz="4" w:space="0" w:color="auto"/>
              <w:right w:val="single" w:sz="4" w:space="0" w:color="auto"/>
            </w:tcBorders>
            <w:shd w:val="clear" w:color="auto" w:fill="FFFFFF"/>
            <w:vAlign w:val="center"/>
            <w:hideMark/>
          </w:tcPr>
          <w:p w14:paraId="55710CA4" w14:textId="77777777" w:rsidR="00380A49" w:rsidRDefault="00380A49" w:rsidP="00405C55">
            <w:pPr>
              <w:rPr>
                <w:color w:val="000000"/>
                <w:sz w:val="20"/>
              </w:rPr>
            </w:pPr>
            <w:r>
              <w:rPr>
                <w:color w:val="000000"/>
                <w:sz w:val="20"/>
              </w:rPr>
              <w:t>Song (Fall)</w:t>
            </w:r>
          </w:p>
          <w:p w14:paraId="6CFED999" w14:textId="77777777" w:rsidR="00380A49" w:rsidRDefault="00380A49" w:rsidP="00405C55">
            <w:pPr>
              <w:rPr>
                <w:sz w:val="20"/>
              </w:rPr>
            </w:pPr>
            <w:r>
              <w:rPr>
                <w:color w:val="000000"/>
                <w:sz w:val="20"/>
              </w:rPr>
              <w:t>Tian (Spring)</w:t>
            </w:r>
          </w:p>
        </w:tc>
        <w:tc>
          <w:tcPr>
            <w:tcW w:w="2560" w:type="dxa"/>
            <w:tcBorders>
              <w:top w:val="nil"/>
              <w:left w:val="nil"/>
              <w:bottom w:val="single" w:sz="4" w:space="0" w:color="auto"/>
              <w:right w:val="single" w:sz="4" w:space="0" w:color="auto"/>
            </w:tcBorders>
            <w:shd w:val="clear" w:color="auto" w:fill="FFFFFF"/>
            <w:vAlign w:val="center"/>
            <w:hideMark/>
          </w:tcPr>
          <w:p w14:paraId="07EEC39D" w14:textId="77777777" w:rsidR="00380A49" w:rsidRDefault="00380A49" w:rsidP="00405C5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6DD3096B" w14:textId="77777777" w:rsidR="00380A49" w:rsidRDefault="00380A49" w:rsidP="00405C55">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541D2E3A"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E8357AF"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0FC7D501"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04347BB"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30238589"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DC69FE0"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27F04B10"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87C73DD" w14:textId="77777777" w:rsidR="00380A49" w:rsidRDefault="00380A49" w:rsidP="00405C55">
            <w:pPr>
              <w:jc w:val="center"/>
              <w:rPr>
                <w:rFonts w:asciiTheme="minorHAnsi" w:hAnsiTheme="minorHAnsi"/>
                <w:color w:val="000000"/>
                <w:sz w:val="20"/>
              </w:rPr>
            </w:pPr>
          </w:p>
        </w:tc>
      </w:tr>
      <w:tr w:rsidR="00380A49" w14:paraId="169D0175"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312B8BD" w14:textId="77777777" w:rsidR="00380A49" w:rsidRDefault="00380A49" w:rsidP="00405C55">
            <w:pPr>
              <w:rPr>
                <w:color w:val="000000"/>
                <w:sz w:val="20"/>
              </w:rPr>
            </w:pPr>
            <w:r>
              <w:rPr>
                <w:color w:val="000000"/>
                <w:sz w:val="20"/>
              </w:rPr>
              <w:t>Pranav</w:t>
            </w:r>
          </w:p>
          <w:p w14:paraId="60460FA9" w14:textId="77777777" w:rsidR="00380A49" w:rsidRDefault="00380A49" w:rsidP="00405C55">
            <w:pPr>
              <w:rPr>
                <w:color w:val="000000"/>
                <w:sz w:val="20"/>
              </w:rPr>
            </w:pPr>
            <w:r>
              <w:rPr>
                <w:color w:val="000000"/>
                <w:sz w:val="20"/>
              </w:rPr>
              <w:t>Amanda</w:t>
            </w:r>
          </w:p>
        </w:tc>
        <w:tc>
          <w:tcPr>
            <w:tcW w:w="1800" w:type="dxa"/>
            <w:tcBorders>
              <w:top w:val="nil"/>
              <w:left w:val="nil"/>
              <w:bottom w:val="single" w:sz="4" w:space="0" w:color="auto"/>
              <w:right w:val="single" w:sz="4" w:space="0" w:color="auto"/>
            </w:tcBorders>
            <w:shd w:val="clear" w:color="auto" w:fill="FFFFFF"/>
            <w:vAlign w:val="center"/>
            <w:hideMark/>
          </w:tcPr>
          <w:p w14:paraId="7AD3C0E6" w14:textId="77777777" w:rsidR="00380A49" w:rsidRDefault="00380A49" w:rsidP="00405C55">
            <w:pPr>
              <w:rPr>
                <w:color w:val="000000"/>
                <w:sz w:val="20"/>
              </w:rPr>
            </w:pPr>
            <w:r>
              <w:rPr>
                <w:color w:val="000000"/>
                <w:sz w:val="20"/>
              </w:rPr>
              <w:t>Shrotriya (Fall)</w:t>
            </w:r>
          </w:p>
          <w:p w14:paraId="289C3716" w14:textId="77777777" w:rsidR="00380A49" w:rsidRDefault="00380A49" w:rsidP="00405C55">
            <w:pPr>
              <w:rPr>
                <w:sz w:val="20"/>
              </w:rPr>
            </w:pPr>
            <w:r>
              <w:rPr>
                <w:color w:val="000000"/>
                <w:sz w:val="20"/>
              </w:rPr>
              <w:t>Weinstein (Spring)</w:t>
            </w:r>
          </w:p>
        </w:tc>
        <w:tc>
          <w:tcPr>
            <w:tcW w:w="2560" w:type="dxa"/>
            <w:tcBorders>
              <w:top w:val="nil"/>
              <w:left w:val="nil"/>
              <w:bottom w:val="single" w:sz="4" w:space="0" w:color="auto"/>
              <w:right w:val="single" w:sz="4" w:space="0" w:color="auto"/>
            </w:tcBorders>
            <w:shd w:val="clear" w:color="auto" w:fill="FFFFFF"/>
            <w:vAlign w:val="center"/>
            <w:hideMark/>
          </w:tcPr>
          <w:p w14:paraId="0BFA0077" w14:textId="77777777" w:rsidR="00380A49" w:rsidRDefault="00380A49" w:rsidP="00405C55">
            <w:pPr>
              <w:ind w:right="-70"/>
              <w:rPr>
                <w:color w:val="000000"/>
                <w:sz w:val="20"/>
              </w:rPr>
            </w:pPr>
            <w:r>
              <w:rPr>
                <w:color w:val="000000"/>
                <w:sz w:val="20"/>
              </w:rPr>
              <w:t>Physical Sciences, Math &amp; Engineering</w:t>
            </w:r>
          </w:p>
        </w:tc>
        <w:tc>
          <w:tcPr>
            <w:tcW w:w="572" w:type="dxa"/>
            <w:tcBorders>
              <w:top w:val="nil"/>
              <w:left w:val="nil"/>
              <w:bottom w:val="single" w:sz="4" w:space="0" w:color="auto"/>
              <w:right w:val="single" w:sz="4" w:space="0" w:color="auto"/>
            </w:tcBorders>
            <w:vAlign w:val="center"/>
          </w:tcPr>
          <w:p w14:paraId="10F094EC"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788DE458"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67DF02A"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5873602F"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5D3DDEB0"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2994EA3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0E934FD"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1DA2A9ED"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45D9EAD" w14:textId="77777777" w:rsidR="00380A49" w:rsidRDefault="00380A49" w:rsidP="00405C55">
            <w:pPr>
              <w:jc w:val="center"/>
              <w:rPr>
                <w:rFonts w:asciiTheme="minorHAnsi" w:hAnsiTheme="minorHAnsi"/>
                <w:color w:val="000000"/>
                <w:sz w:val="20"/>
              </w:rPr>
            </w:pPr>
          </w:p>
        </w:tc>
      </w:tr>
      <w:tr w:rsidR="00380A49" w14:paraId="6CD1D8DB"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04D983C" w14:textId="77777777" w:rsidR="00380A49" w:rsidRDefault="00380A49" w:rsidP="00405C55">
            <w:pPr>
              <w:rPr>
                <w:sz w:val="20"/>
              </w:rPr>
            </w:pPr>
            <w:r>
              <w:rPr>
                <w:sz w:val="20"/>
              </w:rPr>
              <w:t>Steven</w:t>
            </w:r>
          </w:p>
        </w:tc>
        <w:tc>
          <w:tcPr>
            <w:tcW w:w="1800" w:type="dxa"/>
            <w:tcBorders>
              <w:top w:val="nil"/>
              <w:left w:val="nil"/>
              <w:bottom w:val="single" w:sz="4" w:space="0" w:color="auto"/>
              <w:right w:val="single" w:sz="4" w:space="0" w:color="auto"/>
            </w:tcBorders>
            <w:shd w:val="clear" w:color="auto" w:fill="FFFFFF"/>
            <w:vAlign w:val="center"/>
            <w:hideMark/>
          </w:tcPr>
          <w:p w14:paraId="5BD5E826" w14:textId="77777777" w:rsidR="00380A49" w:rsidRDefault="00380A49" w:rsidP="00405C55">
            <w:pPr>
              <w:rPr>
                <w:sz w:val="20"/>
              </w:rPr>
            </w:pPr>
            <w:r>
              <w:rPr>
                <w:sz w:val="20"/>
              </w:rPr>
              <w:t>Freeman</w:t>
            </w:r>
          </w:p>
        </w:tc>
        <w:tc>
          <w:tcPr>
            <w:tcW w:w="2560" w:type="dxa"/>
            <w:tcBorders>
              <w:top w:val="nil"/>
              <w:left w:val="nil"/>
              <w:bottom w:val="single" w:sz="4" w:space="0" w:color="auto"/>
              <w:right w:val="single" w:sz="4" w:space="0" w:color="auto"/>
            </w:tcBorders>
            <w:shd w:val="clear" w:color="auto" w:fill="FFFFFF"/>
            <w:vAlign w:val="center"/>
            <w:hideMark/>
          </w:tcPr>
          <w:p w14:paraId="3837D60B" w14:textId="77777777" w:rsidR="00380A49" w:rsidRDefault="00380A49" w:rsidP="00405C55">
            <w:pPr>
              <w:ind w:right="-70"/>
              <w:rPr>
                <w:color w:val="000000"/>
                <w:sz w:val="20"/>
              </w:rPr>
            </w:pPr>
            <w:r>
              <w:rPr>
                <w:color w:val="000000"/>
                <w:sz w:val="20"/>
              </w:rPr>
              <w:t>Faculty Senate Representative</w:t>
            </w:r>
          </w:p>
        </w:tc>
        <w:tc>
          <w:tcPr>
            <w:tcW w:w="572" w:type="dxa"/>
            <w:tcBorders>
              <w:top w:val="nil"/>
              <w:left w:val="nil"/>
              <w:bottom w:val="single" w:sz="4" w:space="0" w:color="auto"/>
              <w:right w:val="single" w:sz="4" w:space="0" w:color="auto"/>
            </w:tcBorders>
            <w:vAlign w:val="center"/>
          </w:tcPr>
          <w:p w14:paraId="511B2E79"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1AD2C6EE"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23264C50"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0F4A6737"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34666DC4"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588DC84D"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24A127B"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EB3D0B9"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35B3374" w14:textId="77777777" w:rsidR="00380A49" w:rsidRDefault="00380A49" w:rsidP="00405C55">
            <w:pPr>
              <w:jc w:val="center"/>
              <w:rPr>
                <w:rFonts w:asciiTheme="minorHAnsi" w:hAnsiTheme="minorHAnsi"/>
                <w:color w:val="000000"/>
                <w:sz w:val="20"/>
              </w:rPr>
            </w:pPr>
          </w:p>
        </w:tc>
      </w:tr>
      <w:tr w:rsidR="00380A49" w14:paraId="372D2AFE"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49794318" w14:textId="77777777" w:rsidR="00380A49" w:rsidRDefault="00380A49" w:rsidP="00405C55">
            <w:pPr>
              <w:rPr>
                <w:sz w:val="20"/>
              </w:rPr>
            </w:pPr>
          </w:p>
        </w:tc>
        <w:tc>
          <w:tcPr>
            <w:tcW w:w="1800" w:type="dxa"/>
            <w:tcBorders>
              <w:top w:val="nil"/>
              <w:left w:val="nil"/>
              <w:bottom w:val="single" w:sz="4" w:space="0" w:color="auto"/>
              <w:right w:val="single" w:sz="4" w:space="0" w:color="auto"/>
            </w:tcBorders>
            <w:shd w:val="clear" w:color="auto" w:fill="FFFFFF"/>
            <w:vAlign w:val="center"/>
          </w:tcPr>
          <w:p w14:paraId="4C0FBB2C" w14:textId="77777777" w:rsidR="00380A49" w:rsidRDefault="00380A49" w:rsidP="00405C55">
            <w:pPr>
              <w:rPr>
                <w:sz w:val="20"/>
              </w:rPr>
            </w:pPr>
          </w:p>
        </w:tc>
        <w:tc>
          <w:tcPr>
            <w:tcW w:w="2560" w:type="dxa"/>
            <w:tcBorders>
              <w:top w:val="nil"/>
              <w:left w:val="nil"/>
              <w:bottom w:val="single" w:sz="4" w:space="0" w:color="auto"/>
              <w:right w:val="single" w:sz="4" w:space="0" w:color="auto"/>
            </w:tcBorders>
            <w:shd w:val="clear" w:color="auto" w:fill="FFFFFF"/>
            <w:vAlign w:val="center"/>
          </w:tcPr>
          <w:p w14:paraId="128C5D74" w14:textId="77777777" w:rsidR="00380A49" w:rsidRDefault="00380A49" w:rsidP="00405C55">
            <w:pPr>
              <w:ind w:right="-70"/>
              <w:rPr>
                <w:color w:val="000000"/>
                <w:sz w:val="20"/>
              </w:rPr>
            </w:pPr>
          </w:p>
        </w:tc>
        <w:tc>
          <w:tcPr>
            <w:tcW w:w="572" w:type="dxa"/>
            <w:tcBorders>
              <w:top w:val="nil"/>
              <w:left w:val="nil"/>
              <w:bottom w:val="single" w:sz="4" w:space="0" w:color="auto"/>
              <w:right w:val="single" w:sz="4" w:space="0" w:color="auto"/>
            </w:tcBorders>
            <w:vAlign w:val="center"/>
          </w:tcPr>
          <w:p w14:paraId="2DE9F625" w14:textId="77777777" w:rsidR="00380A49" w:rsidRDefault="00380A49" w:rsidP="00405C55">
            <w:pPr>
              <w:jc w:val="center"/>
              <w:rPr>
                <w:color w:val="000000"/>
                <w:sz w:val="20"/>
              </w:rPr>
            </w:pPr>
          </w:p>
        </w:tc>
        <w:tc>
          <w:tcPr>
            <w:tcW w:w="684" w:type="dxa"/>
            <w:tcBorders>
              <w:top w:val="nil"/>
              <w:left w:val="nil"/>
              <w:bottom w:val="single" w:sz="4" w:space="0" w:color="auto"/>
              <w:right w:val="single" w:sz="4" w:space="0" w:color="auto"/>
            </w:tcBorders>
            <w:vAlign w:val="center"/>
          </w:tcPr>
          <w:p w14:paraId="0394BC77" w14:textId="77777777" w:rsidR="00380A49" w:rsidRDefault="00380A49" w:rsidP="00405C5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7C0EDE98" w14:textId="77777777" w:rsidR="00380A49" w:rsidRPr="001762C1" w:rsidRDefault="00380A49" w:rsidP="00405C55">
            <w:pPr>
              <w:jc w:val="center"/>
              <w:rPr>
                <w:sz w:val="20"/>
                <w:szCs w:val="20"/>
              </w:rPr>
            </w:pPr>
          </w:p>
        </w:tc>
        <w:tc>
          <w:tcPr>
            <w:tcW w:w="584" w:type="dxa"/>
            <w:tcBorders>
              <w:top w:val="nil"/>
              <w:left w:val="nil"/>
              <w:bottom w:val="single" w:sz="4" w:space="0" w:color="auto"/>
              <w:right w:val="single" w:sz="4" w:space="0" w:color="auto"/>
            </w:tcBorders>
            <w:noWrap/>
            <w:vAlign w:val="center"/>
          </w:tcPr>
          <w:p w14:paraId="617E645A" w14:textId="77777777" w:rsidR="00380A49" w:rsidRDefault="00380A49" w:rsidP="00405C5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48DCC9B4" w14:textId="77777777" w:rsidR="00380A49" w:rsidRDefault="00380A49" w:rsidP="00405C55">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5932E5A4"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10A0A9F6"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EA4ECA0"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1816A10D" w14:textId="77777777" w:rsidR="00380A49" w:rsidRDefault="00380A49" w:rsidP="00405C55">
            <w:pPr>
              <w:jc w:val="center"/>
              <w:rPr>
                <w:rFonts w:asciiTheme="minorHAnsi" w:hAnsiTheme="minorHAnsi"/>
                <w:color w:val="000000"/>
                <w:sz w:val="20"/>
              </w:rPr>
            </w:pPr>
          </w:p>
        </w:tc>
      </w:tr>
      <w:tr w:rsidR="00380A49" w14:paraId="61EFE226"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AD71FBF" w14:textId="77777777" w:rsidR="00380A49" w:rsidRDefault="00380A49" w:rsidP="00405C55">
            <w:pPr>
              <w:rPr>
                <w:rFonts w:asciiTheme="minorHAnsi" w:hAnsiTheme="minorHAnsi"/>
                <w:color w:val="000000"/>
                <w:sz w:val="20"/>
              </w:rPr>
            </w:pPr>
            <w:r>
              <w:rPr>
                <w:rFonts w:asciiTheme="minorHAnsi" w:hAnsiTheme="minorHAnsi"/>
                <w:color w:val="000000"/>
                <w:sz w:val="20"/>
              </w:rPr>
              <w:t>Elizabeth</w:t>
            </w:r>
          </w:p>
        </w:tc>
        <w:tc>
          <w:tcPr>
            <w:tcW w:w="1800" w:type="dxa"/>
            <w:tcBorders>
              <w:top w:val="nil"/>
              <w:left w:val="nil"/>
              <w:bottom w:val="single" w:sz="4" w:space="0" w:color="auto"/>
              <w:right w:val="single" w:sz="4" w:space="0" w:color="auto"/>
            </w:tcBorders>
            <w:shd w:val="clear" w:color="auto" w:fill="FFFFFF"/>
            <w:vAlign w:val="center"/>
            <w:hideMark/>
          </w:tcPr>
          <w:p w14:paraId="09E9DB8D" w14:textId="77777777" w:rsidR="00380A49" w:rsidRDefault="00380A49" w:rsidP="00405C55">
            <w:pPr>
              <w:rPr>
                <w:rFonts w:asciiTheme="minorHAnsi" w:eastAsiaTheme="minorHAnsi" w:hAnsiTheme="minorHAnsi" w:cstheme="minorBidi"/>
                <w:sz w:val="20"/>
                <w:szCs w:val="20"/>
              </w:rPr>
            </w:pPr>
            <w:r>
              <w:rPr>
                <w:rFonts w:asciiTheme="minorHAnsi" w:eastAsiaTheme="minorHAnsi" w:hAnsiTheme="minorHAnsi" w:cstheme="minorBidi"/>
                <w:sz w:val="20"/>
                <w:szCs w:val="20"/>
              </w:rPr>
              <w:t>Elliott</w:t>
            </w:r>
          </w:p>
        </w:tc>
        <w:tc>
          <w:tcPr>
            <w:tcW w:w="2560" w:type="dxa"/>
            <w:tcBorders>
              <w:top w:val="nil"/>
              <w:left w:val="nil"/>
              <w:bottom w:val="single" w:sz="4" w:space="0" w:color="auto"/>
              <w:right w:val="single" w:sz="4" w:space="0" w:color="auto"/>
            </w:tcBorders>
            <w:shd w:val="clear" w:color="auto" w:fill="FFFFFF"/>
            <w:vAlign w:val="center"/>
            <w:hideMark/>
          </w:tcPr>
          <w:p w14:paraId="6B9858AE" w14:textId="77777777" w:rsidR="00380A49" w:rsidRDefault="00380A49" w:rsidP="00405C55">
            <w:pPr>
              <w:ind w:right="-70"/>
              <w:rPr>
                <w:rFonts w:asciiTheme="minorHAnsi" w:hAnsiTheme="minorHAnsi" w:cstheme="minorHAnsi"/>
                <w:color w:val="000000"/>
                <w:sz w:val="20"/>
              </w:rPr>
            </w:pPr>
            <w:r>
              <w:rPr>
                <w:rFonts w:asciiTheme="minorHAnsi" w:hAnsiTheme="minorHAnsi" w:cstheme="minorHAnsi"/>
                <w:color w:val="000000"/>
                <w:sz w:val="20"/>
              </w:rPr>
              <w:t>Post Doc </w:t>
            </w:r>
          </w:p>
        </w:tc>
        <w:tc>
          <w:tcPr>
            <w:tcW w:w="572" w:type="dxa"/>
            <w:tcBorders>
              <w:top w:val="nil"/>
              <w:left w:val="nil"/>
              <w:bottom w:val="single" w:sz="4" w:space="0" w:color="auto"/>
              <w:right w:val="single" w:sz="4" w:space="0" w:color="auto"/>
            </w:tcBorders>
            <w:vAlign w:val="center"/>
            <w:hideMark/>
          </w:tcPr>
          <w:p w14:paraId="4E8F0EB6" w14:textId="77777777" w:rsidR="00380A49" w:rsidRDefault="00380A49" w:rsidP="00405C55">
            <w:pPr>
              <w:jc w:val="center"/>
              <w:rPr>
                <w:rFonts w:asciiTheme="minorHAnsi" w:hAnsiTheme="minorHAnsi" w:cstheme="minorHAnsi"/>
                <w:color w:val="000000"/>
                <w:sz w:val="20"/>
              </w:rPr>
            </w:pPr>
            <w:r>
              <w:rPr>
                <w:rFonts w:asciiTheme="minorHAnsi" w:hAnsiTheme="minorHAnsi" w:cstheme="minorHAnsi"/>
                <w:color w:val="000000"/>
                <w:sz w:val="20"/>
              </w:rPr>
              <w:t>N/A</w:t>
            </w:r>
          </w:p>
        </w:tc>
        <w:tc>
          <w:tcPr>
            <w:tcW w:w="684" w:type="dxa"/>
            <w:tcBorders>
              <w:top w:val="nil"/>
              <w:left w:val="nil"/>
              <w:bottom w:val="single" w:sz="4" w:space="0" w:color="auto"/>
              <w:right w:val="single" w:sz="4" w:space="0" w:color="auto"/>
            </w:tcBorders>
            <w:vAlign w:val="center"/>
          </w:tcPr>
          <w:p w14:paraId="61342D90" w14:textId="77777777" w:rsidR="00380A49" w:rsidRDefault="00380A49" w:rsidP="00405C5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29C4D829" w14:textId="77777777" w:rsidR="00380A49" w:rsidRPr="001762C1" w:rsidRDefault="00380A49" w:rsidP="00405C55">
            <w:pPr>
              <w:jc w:val="center"/>
              <w:rPr>
                <w:sz w:val="20"/>
                <w:szCs w:val="20"/>
              </w:rPr>
            </w:pPr>
            <w:r>
              <w:rPr>
                <w:sz w:val="20"/>
                <w:szCs w:val="20"/>
              </w:rPr>
              <w:t>A</w:t>
            </w:r>
          </w:p>
        </w:tc>
        <w:tc>
          <w:tcPr>
            <w:tcW w:w="584" w:type="dxa"/>
            <w:tcBorders>
              <w:top w:val="nil"/>
              <w:left w:val="nil"/>
              <w:bottom w:val="single" w:sz="4" w:space="0" w:color="auto"/>
              <w:right w:val="single" w:sz="4" w:space="0" w:color="auto"/>
            </w:tcBorders>
            <w:noWrap/>
            <w:vAlign w:val="center"/>
          </w:tcPr>
          <w:p w14:paraId="7FA5777B" w14:textId="77777777" w:rsidR="00380A49" w:rsidRDefault="00380A49" w:rsidP="00405C5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09E59AAE" w14:textId="77777777" w:rsidR="00380A49" w:rsidRDefault="00380A49" w:rsidP="00405C5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14:paraId="486BB564"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71A8F4C"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0F84BE0"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0838E1D" w14:textId="77777777" w:rsidR="00380A49" w:rsidRDefault="00380A49" w:rsidP="00405C55">
            <w:pPr>
              <w:jc w:val="center"/>
              <w:rPr>
                <w:rFonts w:asciiTheme="minorHAnsi" w:hAnsiTheme="minorHAnsi"/>
                <w:color w:val="000000"/>
                <w:sz w:val="20"/>
              </w:rPr>
            </w:pPr>
          </w:p>
        </w:tc>
      </w:tr>
      <w:tr w:rsidR="00380A49" w14:paraId="046061A6"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tcPr>
          <w:p w14:paraId="4AC3BB86" w14:textId="77777777" w:rsidR="00380A49" w:rsidRDefault="00380A49" w:rsidP="00405C55">
            <w:pPr>
              <w:rPr>
                <w:sz w:val="20"/>
              </w:rPr>
            </w:pPr>
            <w:proofErr w:type="spellStart"/>
            <w:r>
              <w:rPr>
                <w:sz w:val="20"/>
              </w:rPr>
              <w:t>Susheel</w:t>
            </w:r>
            <w:proofErr w:type="spellEnd"/>
            <w:r>
              <w:rPr>
                <w:sz w:val="20"/>
              </w:rPr>
              <w:t xml:space="preserve"> Kumar</w:t>
            </w:r>
          </w:p>
        </w:tc>
        <w:tc>
          <w:tcPr>
            <w:tcW w:w="1800" w:type="dxa"/>
            <w:tcBorders>
              <w:top w:val="nil"/>
              <w:left w:val="nil"/>
              <w:bottom w:val="single" w:sz="4" w:space="0" w:color="auto"/>
              <w:right w:val="single" w:sz="4" w:space="0" w:color="auto"/>
            </w:tcBorders>
            <w:shd w:val="clear" w:color="auto" w:fill="FFFFFF"/>
            <w:vAlign w:val="center"/>
          </w:tcPr>
          <w:p w14:paraId="51FDD6D9" w14:textId="77777777" w:rsidR="00380A49" w:rsidRDefault="00380A49" w:rsidP="00405C55">
            <w:pPr>
              <w:rPr>
                <w:sz w:val="20"/>
              </w:rPr>
            </w:pPr>
            <w:proofErr w:type="spellStart"/>
            <w:r>
              <w:rPr>
                <w:sz w:val="20"/>
              </w:rPr>
              <w:t>Nethi</w:t>
            </w:r>
            <w:proofErr w:type="spellEnd"/>
          </w:p>
        </w:tc>
        <w:tc>
          <w:tcPr>
            <w:tcW w:w="2560" w:type="dxa"/>
            <w:tcBorders>
              <w:top w:val="nil"/>
              <w:left w:val="nil"/>
              <w:bottom w:val="single" w:sz="4" w:space="0" w:color="auto"/>
              <w:right w:val="single" w:sz="4" w:space="0" w:color="auto"/>
            </w:tcBorders>
            <w:shd w:val="clear" w:color="auto" w:fill="FFFFFF"/>
            <w:vAlign w:val="center"/>
            <w:hideMark/>
          </w:tcPr>
          <w:p w14:paraId="12283480" w14:textId="77777777" w:rsidR="00380A49" w:rsidRDefault="00380A49" w:rsidP="00405C55">
            <w:pPr>
              <w:ind w:right="-70"/>
              <w:rPr>
                <w:color w:val="000000"/>
                <w:sz w:val="20"/>
              </w:rPr>
            </w:pPr>
            <w:r>
              <w:rPr>
                <w:color w:val="000000"/>
                <w:sz w:val="20"/>
              </w:rPr>
              <w:t>Post Doc </w:t>
            </w:r>
          </w:p>
        </w:tc>
        <w:tc>
          <w:tcPr>
            <w:tcW w:w="572" w:type="dxa"/>
            <w:tcBorders>
              <w:top w:val="nil"/>
              <w:left w:val="nil"/>
              <w:bottom w:val="single" w:sz="4" w:space="0" w:color="auto"/>
              <w:right w:val="single" w:sz="4" w:space="0" w:color="auto"/>
            </w:tcBorders>
            <w:shd w:val="clear" w:color="auto" w:fill="FFFFFF"/>
            <w:vAlign w:val="center"/>
            <w:hideMark/>
          </w:tcPr>
          <w:p w14:paraId="2B72DB08" w14:textId="77777777" w:rsidR="00380A49" w:rsidRDefault="00380A49" w:rsidP="00405C55">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70499526"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51EBCB70"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5DE8729C" w14:textId="77777777" w:rsidR="00380A49" w:rsidRDefault="00380A49" w:rsidP="00405C5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3981AC3B" w14:textId="77777777" w:rsidR="00380A49" w:rsidRDefault="00380A49" w:rsidP="00405C5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14:paraId="3EB919F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5E250977"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DE90F0B"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0F2F9A8" w14:textId="77777777" w:rsidR="00380A49" w:rsidRDefault="00380A49" w:rsidP="00405C55">
            <w:pPr>
              <w:jc w:val="center"/>
              <w:rPr>
                <w:rFonts w:asciiTheme="minorHAnsi" w:hAnsiTheme="minorHAnsi"/>
                <w:color w:val="000000"/>
                <w:sz w:val="20"/>
              </w:rPr>
            </w:pPr>
          </w:p>
        </w:tc>
      </w:tr>
      <w:tr w:rsidR="00380A49" w14:paraId="7B251E8D" w14:textId="77777777" w:rsidTr="00405C55">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08ED8F4" w14:textId="77777777" w:rsidR="00380A49" w:rsidRDefault="00380A49" w:rsidP="00405C55">
            <w:pPr>
              <w:rPr>
                <w:rFonts w:asciiTheme="minorHAnsi" w:hAnsiTheme="minorHAnsi"/>
                <w:color w:val="000000"/>
                <w:sz w:val="20"/>
              </w:rPr>
            </w:pPr>
            <w:r>
              <w:rPr>
                <w:rFonts w:asciiTheme="minorHAnsi" w:hAnsiTheme="minorHAnsi"/>
                <w:color w:val="000000"/>
                <w:sz w:val="20"/>
              </w:rPr>
              <w:t>Christine</w:t>
            </w:r>
          </w:p>
        </w:tc>
        <w:tc>
          <w:tcPr>
            <w:tcW w:w="1800" w:type="dxa"/>
            <w:tcBorders>
              <w:top w:val="nil"/>
              <w:left w:val="nil"/>
              <w:bottom w:val="single" w:sz="4" w:space="0" w:color="auto"/>
              <w:right w:val="single" w:sz="4" w:space="0" w:color="auto"/>
            </w:tcBorders>
            <w:shd w:val="clear" w:color="auto" w:fill="FFFFFF"/>
            <w:vAlign w:val="center"/>
            <w:hideMark/>
          </w:tcPr>
          <w:p w14:paraId="0325B7BB" w14:textId="77777777" w:rsidR="00380A49" w:rsidRDefault="00380A49" w:rsidP="00405C55">
            <w:pPr>
              <w:rPr>
                <w:rFonts w:asciiTheme="minorHAnsi" w:eastAsiaTheme="minorHAnsi" w:hAnsiTheme="minorHAnsi" w:cstheme="minorBidi"/>
                <w:sz w:val="20"/>
                <w:szCs w:val="20"/>
              </w:rPr>
            </w:pPr>
            <w:r>
              <w:rPr>
                <w:rFonts w:asciiTheme="minorHAnsi" w:eastAsiaTheme="minorHAnsi" w:hAnsiTheme="minorHAnsi" w:cstheme="minorBidi"/>
                <w:sz w:val="20"/>
                <w:szCs w:val="20"/>
              </w:rPr>
              <w:t>Cain</w:t>
            </w:r>
          </w:p>
        </w:tc>
        <w:tc>
          <w:tcPr>
            <w:tcW w:w="2560" w:type="dxa"/>
            <w:tcBorders>
              <w:top w:val="nil"/>
              <w:left w:val="nil"/>
              <w:bottom w:val="single" w:sz="4" w:space="0" w:color="auto"/>
              <w:right w:val="single" w:sz="4" w:space="0" w:color="auto"/>
            </w:tcBorders>
            <w:shd w:val="clear" w:color="auto" w:fill="FFFFFF"/>
            <w:vAlign w:val="center"/>
            <w:hideMark/>
          </w:tcPr>
          <w:p w14:paraId="59064625" w14:textId="77777777" w:rsidR="00380A49" w:rsidRDefault="00380A49" w:rsidP="00405C55">
            <w:pPr>
              <w:ind w:right="-70"/>
              <w:rPr>
                <w:color w:val="000000"/>
                <w:sz w:val="20"/>
              </w:rPr>
            </w:pPr>
            <w:r>
              <w:rPr>
                <w:color w:val="000000"/>
                <w:sz w:val="20"/>
              </w:rPr>
              <w:t>GPSS Pres/Grad Student – Social Sciences &amp; Education</w:t>
            </w:r>
          </w:p>
        </w:tc>
        <w:tc>
          <w:tcPr>
            <w:tcW w:w="572" w:type="dxa"/>
            <w:tcBorders>
              <w:top w:val="nil"/>
              <w:left w:val="nil"/>
              <w:bottom w:val="single" w:sz="4" w:space="0" w:color="auto"/>
              <w:right w:val="single" w:sz="4" w:space="0" w:color="auto"/>
            </w:tcBorders>
            <w:shd w:val="clear" w:color="auto" w:fill="FFFFFF"/>
            <w:vAlign w:val="center"/>
          </w:tcPr>
          <w:p w14:paraId="60BDD8B4"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E2F647A" w14:textId="77777777" w:rsidR="00380A49" w:rsidRDefault="00380A49" w:rsidP="00405C5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2B2E9C86"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3637926D"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0CF93FF5"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5117641B"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0968524D"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022A1C6F"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491743D" w14:textId="77777777" w:rsidR="00380A49" w:rsidRDefault="00380A49" w:rsidP="00405C55">
            <w:pPr>
              <w:jc w:val="center"/>
              <w:rPr>
                <w:rFonts w:asciiTheme="minorHAnsi" w:hAnsiTheme="minorHAnsi"/>
                <w:color w:val="000000"/>
                <w:sz w:val="20"/>
              </w:rPr>
            </w:pPr>
          </w:p>
        </w:tc>
      </w:tr>
      <w:tr w:rsidR="00380A49" w14:paraId="0A477839" w14:textId="77777777" w:rsidTr="00405C55">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5A12089F" w14:textId="77777777" w:rsidR="00380A49" w:rsidRDefault="00380A49" w:rsidP="00405C55">
            <w:pPr>
              <w:rPr>
                <w:rFonts w:asciiTheme="minorHAnsi" w:hAnsiTheme="minorHAnsi"/>
                <w:color w:val="000000"/>
                <w:sz w:val="20"/>
              </w:rPr>
            </w:pPr>
            <w:r>
              <w:rPr>
                <w:rFonts w:asciiTheme="minorHAnsi" w:hAnsiTheme="minorHAnsi"/>
                <w:color w:val="000000"/>
                <w:sz w:val="20"/>
              </w:rPr>
              <w:t>Efrain</w:t>
            </w:r>
          </w:p>
        </w:tc>
        <w:tc>
          <w:tcPr>
            <w:tcW w:w="1800" w:type="dxa"/>
            <w:tcBorders>
              <w:top w:val="nil"/>
              <w:left w:val="nil"/>
              <w:bottom w:val="single" w:sz="4" w:space="0" w:color="auto"/>
              <w:right w:val="single" w:sz="4" w:space="0" w:color="auto"/>
            </w:tcBorders>
            <w:shd w:val="clear" w:color="auto" w:fill="FFFFFF"/>
            <w:vAlign w:val="center"/>
            <w:hideMark/>
          </w:tcPr>
          <w:p w14:paraId="00E1B048" w14:textId="77777777" w:rsidR="00380A49" w:rsidRDefault="00380A49" w:rsidP="00405C55">
            <w:pPr>
              <w:rPr>
                <w:rFonts w:asciiTheme="minorHAnsi" w:eastAsiaTheme="minorHAnsi" w:hAnsiTheme="minorHAnsi" w:cstheme="minorBidi"/>
                <w:sz w:val="20"/>
                <w:szCs w:val="20"/>
              </w:rPr>
            </w:pPr>
            <w:r>
              <w:rPr>
                <w:rFonts w:asciiTheme="minorHAnsi" w:eastAsiaTheme="minorHAnsi" w:hAnsiTheme="minorHAnsi" w:cstheme="minorBidi"/>
                <w:sz w:val="20"/>
                <w:szCs w:val="20"/>
              </w:rPr>
              <w:t>Rodriguez-Ocasio</w:t>
            </w:r>
          </w:p>
        </w:tc>
        <w:tc>
          <w:tcPr>
            <w:tcW w:w="2560" w:type="dxa"/>
            <w:tcBorders>
              <w:top w:val="nil"/>
              <w:left w:val="nil"/>
              <w:bottom w:val="single" w:sz="4" w:space="0" w:color="auto"/>
              <w:right w:val="single" w:sz="4" w:space="0" w:color="auto"/>
            </w:tcBorders>
            <w:shd w:val="clear" w:color="auto" w:fill="FFFFFF"/>
            <w:vAlign w:val="center"/>
            <w:hideMark/>
          </w:tcPr>
          <w:p w14:paraId="6D345893" w14:textId="77777777" w:rsidR="00380A49" w:rsidRDefault="00380A49" w:rsidP="00405C55">
            <w:pPr>
              <w:ind w:right="-70"/>
              <w:rPr>
                <w:color w:val="000000"/>
                <w:sz w:val="20"/>
              </w:rPr>
            </w:pPr>
            <w:r>
              <w:rPr>
                <w:color w:val="000000"/>
                <w:sz w:val="20"/>
              </w:rPr>
              <w:t>Grad Student – Physical &amp; Math Sciences &amp; Engineering </w:t>
            </w:r>
          </w:p>
        </w:tc>
        <w:tc>
          <w:tcPr>
            <w:tcW w:w="572" w:type="dxa"/>
            <w:tcBorders>
              <w:top w:val="nil"/>
              <w:left w:val="nil"/>
              <w:bottom w:val="single" w:sz="4" w:space="0" w:color="auto"/>
              <w:right w:val="single" w:sz="4" w:space="0" w:color="auto"/>
            </w:tcBorders>
            <w:shd w:val="clear" w:color="auto" w:fill="FFFFFF"/>
            <w:vAlign w:val="center"/>
          </w:tcPr>
          <w:p w14:paraId="0C36F5DE"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3830B68" w14:textId="77777777" w:rsidR="00380A49" w:rsidRDefault="00380A49" w:rsidP="00405C5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455972BE" w14:textId="77777777" w:rsidR="00380A49" w:rsidRPr="001762C1" w:rsidRDefault="00380A49" w:rsidP="00405C55">
            <w:pPr>
              <w:jc w:val="center"/>
              <w:rPr>
                <w:sz w:val="20"/>
                <w:szCs w:val="20"/>
              </w:rPr>
            </w:pPr>
            <w:r>
              <w:rPr>
                <w:sz w:val="20"/>
                <w:szCs w:val="20"/>
              </w:rPr>
              <w:t>S</w:t>
            </w:r>
            <w:r w:rsidRPr="001762C1">
              <w:rPr>
                <w:sz w:val="20"/>
                <w:szCs w:val="20"/>
              </w:rPr>
              <w:t>ub</w:t>
            </w:r>
          </w:p>
        </w:tc>
        <w:tc>
          <w:tcPr>
            <w:tcW w:w="584" w:type="dxa"/>
            <w:tcBorders>
              <w:top w:val="nil"/>
              <w:left w:val="nil"/>
              <w:bottom w:val="single" w:sz="4" w:space="0" w:color="auto"/>
              <w:right w:val="single" w:sz="4" w:space="0" w:color="auto"/>
            </w:tcBorders>
            <w:noWrap/>
            <w:vAlign w:val="center"/>
          </w:tcPr>
          <w:p w14:paraId="1393B453" w14:textId="77777777" w:rsidR="00380A49" w:rsidRDefault="00380A49" w:rsidP="00405C5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24798AB4" w14:textId="77777777" w:rsidR="00380A49" w:rsidRDefault="00380A49" w:rsidP="00405C5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14:paraId="65CAD7DB"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1C7DCCD"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B6E820F"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9804E45" w14:textId="77777777" w:rsidR="00380A49" w:rsidRDefault="00380A49" w:rsidP="00405C55">
            <w:pPr>
              <w:jc w:val="center"/>
              <w:rPr>
                <w:rFonts w:asciiTheme="minorHAnsi" w:hAnsiTheme="minorHAnsi"/>
                <w:color w:val="000000"/>
                <w:sz w:val="20"/>
              </w:rPr>
            </w:pPr>
          </w:p>
        </w:tc>
      </w:tr>
      <w:tr w:rsidR="00380A49" w14:paraId="59CC01F3" w14:textId="77777777" w:rsidTr="00405C55">
        <w:trPr>
          <w:trHeight w:val="52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72DBDD4C" w14:textId="77777777" w:rsidR="00380A49" w:rsidRDefault="00380A49" w:rsidP="00405C55">
            <w:pPr>
              <w:rPr>
                <w:rFonts w:asciiTheme="minorHAnsi" w:hAnsiTheme="minorHAnsi" w:cstheme="minorHAnsi"/>
                <w:sz w:val="20"/>
              </w:rPr>
            </w:pPr>
            <w:r>
              <w:rPr>
                <w:rFonts w:asciiTheme="minorHAnsi" w:hAnsiTheme="minorHAnsi" w:cstheme="minorHAnsi"/>
                <w:sz w:val="20"/>
              </w:rPr>
              <w:t>Caitlyn</w:t>
            </w:r>
          </w:p>
        </w:tc>
        <w:tc>
          <w:tcPr>
            <w:tcW w:w="1800" w:type="dxa"/>
            <w:tcBorders>
              <w:top w:val="nil"/>
              <w:left w:val="nil"/>
              <w:bottom w:val="single" w:sz="4" w:space="0" w:color="auto"/>
              <w:right w:val="single" w:sz="4" w:space="0" w:color="auto"/>
            </w:tcBorders>
            <w:shd w:val="clear" w:color="auto" w:fill="FFFFFF"/>
            <w:vAlign w:val="center"/>
            <w:hideMark/>
          </w:tcPr>
          <w:p w14:paraId="77C5AE75" w14:textId="77777777" w:rsidR="00380A49" w:rsidRDefault="00380A49" w:rsidP="00405C55">
            <w:pPr>
              <w:rPr>
                <w:rFonts w:asciiTheme="minorHAnsi" w:hAnsiTheme="minorHAnsi" w:cstheme="minorHAnsi"/>
                <w:sz w:val="20"/>
              </w:rPr>
            </w:pPr>
            <w:r>
              <w:rPr>
                <w:rFonts w:asciiTheme="minorHAnsi" w:hAnsiTheme="minorHAnsi" w:cstheme="minorHAnsi"/>
                <w:sz w:val="20"/>
              </w:rPr>
              <w:t>Campbell</w:t>
            </w:r>
          </w:p>
        </w:tc>
        <w:tc>
          <w:tcPr>
            <w:tcW w:w="2560" w:type="dxa"/>
            <w:tcBorders>
              <w:top w:val="nil"/>
              <w:left w:val="nil"/>
              <w:bottom w:val="single" w:sz="4" w:space="0" w:color="auto"/>
              <w:right w:val="single" w:sz="4" w:space="0" w:color="auto"/>
            </w:tcBorders>
            <w:shd w:val="clear" w:color="auto" w:fill="FFFFFF"/>
            <w:vAlign w:val="center"/>
            <w:hideMark/>
          </w:tcPr>
          <w:p w14:paraId="75C2B676" w14:textId="77777777" w:rsidR="00380A49" w:rsidRDefault="00380A49" w:rsidP="00405C55">
            <w:pPr>
              <w:ind w:right="-70"/>
              <w:rPr>
                <w:color w:val="000000"/>
                <w:sz w:val="20"/>
              </w:rPr>
            </w:pPr>
            <w:r>
              <w:rPr>
                <w:color w:val="000000"/>
                <w:sz w:val="20"/>
              </w:rPr>
              <w:t>GPSS VP/Grad Student – Biological &amp; Agricultural Sciences </w:t>
            </w:r>
          </w:p>
        </w:tc>
        <w:tc>
          <w:tcPr>
            <w:tcW w:w="572" w:type="dxa"/>
            <w:tcBorders>
              <w:top w:val="nil"/>
              <w:left w:val="nil"/>
              <w:bottom w:val="single" w:sz="4" w:space="0" w:color="auto"/>
              <w:right w:val="single" w:sz="4" w:space="0" w:color="auto"/>
            </w:tcBorders>
            <w:shd w:val="clear" w:color="auto" w:fill="FFFFFF"/>
            <w:vAlign w:val="center"/>
          </w:tcPr>
          <w:p w14:paraId="49DEC5BA"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025449F7" w14:textId="77777777" w:rsidR="00380A49" w:rsidRDefault="00380A49" w:rsidP="00405C55">
            <w:pPr>
              <w:jc w:val="center"/>
              <w:rPr>
                <w:rFonts w:asciiTheme="minorHAnsi" w:hAnsiTheme="minorHAnsi" w:cstheme="minorHAnsi"/>
                <w:color w:val="000000"/>
                <w:sz w:val="20"/>
              </w:rPr>
            </w:pPr>
            <w:r>
              <w:rPr>
                <w:rFonts w:asciiTheme="minorHAnsi" w:hAnsiTheme="minorHAnsi" w:cstheme="minorHAnsi"/>
                <w:color w:val="000000"/>
                <w:sz w:val="20"/>
              </w:rPr>
              <w:t>P</w:t>
            </w:r>
          </w:p>
        </w:tc>
        <w:tc>
          <w:tcPr>
            <w:tcW w:w="571" w:type="dxa"/>
            <w:tcBorders>
              <w:top w:val="nil"/>
              <w:left w:val="nil"/>
              <w:bottom w:val="single" w:sz="4" w:space="0" w:color="auto"/>
              <w:right w:val="single" w:sz="4" w:space="0" w:color="auto"/>
            </w:tcBorders>
            <w:noWrap/>
            <w:vAlign w:val="center"/>
          </w:tcPr>
          <w:p w14:paraId="76A63097"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0A302F9"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8B5ED6F"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2662B98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4735F35"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91849D2"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43D4E7C3" w14:textId="77777777" w:rsidR="00380A49" w:rsidRDefault="00380A49" w:rsidP="00405C55">
            <w:pPr>
              <w:jc w:val="center"/>
              <w:rPr>
                <w:rFonts w:asciiTheme="minorHAnsi" w:hAnsiTheme="minorHAnsi"/>
                <w:color w:val="000000"/>
                <w:sz w:val="20"/>
              </w:rPr>
            </w:pPr>
          </w:p>
        </w:tc>
      </w:tr>
      <w:tr w:rsidR="00380A49" w14:paraId="54710AFA"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273A684" w14:textId="77777777" w:rsidR="00380A49" w:rsidRDefault="00380A49" w:rsidP="00405C55">
            <w:pPr>
              <w:rPr>
                <w:color w:val="000000"/>
                <w:sz w:val="20"/>
              </w:rPr>
            </w:pPr>
            <w:r>
              <w:rPr>
                <w:color w:val="000000"/>
                <w:sz w:val="20"/>
              </w:rPr>
              <w:t>Sarah</w:t>
            </w:r>
          </w:p>
        </w:tc>
        <w:tc>
          <w:tcPr>
            <w:tcW w:w="1800" w:type="dxa"/>
            <w:tcBorders>
              <w:top w:val="nil"/>
              <w:left w:val="nil"/>
              <w:bottom w:val="single" w:sz="4" w:space="0" w:color="auto"/>
              <w:right w:val="single" w:sz="4" w:space="0" w:color="auto"/>
            </w:tcBorders>
            <w:shd w:val="clear" w:color="auto" w:fill="FFFFFF"/>
            <w:vAlign w:val="center"/>
            <w:hideMark/>
          </w:tcPr>
          <w:p w14:paraId="29C7C443" w14:textId="77777777" w:rsidR="00380A49" w:rsidRDefault="00380A49" w:rsidP="00405C55">
            <w:pPr>
              <w:rPr>
                <w:color w:val="000000"/>
                <w:sz w:val="20"/>
              </w:rPr>
            </w:pPr>
            <w:r>
              <w:rPr>
                <w:color w:val="000000"/>
                <w:sz w:val="20"/>
              </w:rPr>
              <w:t>Bartlett</w:t>
            </w:r>
          </w:p>
        </w:tc>
        <w:tc>
          <w:tcPr>
            <w:tcW w:w="2560" w:type="dxa"/>
            <w:tcBorders>
              <w:top w:val="nil"/>
              <w:left w:val="nil"/>
              <w:bottom w:val="single" w:sz="4" w:space="0" w:color="auto"/>
              <w:right w:val="single" w:sz="4" w:space="0" w:color="auto"/>
            </w:tcBorders>
            <w:shd w:val="clear" w:color="auto" w:fill="FFFFFF"/>
            <w:vAlign w:val="center"/>
            <w:hideMark/>
          </w:tcPr>
          <w:p w14:paraId="6FC0FB8E" w14:textId="77777777" w:rsidR="00380A49" w:rsidRDefault="00380A49" w:rsidP="00405C55">
            <w:pPr>
              <w:ind w:right="-70"/>
              <w:rPr>
                <w:color w:val="000000"/>
                <w:sz w:val="20"/>
              </w:rPr>
            </w:pPr>
            <w:r>
              <w:rPr>
                <w:color w:val="000000"/>
                <w:sz w:val="20"/>
              </w:rPr>
              <w:t>Grad Student – Arts &amp; Humanities</w:t>
            </w:r>
          </w:p>
        </w:tc>
        <w:tc>
          <w:tcPr>
            <w:tcW w:w="572" w:type="dxa"/>
            <w:tcBorders>
              <w:top w:val="nil"/>
              <w:left w:val="nil"/>
              <w:bottom w:val="single" w:sz="4" w:space="0" w:color="auto"/>
              <w:right w:val="single" w:sz="4" w:space="0" w:color="auto"/>
            </w:tcBorders>
            <w:shd w:val="clear" w:color="auto" w:fill="FFFFFF"/>
            <w:vAlign w:val="center"/>
          </w:tcPr>
          <w:p w14:paraId="597F76C9" w14:textId="77777777" w:rsidR="00380A49" w:rsidRDefault="00380A49" w:rsidP="00405C55">
            <w:pPr>
              <w:jc w:val="center"/>
              <w:rPr>
                <w:color w:val="000000"/>
                <w:sz w:val="20"/>
              </w:rPr>
            </w:pPr>
            <w:r>
              <w:rPr>
                <w:color w:val="000000"/>
                <w:sz w:val="20"/>
              </w:rPr>
              <w:t>N/A</w:t>
            </w:r>
          </w:p>
        </w:tc>
        <w:tc>
          <w:tcPr>
            <w:tcW w:w="684" w:type="dxa"/>
            <w:tcBorders>
              <w:top w:val="nil"/>
              <w:left w:val="nil"/>
              <w:bottom w:val="single" w:sz="4" w:space="0" w:color="auto"/>
              <w:right w:val="single" w:sz="4" w:space="0" w:color="auto"/>
            </w:tcBorders>
            <w:vAlign w:val="center"/>
          </w:tcPr>
          <w:p w14:paraId="09FCF522"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4854D359" w14:textId="77777777" w:rsidR="00380A49" w:rsidRPr="001762C1" w:rsidRDefault="00380A49" w:rsidP="00405C55">
            <w:pPr>
              <w:jc w:val="center"/>
              <w:rPr>
                <w:sz w:val="20"/>
                <w:szCs w:val="20"/>
              </w:rPr>
            </w:pPr>
            <w:r>
              <w:rPr>
                <w:sz w:val="20"/>
                <w:szCs w:val="20"/>
              </w:rPr>
              <w:t>P</w:t>
            </w:r>
          </w:p>
        </w:tc>
        <w:tc>
          <w:tcPr>
            <w:tcW w:w="584" w:type="dxa"/>
            <w:tcBorders>
              <w:top w:val="nil"/>
              <w:left w:val="nil"/>
              <w:bottom w:val="single" w:sz="4" w:space="0" w:color="auto"/>
              <w:right w:val="single" w:sz="4" w:space="0" w:color="auto"/>
            </w:tcBorders>
            <w:noWrap/>
            <w:vAlign w:val="center"/>
          </w:tcPr>
          <w:p w14:paraId="793CC76F"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2BBBDFD1"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61861D6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12204E0"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1220222"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50B89676" w14:textId="77777777" w:rsidR="00380A49" w:rsidRDefault="00380A49" w:rsidP="00405C55">
            <w:pPr>
              <w:jc w:val="center"/>
              <w:rPr>
                <w:rFonts w:asciiTheme="minorHAnsi" w:hAnsiTheme="minorHAnsi"/>
                <w:color w:val="000000"/>
                <w:sz w:val="20"/>
              </w:rPr>
            </w:pPr>
          </w:p>
        </w:tc>
      </w:tr>
      <w:tr w:rsidR="00380A49" w14:paraId="20CA03B7"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FBEF80F" w14:textId="77777777" w:rsidR="00380A49" w:rsidRDefault="00380A49" w:rsidP="00405C55">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2C3F05C2" w14:textId="77777777" w:rsidR="00380A49" w:rsidRDefault="00380A49" w:rsidP="00405C55">
            <w:pPr>
              <w:rPr>
                <w:color w:val="000000"/>
                <w:sz w:val="20"/>
              </w:rPr>
            </w:pPr>
            <w:r>
              <w:rPr>
                <w:color w:val="000000"/>
                <w:sz w:val="20"/>
              </w:rPr>
              <w:t> </w:t>
            </w:r>
          </w:p>
        </w:tc>
        <w:tc>
          <w:tcPr>
            <w:tcW w:w="2560" w:type="dxa"/>
            <w:tcBorders>
              <w:top w:val="nil"/>
              <w:left w:val="nil"/>
              <w:bottom w:val="single" w:sz="4" w:space="0" w:color="auto"/>
              <w:right w:val="single" w:sz="4" w:space="0" w:color="auto"/>
            </w:tcBorders>
            <w:shd w:val="clear" w:color="auto" w:fill="FFFFFF"/>
            <w:vAlign w:val="center"/>
            <w:hideMark/>
          </w:tcPr>
          <w:p w14:paraId="08CCA0B2" w14:textId="77777777" w:rsidR="00380A49" w:rsidRDefault="00380A49" w:rsidP="00405C55">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2D3D8F80" w14:textId="77777777" w:rsidR="00380A49" w:rsidRDefault="00380A49" w:rsidP="00405C55">
            <w:pPr>
              <w:jc w:val="center"/>
              <w:rPr>
                <w:color w:val="000000"/>
                <w:sz w:val="20"/>
              </w:rPr>
            </w:pPr>
          </w:p>
        </w:tc>
        <w:tc>
          <w:tcPr>
            <w:tcW w:w="684" w:type="dxa"/>
            <w:tcBorders>
              <w:top w:val="nil"/>
              <w:left w:val="nil"/>
              <w:bottom w:val="single" w:sz="4" w:space="0" w:color="auto"/>
              <w:right w:val="single" w:sz="4" w:space="0" w:color="auto"/>
            </w:tcBorders>
            <w:vAlign w:val="center"/>
          </w:tcPr>
          <w:p w14:paraId="2DB6FC3D" w14:textId="77777777" w:rsidR="00380A49" w:rsidRDefault="00380A49" w:rsidP="00405C5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FF788B9" w14:textId="77777777" w:rsidR="00380A49" w:rsidRPr="001762C1" w:rsidRDefault="00380A49" w:rsidP="00405C55">
            <w:pPr>
              <w:jc w:val="center"/>
              <w:rPr>
                <w:sz w:val="20"/>
                <w:szCs w:val="20"/>
              </w:rPr>
            </w:pPr>
          </w:p>
        </w:tc>
        <w:tc>
          <w:tcPr>
            <w:tcW w:w="584" w:type="dxa"/>
            <w:tcBorders>
              <w:top w:val="nil"/>
              <w:left w:val="nil"/>
              <w:bottom w:val="single" w:sz="4" w:space="0" w:color="auto"/>
              <w:right w:val="single" w:sz="4" w:space="0" w:color="auto"/>
            </w:tcBorders>
            <w:noWrap/>
            <w:vAlign w:val="center"/>
          </w:tcPr>
          <w:p w14:paraId="364515DF" w14:textId="77777777" w:rsidR="00380A49" w:rsidRDefault="00380A49" w:rsidP="00405C5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364DEBC" w14:textId="77777777" w:rsidR="00380A49" w:rsidRDefault="00380A49" w:rsidP="00405C55">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1FC19A2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6143AB6C"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C14459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0BEBF9F" w14:textId="77777777" w:rsidR="00380A49" w:rsidRDefault="00380A49" w:rsidP="00405C55">
            <w:pPr>
              <w:jc w:val="center"/>
              <w:rPr>
                <w:rFonts w:asciiTheme="minorHAnsi" w:hAnsiTheme="minorHAnsi"/>
                <w:color w:val="000000"/>
                <w:sz w:val="20"/>
              </w:rPr>
            </w:pPr>
          </w:p>
        </w:tc>
      </w:tr>
      <w:tr w:rsidR="00380A49" w14:paraId="053C1D1A"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00FD4BDE" w14:textId="77777777" w:rsidR="00380A49" w:rsidRDefault="00380A49" w:rsidP="00405C55">
            <w:pPr>
              <w:rPr>
                <w:color w:val="000000"/>
                <w:sz w:val="20"/>
              </w:rPr>
            </w:pPr>
            <w:r>
              <w:rPr>
                <w:color w:val="000000"/>
                <w:sz w:val="20"/>
              </w:rPr>
              <w:t>Ex-officio</w:t>
            </w:r>
          </w:p>
        </w:tc>
        <w:tc>
          <w:tcPr>
            <w:tcW w:w="1800" w:type="dxa"/>
            <w:tcBorders>
              <w:top w:val="nil"/>
              <w:left w:val="nil"/>
              <w:bottom w:val="single" w:sz="4" w:space="0" w:color="auto"/>
              <w:right w:val="single" w:sz="4" w:space="0" w:color="auto"/>
            </w:tcBorders>
            <w:shd w:val="clear" w:color="auto" w:fill="FFFFFF"/>
            <w:vAlign w:val="center"/>
            <w:hideMark/>
          </w:tcPr>
          <w:p w14:paraId="10542299" w14:textId="77777777" w:rsidR="00380A49" w:rsidRDefault="00380A49" w:rsidP="00405C55">
            <w:pPr>
              <w:rPr>
                <w:color w:val="000000"/>
                <w:sz w:val="20"/>
              </w:rPr>
            </w:pPr>
            <w:r>
              <w:rPr>
                <w:color w:val="000000"/>
                <w:sz w:val="20"/>
              </w:rPr>
              <w:t> </w:t>
            </w:r>
          </w:p>
        </w:tc>
        <w:tc>
          <w:tcPr>
            <w:tcW w:w="2560" w:type="dxa"/>
            <w:tcBorders>
              <w:top w:val="nil"/>
              <w:left w:val="nil"/>
              <w:bottom w:val="single" w:sz="4" w:space="0" w:color="auto"/>
              <w:right w:val="single" w:sz="4" w:space="0" w:color="auto"/>
            </w:tcBorders>
            <w:vAlign w:val="center"/>
            <w:hideMark/>
          </w:tcPr>
          <w:p w14:paraId="06BFFBBD" w14:textId="77777777" w:rsidR="00380A49" w:rsidRDefault="00380A49" w:rsidP="00405C55">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0E292A76" w14:textId="77777777" w:rsidR="00380A49" w:rsidRDefault="00380A49" w:rsidP="00405C55">
            <w:pPr>
              <w:jc w:val="center"/>
              <w:rPr>
                <w:color w:val="000000"/>
                <w:sz w:val="20"/>
              </w:rPr>
            </w:pPr>
          </w:p>
        </w:tc>
        <w:tc>
          <w:tcPr>
            <w:tcW w:w="684" w:type="dxa"/>
            <w:tcBorders>
              <w:top w:val="nil"/>
              <w:left w:val="nil"/>
              <w:bottom w:val="single" w:sz="4" w:space="0" w:color="auto"/>
              <w:right w:val="single" w:sz="4" w:space="0" w:color="auto"/>
            </w:tcBorders>
            <w:vAlign w:val="center"/>
          </w:tcPr>
          <w:p w14:paraId="5C4EB3D0" w14:textId="77777777" w:rsidR="00380A49" w:rsidRDefault="00380A49" w:rsidP="00405C5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52552AEF" w14:textId="77777777" w:rsidR="00380A49" w:rsidRPr="001762C1" w:rsidRDefault="00380A49" w:rsidP="00405C55">
            <w:pPr>
              <w:jc w:val="center"/>
              <w:rPr>
                <w:sz w:val="20"/>
                <w:szCs w:val="20"/>
              </w:rPr>
            </w:pPr>
          </w:p>
        </w:tc>
        <w:tc>
          <w:tcPr>
            <w:tcW w:w="584" w:type="dxa"/>
            <w:tcBorders>
              <w:top w:val="nil"/>
              <w:left w:val="nil"/>
              <w:bottom w:val="single" w:sz="4" w:space="0" w:color="auto"/>
              <w:right w:val="single" w:sz="4" w:space="0" w:color="auto"/>
            </w:tcBorders>
            <w:noWrap/>
            <w:vAlign w:val="center"/>
          </w:tcPr>
          <w:p w14:paraId="285CF86E" w14:textId="77777777" w:rsidR="00380A49" w:rsidRDefault="00380A49" w:rsidP="00405C5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11B35321" w14:textId="77777777" w:rsidR="00380A49" w:rsidRDefault="00380A49" w:rsidP="00405C55">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2788D130"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46CDDAC1"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24E006B"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6572EEB2" w14:textId="77777777" w:rsidR="00380A49" w:rsidRDefault="00380A49" w:rsidP="00405C55">
            <w:pPr>
              <w:jc w:val="center"/>
              <w:rPr>
                <w:rFonts w:asciiTheme="minorHAnsi" w:hAnsiTheme="minorHAnsi"/>
                <w:color w:val="000000"/>
                <w:sz w:val="20"/>
              </w:rPr>
            </w:pPr>
          </w:p>
        </w:tc>
      </w:tr>
      <w:tr w:rsidR="00380A49" w14:paraId="09FDDAF7"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E351A47" w14:textId="77777777" w:rsidR="00380A49" w:rsidRDefault="00380A49" w:rsidP="00405C55">
            <w:pPr>
              <w:rPr>
                <w:color w:val="000000"/>
                <w:sz w:val="20"/>
              </w:rPr>
            </w:pPr>
            <w:r>
              <w:rPr>
                <w:color w:val="000000"/>
                <w:sz w:val="20"/>
              </w:rPr>
              <w:t> </w:t>
            </w:r>
          </w:p>
        </w:tc>
        <w:tc>
          <w:tcPr>
            <w:tcW w:w="1800" w:type="dxa"/>
            <w:tcBorders>
              <w:top w:val="nil"/>
              <w:left w:val="nil"/>
              <w:bottom w:val="single" w:sz="4" w:space="0" w:color="auto"/>
              <w:right w:val="single" w:sz="4" w:space="0" w:color="auto"/>
            </w:tcBorders>
            <w:shd w:val="clear" w:color="auto" w:fill="FFFFFF"/>
            <w:vAlign w:val="center"/>
            <w:hideMark/>
          </w:tcPr>
          <w:p w14:paraId="063DF99A" w14:textId="77777777" w:rsidR="00380A49" w:rsidRDefault="00380A49" w:rsidP="00405C55">
            <w:pPr>
              <w:rPr>
                <w:color w:val="000000"/>
                <w:sz w:val="20"/>
              </w:rPr>
            </w:pPr>
            <w:r>
              <w:rPr>
                <w:color w:val="000000"/>
                <w:sz w:val="20"/>
              </w:rPr>
              <w:t> </w:t>
            </w:r>
          </w:p>
        </w:tc>
        <w:tc>
          <w:tcPr>
            <w:tcW w:w="2560" w:type="dxa"/>
            <w:tcBorders>
              <w:top w:val="nil"/>
              <w:left w:val="nil"/>
              <w:bottom w:val="single" w:sz="4" w:space="0" w:color="auto"/>
              <w:right w:val="single" w:sz="4" w:space="0" w:color="auto"/>
            </w:tcBorders>
            <w:noWrap/>
            <w:vAlign w:val="center"/>
            <w:hideMark/>
          </w:tcPr>
          <w:p w14:paraId="129D3A53" w14:textId="77777777" w:rsidR="00380A49" w:rsidRDefault="00380A49" w:rsidP="00405C55">
            <w:pPr>
              <w:ind w:right="-70"/>
              <w:rPr>
                <w:color w:val="000000"/>
                <w:sz w:val="20"/>
              </w:rPr>
            </w:pPr>
            <w:r>
              <w:rPr>
                <w:color w:val="000000"/>
                <w:sz w:val="20"/>
              </w:rPr>
              <w:t> </w:t>
            </w:r>
          </w:p>
        </w:tc>
        <w:tc>
          <w:tcPr>
            <w:tcW w:w="572" w:type="dxa"/>
            <w:tcBorders>
              <w:top w:val="nil"/>
              <w:left w:val="nil"/>
              <w:bottom w:val="single" w:sz="4" w:space="0" w:color="auto"/>
              <w:right w:val="single" w:sz="4" w:space="0" w:color="auto"/>
            </w:tcBorders>
            <w:shd w:val="clear" w:color="auto" w:fill="FFFFFF"/>
            <w:vAlign w:val="center"/>
          </w:tcPr>
          <w:p w14:paraId="34D35087" w14:textId="77777777" w:rsidR="00380A49" w:rsidRDefault="00380A49" w:rsidP="00405C55">
            <w:pPr>
              <w:jc w:val="center"/>
              <w:rPr>
                <w:color w:val="000000"/>
                <w:sz w:val="20"/>
              </w:rPr>
            </w:pPr>
          </w:p>
        </w:tc>
        <w:tc>
          <w:tcPr>
            <w:tcW w:w="684" w:type="dxa"/>
            <w:tcBorders>
              <w:top w:val="nil"/>
              <w:left w:val="nil"/>
              <w:bottom w:val="single" w:sz="4" w:space="0" w:color="auto"/>
              <w:right w:val="single" w:sz="4" w:space="0" w:color="auto"/>
            </w:tcBorders>
            <w:vAlign w:val="center"/>
          </w:tcPr>
          <w:p w14:paraId="29C524BC" w14:textId="77777777" w:rsidR="00380A49" w:rsidRDefault="00380A49" w:rsidP="00405C55">
            <w:pPr>
              <w:jc w:val="center"/>
              <w:rPr>
                <w:color w:val="000000"/>
                <w:sz w:val="20"/>
              </w:rPr>
            </w:pPr>
          </w:p>
        </w:tc>
        <w:tc>
          <w:tcPr>
            <w:tcW w:w="571" w:type="dxa"/>
            <w:tcBorders>
              <w:top w:val="nil"/>
              <w:left w:val="nil"/>
              <w:bottom w:val="single" w:sz="4" w:space="0" w:color="auto"/>
              <w:right w:val="single" w:sz="4" w:space="0" w:color="auto"/>
            </w:tcBorders>
            <w:noWrap/>
            <w:vAlign w:val="center"/>
          </w:tcPr>
          <w:p w14:paraId="0B1F0409" w14:textId="77777777" w:rsidR="00380A49" w:rsidRPr="001762C1" w:rsidRDefault="00380A49" w:rsidP="00405C55">
            <w:pPr>
              <w:jc w:val="center"/>
              <w:rPr>
                <w:sz w:val="20"/>
                <w:szCs w:val="20"/>
              </w:rPr>
            </w:pPr>
          </w:p>
        </w:tc>
        <w:tc>
          <w:tcPr>
            <w:tcW w:w="584" w:type="dxa"/>
            <w:tcBorders>
              <w:top w:val="nil"/>
              <w:left w:val="nil"/>
              <w:bottom w:val="single" w:sz="4" w:space="0" w:color="auto"/>
              <w:right w:val="single" w:sz="4" w:space="0" w:color="auto"/>
            </w:tcBorders>
            <w:noWrap/>
            <w:vAlign w:val="center"/>
          </w:tcPr>
          <w:p w14:paraId="3FEA888A" w14:textId="77777777" w:rsidR="00380A49" w:rsidRDefault="00380A49" w:rsidP="00405C55">
            <w:pPr>
              <w:jc w:val="center"/>
              <w:rPr>
                <w:color w:val="000000"/>
                <w:sz w:val="20"/>
              </w:rPr>
            </w:pPr>
          </w:p>
        </w:tc>
        <w:tc>
          <w:tcPr>
            <w:tcW w:w="558" w:type="dxa"/>
            <w:tcBorders>
              <w:top w:val="nil"/>
              <w:left w:val="nil"/>
              <w:bottom w:val="single" w:sz="4" w:space="0" w:color="auto"/>
              <w:right w:val="single" w:sz="4" w:space="0" w:color="auto"/>
            </w:tcBorders>
            <w:noWrap/>
            <w:vAlign w:val="center"/>
          </w:tcPr>
          <w:p w14:paraId="2384E39C" w14:textId="77777777" w:rsidR="00380A49" w:rsidRDefault="00380A49" w:rsidP="00405C55">
            <w:pPr>
              <w:jc w:val="center"/>
              <w:rPr>
                <w:color w:val="000000"/>
                <w:sz w:val="20"/>
              </w:rPr>
            </w:pPr>
          </w:p>
        </w:tc>
        <w:tc>
          <w:tcPr>
            <w:tcW w:w="596" w:type="dxa"/>
            <w:tcBorders>
              <w:top w:val="nil"/>
              <w:left w:val="nil"/>
              <w:bottom w:val="single" w:sz="4" w:space="0" w:color="auto"/>
              <w:right w:val="single" w:sz="4" w:space="0" w:color="auto"/>
            </w:tcBorders>
            <w:noWrap/>
            <w:vAlign w:val="bottom"/>
          </w:tcPr>
          <w:p w14:paraId="3C1CAA78"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2C48C6B"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394BC202"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A5E981A" w14:textId="77777777" w:rsidR="00380A49" w:rsidRDefault="00380A49" w:rsidP="00405C55">
            <w:pPr>
              <w:jc w:val="center"/>
              <w:rPr>
                <w:rFonts w:asciiTheme="minorHAnsi" w:hAnsiTheme="minorHAnsi"/>
                <w:color w:val="000000"/>
                <w:sz w:val="20"/>
              </w:rPr>
            </w:pPr>
          </w:p>
        </w:tc>
      </w:tr>
      <w:tr w:rsidR="00380A49" w14:paraId="0040BA38"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AC5EE13" w14:textId="77777777" w:rsidR="00380A49" w:rsidRDefault="00380A49" w:rsidP="00405C55">
            <w:pPr>
              <w:rPr>
                <w:color w:val="000000"/>
                <w:sz w:val="20"/>
              </w:rPr>
            </w:pPr>
            <w:r>
              <w:rPr>
                <w:color w:val="000000"/>
                <w:sz w:val="20"/>
              </w:rPr>
              <w:t>Bill</w:t>
            </w:r>
          </w:p>
        </w:tc>
        <w:tc>
          <w:tcPr>
            <w:tcW w:w="1800" w:type="dxa"/>
            <w:tcBorders>
              <w:top w:val="nil"/>
              <w:left w:val="nil"/>
              <w:bottom w:val="single" w:sz="4" w:space="0" w:color="auto"/>
              <w:right w:val="single" w:sz="4" w:space="0" w:color="auto"/>
            </w:tcBorders>
            <w:shd w:val="clear" w:color="auto" w:fill="FFFFFF"/>
            <w:vAlign w:val="center"/>
            <w:hideMark/>
          </w:tcPr>
          <w:p w14:paraId="464B3F85" w14:textId="77777777" w:rsidR="00380A49" w:rsidRDefault="00380A49" w:rsidP="00405C55">
            <w:pPr>
              <w:rPr>
                <w:color w:val="000000"/>
                <w:sz w:val="20"/>
              </w:rPr>
            </w:pPr>
            <w:r>
              <w:rPr>
                <w:color w:val="000000"/>
                <w:sz w:val="20"/>
              </w:rPr>
              <w:t>Graves</w:t>
            </w:r>
          </w:p>
        </w:tc>
        <w:tc>
          <w:tcPr>
            <w:tcW w:w="2560" w:type="dxa"/>
            <w:tcBorders>
              <w:top w:val="nil"/>
              <w:left w:val="nil"/>
              <w:bottom w:val="single" w:sz="4" w:space="0" w:color="auto"/>
              <w:right w:val="single" w:sz="4" w:space="0" w:color="auto"/>
            </w:tcBorders>
            <w:vAlign w:val="center"/>
            <w:hideMark/>
          </w:tcPr>
          <w:p w14:paraId="4FD0AB74" w14:textId="77777777" w:rsidR="00380A49" w:rsidRDefault="00380A49" w:rsidP="00405C55">
            <w:pPr>
              <w:ind w:right="-70"/>
              <w:rPr>
                <w:color w:val="000000"/>
                <w:sz w:val="20"/>
              </w:rPr>
            </w:pPr>
            <w:r>
              <w:rPr>
                <w:color w:val="000000"/>
                <w:sz w:val="20"/>
              </w:rPr>
              <w:t>Dean of the Graduate College</w:t>
            </w:r>
          </w:p>
        </w:tc>
        <w:tc>
          <w:tcPr>
            <w:tcW w:w="572" w:type="dxa"/>
            <w:tcBorders>
              <w:top w:val="nil"/>
              <w:left w:val="nil"/>
              <w:bottom w:val="single" w:sz="4" w:space="0" w:color="auto"/>
              <w:right w:val="single" w:sz="4" w:space="0" w:color="auto"/>
            </w:tcBorders>
            <w:shd w:val="clear" w:color="auto" w:fill="FFFFFF"/>
            <w:vAlign w:val="center"/>
          </w:tcPr>
          <w:p w14:paraId="134E6EB0"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42F91ED8"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6A211431"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12107FD5"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1E04D4AA"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3A5F3FC5"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31E4360"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6B0BBFC5"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CC8D92F" w14:textId="77777777" w:rsidR="00380A49" w:rsidRDefault="00380A49" w:rsidP="00405C55">
            <w:pPr>
              <w:jc w:val="center"/>
              <w:rPr>
                <w:rFonts w:asciiTheme="minorHAnsi" w:hAnsiTheme="minorHAnsi"/>
                <w:color w:val="000000"/>
                <w:sz w:val="20"/>
              </w:rPr>
            </w:pPr>
          </w:p>
        </w:tc>
      </w:tr>
      <w:tr w:rsidR="00380A49" w14:paraId="306150C2"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4E349729" w14:textId="77777777" w:rsidR="00380A49" w:rsidRDefault="00380A49" w:rsidP="00405C55">
            <w:pPr>
              <w:rPr>
                <w:color w:val="000000"/>
                <w:sz w:val="20"/>
              </w:rPr>
            </w:pPr>
            <w:r>
              <w:rPr>
                <w:color w:val="000000"/>
                <w:sz w:val="20"/>
              </w:rPr>
              <w:t>Michelle</w:t>
            </w:r>
          </w:p>
        </w:tc>
        <w:tc>
          <w:tcPr>
            <w:tcW w:w="1800" w:type="dxa"/>
            <w:tcBorders>
              <w:top w:val="nil"/>
              <w:left w:val="nil"/>
              <w:bottom w:val="single" w:sz="4" w:space="0" w:color="auto"/>
              <w:right w:val="single" w:sz="4" w:space="0" w:color="auto"/>
            </w:tcBorders>
            <w:shd w:val="clear" w:color="auto" w:fill="FFFFFF"/>
            <w:vAlign w:val="center"/>
            <w:hideMark/>
          </w:tcPr>
          <w:p w14:paraId="5297EF2A" w14:textId="77777777" w:rsidR="00380A49" w:rsidRDefault="00380A49" w:rsidP="00405C55">
            <w:pPr>
              <w:rPr>
                <w:color w:val="000000"/>
                <w:sz w:val="20"/>
              </w:rPr>
            </w:pPr>
            <w:r>
              <w:rPr>
                <w:color w:val="000000"/>
                <w:sz w:val="20"/>
              </w:rPr>
              <w:t>Soupir</w:t>
            </w:r>
          </w:p>
        </w:tc>
        <w:tc>
          <w:tcPr>
            <w:tcW w:w="2560" w:type="dxa"/>
            <w:tcBorders>
              <w:top w:val="nil"/>
              <w:left w:val="nil"/>
              <w:bottom w:val="single" w:sz="4" w:space="0" w:color="auto"/>
              <w:right w:val="single" w:sz="4" w:space="0" w:color="auto"/>
            </w:tcBorders>
            <w:vAlign w:val="center"/>
            <w:hideMark/>
          </w:tcPr>
          <w:p w14:paraId="29BEFC5F" w14:textId="77777777" w:rsidR="00380A49" w:rsidRDefault="00380A49" w:rsidP="00405C55">
            <w:pPr>
              <w:ind w:right="-70"/>
              <w:rPr>
                <w:color w:val="000000"/>
                <w:sz w:val="20"/>
              </w:rPr>
            </w:pPr>
            <w:r>
              <w:rPr>
                <w:color w:val="000000"/>
                <w:sz w:val="20"/>
              </w:rPr>
              <w:t>Interim Associate Dean, Graduate College</w:t>
            </w:r>
          </w:p>
        </w:tc>
        <w:tc>
          <w:tcPr>
            <w:tcW w:w="572" w:type="dxa"/>
            <w:tcBorders>
              <w:top w:val="nil"/>
              <w:left w:val="nil"/>
              <w:bottom w:val="single" w:sz="4" w:space="0" w:color="auto"/>
              <w:right w:val="single" w:sz="4" w:space="0" w:color="auto"/>
            </w:tcBorders>
            <w:shd w:val="clear" w:color="auto" w:fill="FFFFFF"/>
            <w:vAlign w:val="center"/>
          </w:tcPr>
          <w:p w14:paraId="1EE48162" w14:textId="77777777" w:rsidR="00380A49" w:rsidRDefault="00380A49" w:rsidP="00405C55">
            <w:pPr>
              <w:jc w:val="center"/>
              <w:rPr>
                <w:color w:val="000000"/>
                <w:sz w:val="20"/>
              </w:rPr>
            </w:pPr>
            <w:r>
              <w:rPr>
                <w:color w:val="000000"/>
                <w:sz w:val="20"/>
              </w:rPr>
              <w:t>A</w:t>
            </w:r>
          </w:p>
        </w:tc>
        <w:tc>
          <w:tcPr>
            <w:tcW w:w="684" w:type="dxa"/>
            <w:tcBorders>
              <w:top w:val="nil"/>
              <w:left w:val="nil"/>
              <w:bottom w:val="single" w:sz="4" w:space="0" w:color="auto"/>
              <w:right w:val="single" w:sz="4" w:space="0" w:color="auto"/>
            </w:tcBorders>
            <w:vAlign w:val="center"/>
          </w:tcPr>
          <w:p w14:paraId="3F446145"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3D5477A6"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6C7EDE23" w14:textId="77777777" w:rsidR="00380A49" w:rsidRDefault="00380A49" w:rsidP="00405C55">
            <w:pPr>
              <w:jc w:val="center"/>
              <w:rPr>
                <w:color w:val="000000"/>
                <w:sz w:val="20"/>
              </w:rPr>
            </w:pPr>
            <w:r>
              <w:rPr>
                <w:color w:val="000000"/>
                <w:sz w:val="20"/>
              </w:rPr>
              <w:t>A</w:t>
            </w:r>
          </w:p>
        </w:tc>
        <w:tc>
          <w:tcPr>
            <w:tcW w:w="558" w:type="dxa"/>
            <w:tcBorders>
              <w:top w:val="nil"/>
              <w:left w:val="nil"/>
              <w:bottom w:val="single" w:sz="4" w:space="0" w:color="auto"/>
              <w:right w:val="single" w:sz="4" w:space="0" w:color="auto"/>
            </w:tcBorders>
            <w:noWrap/>
            <w:vAlign w:val="center"/>
          </w:tcPr>
          <w:p w14:paraId="5A1CE5D1" w14:textId="77777777" w:rsidR="00380A49" w:rsidRDefault="00380A49" w:rsidP="00405C55">
            <w:pPr>
              <w:jc w:val="center"/>
              <w:rPr>
                <w:color w:val="000000"/>
                <w:sz w:val="20"/>
              </w:rPr>
            </w:pPr>
            <w:r>
              <w:rPr>
                <w:color w:val="000000"/>
                <w:sz w:val="20"/>
              </w:rPr>
              <w:t>A</w:t>
            </w:r>
          </w:p>
        </w:tc>
        <w:tc>
          <w:tcPr>
            <w:tcW w:w="596" w:type="dxa"/>
            <w:tcBorders>
              <w:top w:val="nil"/>
              <w:left w:val="nil"/>
              <w:bottom w:val="single" w:sz="4" w:space="0" w:color="auto"/>
              <w:right w:val="single" w:sz="4" w:space="0" w:color="auto"/>
            </w:tcBorders>
            <w:noWrap/>
            <w:vAlign w:val="bottom"/>
          </w:tcPr>
          <w:p w14:paraId="21A95B91"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92A9EF1"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73207883"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3FBC2842" w14:textId="77777777" w:rsidR="00380A49" w:rsidRDefault="00380A49" w:rsidP="00405C55">
            <w:pPr>
              <w:jc w:val="center"/>
              <w:rPr>
                <w:rFonts w:asciiTheme="minorHAnsi" w:hAnsiTheme="minorHAnsi"/>
                <w:color w:val="000000"/>
                <w:sz w:val="20"/>
              </w:rPr>
            </w:pPr>
          </w:p>
        </w:tc>
      </w:tr>
      <w:tr w:rsidR="00380A49" w14:paraId="489A6BBC" w14:textId="77777777" w:rsidTr="00405C55">
        <w:trPr>
          <w:trHeight w:val="315"/>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2063E1B8" w14:textId="77777777" w:rsidR="00380A49" w:rsidRDefault="00380A49" w:rsidP="00405C55">
            <w:pPr>
              <w:rPr>
                <w:color w:val="000000"/>
                <w:sz w:val="20"/>
              </w:rPr>
            </w:pPr>
            <w:r>
              <w:rPr>
                <w:color w:val="000000"/>
                <w:sz w:val="20"/>
              </w:rPr>
              <w:t>Natalie</w:t>
            </w:r>
          </w:p>
        </w:tc>
        <w:tc>
          <w:tcPr>
            <w:tcW w:w="1800" w:type="dxa"/>
            <w:tcBorders>
              <w:top w:val="nil"/>
              <w:left w:val="nil"/>
              <w:bottom w:val="single" w:sz="4" w:space="0" w:color="auto"/>
              <w:right w:val="single" w:sz="4" w:space="0" w:color="auto"/>
            </w:tcBorders>
            <w:shd w:val="clear" w:color="auto" w:fill="FFFFFF"/>
            <w:vAlign w:val="center"/>
            <w:hideMark/>
          </w:tcPr>
          <w:p w14:paraId="32D70F02" w14:textId="77777777" w:rsidR="00380A49" w:rsidRDefault="00380A49" w:rsidP="00405C55">
            <w:pPr>
              <w:rPr>
                <w:color w:val="000000"/>
                <w:sz w:val="20"/>
              </w:rPr>
            </w:pPr>
            <w:r>
              <w:rPr>
                <w:color w:val="000000"/>
                <w:sz w:val="20"/>
              </w:rPr>
              <w:t>Robinson</w:t>
            </w:r>
          </w:p>
        </w:tc>
        <w:tc>
          <w:tcPr>
            <w:tcW w:w="2560" w:type="dxa"/>
            <w:tcBorders>
              <w:top w:val="nil"/>
              <w:left w:val="nil"/>
              <w:bottom w:val="single" w:sz="4" w:space="0" w:color="auto"/>
              <w:right w:val="single" w:sz="4" w:space="0" w:color="auto"/>
            </w:tcBorders>
            <w:vAlign w:val="center"/>
            <w:hideMark/>
          </w:tcPr>
          <w:p w14:paraId="7F679E48" w14:textId="77777777" w:rsidR="00380A49" w:rsidRDefault="00380A49" w:rsidP="00405C55">
            <w:pPr>
              <w:ind w:right="-70"/>
              <w:rPr>
                <w:color w:val="000000"/>
                <w:sz w:val="20"/>
              </w:rPr>
            </w:pPr>
            <w:r>
              <w:rPr>
                <w:color w:val="000000"/>
                <w:sz w:val="20"/>
              </w:rPr>
              <w:t>Assistant Director of Academic Services, Graduate College</w:t>
            </w:r>
          </w:p>
        </w:tc>
        <w:tc>
          <w:tcPr>
            <w:tcW w:w="572" w:type="dxa"/>
            <w:tcBorders>
              <w:top w:val="nil"/>
              <w:left w:val="nil"/>
              <w:bottom w:val="single" w:sz="4" w:space="0" w:color="auto"/>
              <w:right w:val="single" w:sz="4" w:space="0" w:color="auto"/>
            </w:tcBorders>
            <w:shd w:val="clear" w:color="auto" w:fill="FFFFFF"/>
            <w:vAlign w:val="center"/>
          </w:tcPr>
          <w:p w14:paraId="45303933"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660F3BE8" w14:textId="77777777" w:rsidR="00380A49" w:rsidRDefault="00380A49" w:rsidP="00405C55">
            <w:pPr>
              <w:jc w:val="center"/>
              <w:rPr>
                <w:color w:val="000000"/>
                <w:sz w:val="20"/>
              </w:rPr>
            </w:pPr>
            <w:r>
              <w:rPr>
                <w:color w:val="000000"/>
                <w:sz w:val="20"/>
              </w:rPr>
              <w:t>P</w:t>
            </w:r>
          </w:p>
        </w:tc>
        <w:tc>
          <w:tcPr>
            <w:tcW w:w="571" w:type="dxa"/>
            <w:tcBorders>
              <w:top w:val="nil"/>
              <w:left w:val="nil"/>
              <w:bottom w:val="single" w:sz="4" w:space="0" w:color="auto"/>
              <w:right w:val="single" w:sz="4" w:space="0" w:color="auto"/>
            </w:tcBorders>
            <w:noWrap/>
            <w:vAlign w:val="center"/>
          </w:tcPr>
          <w:p w14:paraId="717A2013" w14:textId="77777777" w:rsidR="00380A49" w:rsidRPr="001762C1" w:rsidRDefault="00380A49" w:rsidP="00405C55">
            <w:pPr>
              <w:jc w:val="center"/>
              <w:rPr>
                <w:sz w:val="20"/>
                <w:szCs w:val="20"/>
              </w:rPr>
            </w:pPr>
            <w:r w:rsidRPr="001762C1">
              <w:rPr>
                <w:sz w:val="20"/>
                <w:szCs w:val="20"/>
              </w:rPr>
              <w:t>P</w:t>
            </w:r>
          </w:p>
        </w:tc>
        <w:tc>
          <w:tcPr>
            <w:tcW w:w="584" w:type="dxa"/>
            <w:tcBorders>
              <w:top w:val="nil"/>
              <w:left w:val="nil"/>
              <w:bottom w:val="single" w:sz="4" w:space="0" w:color="auto"/>
              <w:right w:val="single" w:sz="4" w:space="0" w:color="auto"/>
            </w:tcBorders>
            <w:noWrap/>
            <w:vAlign w:val="center"/>
          </w:tcPr>
          <w:p w14:paraId="752D6F36"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6B1063A0"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6ECAD873"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76DEA032"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55B49812"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0C3AD8C3" w14:textId="77777777" w:rsidR="00380A49" w:rsidRDefault="00380A49" w:rsidP="00405C55">
            <w:pPr>
              <w:jc w:val="center"/>
              <w:rPr>
                <w:rFonts w:asciiTheme="minorHAnsi" w:hAnsiTheme="minorHAnsi"/>
                <w:color w:val="000000"/>
                <w:sz w:val="20"/>
              </w:rPr>
            </w:pPr>
          </w:p>
        </w:tc>
      </w:tr>
      <w:tr w:rsidR="00380A49" w14:paraId="6B3A2944" w14:textId="77777777" w:rsidTr="00405C55">
        <w:trPr>
          <w:trHeight w:val="300"/>
        </w:trPr>
        <w:tc>
          <w:tcPr>
            <w:tcW w:w="1165" w:type="dxa"/>
            <w:tcBorders>
              <w:top w:val="nil"/>
              <w:left w:val="single" w:sz="4" w:space="0" w:color="auto"/>
              <w:bottom w:val="single" w:sz="4" w:space="0" w:color="auto"/>
              <w:right w:val="single" w:sz="4" w:space="0" w:color="auto"/>
            </w:tcBorders>
            <w:shd w:val="clear" w:color="auto" w:fill="FFFFFF"/>
            <w:vAlign w:val="center"/>
            <w:hideMark/>
          </w:tcPr>
          <w:p w14:paraId="6723DC4B" w14:textId="77777777" w:rsidR="00380A49" w:rsidRDefault="00380A49" w:rsidP="00405C55">
            <w:pPr>
              <w:rPr>
                <w:color w:val="000000"/>
                <w:sz w:val="20"/>
              </w:rPr>
            </w:pPr>
            <w:r>
              <w:rPr>
                <w:color w:val="000000"/>
                <w:sz w:val="20"/>
              </w:rPr>
              <w:t>Celina</w:t>
            </w:r>
          </w:p>
        </w:tc>
        <w:tc>
          <w:tcPr>
            <w:tcW w:w="1800" w:type="dxa"/>
            <w:tcBorders>
              <w:top w:val="nil"/>
              <w:left w:val="nil"/>
              <w:bottom w:val="single" w:sz="4" w:space="0" w:color="auto"/>
              <w:right w:val="single" w:sz="4" w:space="0" w:color="auto"/>
            </w:tcBorders>
            <w:shd w:val="clear" w:color="auto" w:fill="FFFFFF"/>
            <w:vAlign w:val="center"/>
            <w:hideMark/>
          </w:tcPr>
          <w:p w14:paraId="65C710A5" w14:textId="77777777" w:rsidR="00380A49" w:rsidRDefault="00380A49" w:rsidP="00405C55">
            <w:pPr>
              <w:rPr>
                <w:color w:val="000000"/>
                <w:sz w:val="20"/>
              </w:rPr>
            </w:pPr>
            <w:r>
              <w:rPr>
                <w:color w:val="000000"/>
                <w:sz w:val="20"/>
              </w:rPr>
              <w:t>Turner</w:t>
            </w:r>
          </w:p>
        </w:tc>
        <w:tc>
          <w:tcPr>
            <w:tcW w:w="2560" w:type="dxa"/>
            <w:tcBorders>
              <w:top w:val="nil"/>
              <w:left w:val="nil"/>
              <w:bottom w:val="single" w:sz="4" w:space="0" w:color="auto"/>
              <w:right w:val="single" w:sz="4" w:space="0" w:color="auto"/>
            </w:tcBorders>
            <w:vAlign w:val="center"/>
            <w:hideMark/>
          </w:tcPr>
          <w:p w14:paraId="20D67D42" w14:textId="77777777" w:rsidR="00380A49" w:rsidRDefault="00380A49" w:rsidP="00405C55">
            <w:pPr>
              <w:ind w:right="-70"/>
              <w:rPr>
                <w:color w:val="000000"/>
                <w:sz w:val="20"/>
              </w:rPr>
            </w:pPr>
            <w:r>
              <w:rPr>
                <w:color w:val="000000"/>
                <w:sz w:val="20"/>
              </w:rPr>
              <w:t>Graduate Student Services Specialist II, Graduate College</w:t>
            </w:r>
          </w:p>
        </w:tc>
        <w:tc>
          <w:tcPr>
            <w:tcW w:w="572" w:type="dxa"/>
            <w:tcBorders>
              <w:top w:val="nil"/>
              <w:left w:val="nil"/>
              <w:bottom w:val="single" w:sz="4" w:space="0" w:color="auto"/>
              <w:right w:val="single" w:sz="4" w:space="0" w:color="auto"/>
            </w:tcBorders>
            <w:shd w:val="clear" w:color="auto" w:fill="FFFFFF"/>
            <w:vAlign w:val="center"/>
          </w:tcPr>
          <w:p w14:paraId="5F90155B" w14:textId="77777777" w:rsidR="00380A49" w:rsidRDefault="00380A49" w:rsidP="00405C55">
            <w:pPr>
              <w:jc w:val="center"/>
              <w:rPr>
                <w:color w:val="000000"/>
                <w:sz w:val="20"/>
              </w:rPr>
            </w:pPr>
            <w:r>
              <w:rPr>
                <w:color w:val="000000"/>
                <w:sz w:val="20"/>
              </w:rPr>
              <w:t>P</w:t>
            </w:r>
          </w:p>
        </w:tc>
        <w:tc>
          <w:tcPr>
            <w:tcW w:w="684" w:type="dxa"/>
            <w:tcBorders>
              <w:top w:val="nil"/>
              <w:left w:val="nil"/>
              <w:bottom w:val="single" w:sz="4" w:space="0" w:color="auto"/>
              <w:right w:val="single" w:sz="4" w:space="0" w:color="auto"/>
            </w:tcBorders>
            <w:vAlign w:val="center"/>
          </w:tcPr>
          <w:p w14:paraId="35902FBB" w14:textId="77777777" w:rsidR="00380A49" w:rsidRDefault="00380A49" w:rsidP="00405C55">
            <w:pPr>
              <w:jc w:val="center"/>
              <w:rPr>
                <w:color w:val="000000"/>
                <w:sz w:val="20"/>
              </w:rPr>
            </w:pPr>
            <w:r>
              <w:rPr>
                <w:color w:val="000000"/>
                <w:sz w:val="20"/>
              </w:rPr>
              <w:t>Sub</w:t>
            </w:r>
          </w:p>
        </w:tc>
        <w:tc>
          <w:tcPr>
            <w:tcW w:w="571" w:type="dxa"/>
            <w:tcBorders>
              <w:top w:val="nil"/>
              <w:left w:val="nil"/>
              <w:bottom w:val="single" w:sz="4" w:space="0" w:color="auto"/>
              <w:right w:val="single" w:sz="4" w:space="0" w:color="auto"/>
            </w:tcBorders>
            <w:noWrap/>
            <w:vAlign w:val="center"/>
          </w:tcPr>
          <w:p w14:paraId="7783F372" w14:textId="77777777" w:rsidR="00380A49" w:rsidRPr="001762C1" w:rsidRDefault="00380A49" w:rsidP="00405C55">
            <w:pPr>
              <w:jc w:val="center"/>
              <w:rPr>
                <w:sz w:val="20"/>
                <w:szCs w:val="20"/>
              </w:rPr>
            </w:pPr>
            <w:r w:rsidRPr="001762C1">
              <w:rPr>
                <w:sz w:val="20"/>
                <w:szCs w:val="20"/>
              </w:rPr>
              <w:t>Sub</w:t>
            </w:r>
          </w:p>
        </w:tc>
        <w:tc>
          <w:tcPr>
            <w:tcW w:w="584" w:type="dxa"/>
            <w:tcBorders>
              <w:top w:val="nil"/>
              <w:left w:val="nil"/>
              <w:bottom w:val="single" w:sz="4" w:space="0" w:color="auto"/>
              <w:right w:val="single" w:sz="4" w:space="0" w:color="auto"/>
            </w:tcBorders>
            <w:noWrap/>
            <w:vAlign w:val="center"/>
          </w:tcPr>
          <w:p w14:paraId="1C1F4671" w14:textId="77777777" w:rsidR="00380A49" w:rsidRDefault="00380A49" w:rsidP="00405C55">
            <w:pPr>
              <w:jc w:val="center"/>
              <w:rPr>
                <w:color w:val="000000"/>
                <w:sz w:val="20"/>
              </w:rPr>
            </w:pPr>
            <w:r>
              <w:rPr>
                <w:color w:val="000000"/>
                <w:sz w:val="20"/>
              </w:rPr>
              <w:t>P</w:t>
            </w:r>
          </w:p>
        </w:tc>
        <w:tc>
          <w:tcPr>
            <w:tcW w:w="558" w:type="dxa"/>
            <w:tcBorders>
              <w:top w:val="nil"/>
              <w:left w:val="nil"/>
              <w:bottom w:val="single" w:sz="4" w:space="0" w:color="auto"/>
              <w:right w:val="single" w:sz="4" w:space="0" w:color="auto"/>
            </w:tcBorders>
            <w:noWrap/>
            <w:vAlign w:val="center"/>
          </w:tcPr>
          <w:p w14:paraId="76DE116C" w14:textId="77777777" w:rsidR="00380A49" w:rsidRDefault="00380A49" w:rsidP="00405C55">
            <w:pPr>
              <w:jc w:val="center"/>
              <w:rPr>
                <w:color w:val="000000"/>
                <w:sz w:val="20"/>
              </w:rPr>
            </w:pPr>
            <w:r>
              <w:rPr>
                <w:color w:val="000000"/>
                <w:sz w:val="20"/>
              </w:rPr>
              <w:t>P</w:t>
            </w:r>
          </w:p>
        </w:tc>
        <w:tc>
          <w:tcPr>
            <w:tcW w:w="596" w:type="dxa"/>
            <w:tcBorders>
              <w:top w:val="nil"/>
              <w:left w:val="nil"/>
              <w:bottom w:val="single" w:sz="4" w:space="0" w:color="auto"/>
              <w:right w:val="single" w:sz="4" w:space="0" w:color="auto"/>
            </w:tcBorders>
            <w:noWrap/>
            <w:vAlign w:val="bottom"/>
          </w:tcPr>
          <w:p w14:paraId="404F5B2A"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noWrap/>
            <w:vAlign w:val="bottom"/>
          </w:tcPr>
          <w:p w14:paraId="3F6928B5" w14:textId="77777777" w:rsidR="00380A49" w:rsidRDefault="00380A49" w:rsidP="00405C55">
            <w:pPr>
              <w:jc w:val="center"/>
              <w:rPr>
                <w:rFonts w:asciiTheme="minorHAnsi" w:hAnsiTheme="minorHAnsi"/>
                <w:color w:val="000000"/>
                <w:sz w:val="20"/>
              </w:rPr>
            </w:pPr>
          </w:p>
        </w:tc>
        <w:tc>
          <w:tcPr>
            <w:tcW w:w="596" w:type="dxa"/>
            <w:tcBorders>
              <w:top w:val="nil"/>
              <w:left w:val="nil"/>
              <w:bottom w:val="single" w:sz="4" w:space="0" w:color="auto"/>
              <w:right w:val="single" w:sz="4" w:space="0" w:color="auto"/>
            </w:tcBorders>
          </w:tcPr>
          <w:p w14:paraId="404B8869" w14:textId="77777777" w:rsidR="00380A49" w:rsidRDefault="00380A49" w:rsidP="00405C55">
            <w:pPr>
              <w:jc w:val="center"/>
              <w:rPr>
                <w:rFonts w:asciiTheme="minorHAnsi" w:hAnsiTheme="minorHAnsi"/>
                <w:color w:val="000000"/>
                <w:sz w:val="20"/>
              </w:rPr>
            </w:pPr>
          </w:p>
        </w:tc>
        <w:tc>
          <w:tcPr>
            <w:tcW w:w="546" w:type="dxa"/>
            <w:tcBorders>
              <w:top w:val="nil"/>
              <w:left w:val="nil"/>
              <w:bottom w:val="single" w:sz="4" w:space="0" w:color="auto"/>
              <w:right w:val="single" w:sz="4" w:space="0" w:color="auto"/>
            </w:tcBorders>
          </w:tcPr>
          <w:p w14:paraId="2CBD0A20" w14:textId="77777777" w:rsidR="00380A49" w:rsidRDefault="00380A49" w:rsidP="00405C55">
            <w:pPr>
              <w:jc w:val="center"/>
              <w:rPr>
                <w:rFonts w:asciiTheme="minorHAnsi" w:hAnsiTheme="minorHAnsi"/>
                <w:color w:val="000000"/>
                <w:sz w:val="20"/>
              </w:rPr>
            </w:pPr>
          </w:p>
        </w:tc>
      </w:tr>
    </w:tbl>
    <w:p w14:paraId="73891585" w14:textId="1375992D" w:rsidR="00B16F81" w:rsidRDefault="00380A49">
      <w:r>
        <w:t>Key: P = Present; A = Absent</w:t>
      </w:r>
    </w:p>
    <w:sectPr w:rsidR="00B16F81" w:rsidSect="00617CB2">
      <w:type w:val="continuous"/>
      <w:pgSz w:w="12240" w:h="15840"/>
      <w:pgMar w:top="965" w:right="605" w:bottom="288"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06AF"/>
    <w:multiLevelType w:val="hybridMultilevel"/>
    <w:tmpl w:val="420E9A0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0DB91497"/>
    <w:multiLevelType w:val="hybridMultilevel"/>
    <w:tmpl w:val="27E28F06"/>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4D5E7CA4">
      <w:start w:val="1"/>
      <w:numFmt w:val="bullet"/>
      <w:lvlText w:val=""/>
      <w:lvlJc w:val="left"/>
      <w:pPr>
        <w:ind w:left="2267" w:hanging="360"/>
      </w:pPr>
      <w:rPr>
        <w:rFonts w:ascii="Wingdings" w:hAnsi="Wingdings" w:hint="default"/>
        <w:color w:val="auto"/>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E7B26EC"/>
    <w:multiLevelType w:val="hybridMultilevel"/>
    <w:tmpl w:val="D7C8A8A6"/>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114D732D"/>
    <w:multiLevelType w:val="hybridMultilevel"/>
    <w:tmpl w:val="CC2A169A"/>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A0EC23AE">
      <w:numFmt w:val="bullet"/>
      <w:lvlText w:val="•"/>
      <w:lvlJc w:val="left"/>
      <w:pPr>
        <w:ind w:left="1484" w:hanging="361"/>
      </w:pPr>
      <w:rPr>
        <w:rFonts w:hint="default"/>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4" w15:restartNumberingAfterBreak="0">
    <w:nsid w:val="17E44A6F"/>
    <w:multiLevelType w:val="hybridMultilevel"/>
    <w:tmpl w:val="B68EE114"/>
    <w:lvl w:ilvl="0" w:tplc="4BA21732">
      <w:start w:val="1"/>
      <w:numFmt w:val="bullet"/>
      <w:lvlText w:val=""/>
      <w:lvlJc w:val="left"/>
      <w:pPr>
        <w:tabs>
          <w:tab w:val="num" w:pos="720"/>
        </w:tabs>
        <w:ind w:left="720" w:hanging="360"/>
      </w:pPr>
      <w:rPr>
        <w:rFonts w:ascii="Wingdings 2" w:hAnsi="Wingdings 2" w:hint="default"/>
      </w:rPr>
    </w:lvl>
    <w:lvl w:ilvl="1" w:tplc="29341654" w:tentative="1">
      <w:start w:val="1"/>
      <w:numFmt w:val="bullet"/>
      <w:lvlText w:val=""/>
      <w:lvlJc w:val="left"/>
      <w:pPr>
        <w:tabs>
          <w:tab w:val="num" w:pos="1440"/>
        </w:tabs>
        <w:ind w:left="1440" w:hanging="360"/>
      </w:pPr>
      <w:rPr>
        <w:rFonts w:ascii="Wingdings 2" w:hAnsi="Wingdings 2" w:hint="default"/>
      </w:rPr>
    </w:lvl>
    <w:lvl w:ilvl="2" w:tplc="E528DB36" w:tentative="1">
      <w:start w:val="1"/>
      <w:numFmt w:val="bullet"/>
      <w:lvlText w:val=""/>
      <w:lvlJc w:val="left"/>
      <w:pPr>
        <w:tabs>
          <w:tab w:val="num" w:pos="2160"/>
        </w:tabs>
        <w:ind w:left="2160" w:hanging="360"/>
      </w:pPr>
      <w:rPr>
        <w:rFonts w:ascii="Wingdings 2" w:hAnsi="Wingdings 2" w:hint="default"/>
      </w:rPr>
    </w:lvl>
    <w:lvl w:ilvl="3" w:tplc="5A48DD24" w:tentative="1">
      <w:start w:val="1"/>
      <w:numFmt w:val="bullet"/>
      <w:lvlText w:val=""/>
      <w:lvlJc w:val="left"/>
      <w:pPr>
        <w:tabs>
          <w:tab w:val="num" w:pos="2880"/>
        </w:tabs>
        <w:ind w:left="2880" w:hanging="360"/>
      </w:pPr>
      <w:rPr>
        <w:rFonts w:ascii="Wingdings 2" w:hAnsi="Wingdings 2" w:hint="default"/>
      </w:rPr>
    </w:lvl>
    <w:lvl w:ilvl="4" w:tplc="2D300BE4" w:tentative="1">
      <w:start w:val="1"/>
      <w:numFmt w:val="bullet"/>
      <w:lvlText w:val=""/>
      <w:lvlJc w:val="left"/>
      <w:pPr>
        <w:tabs>
          <w:tab w:val="num" w:pos="3600"/>
        </w:tabs>
        <w:ind w:left="3600" w:hanging="360"/>
      </w:pPr>
      <w:rPr>
        <w:rFonts w:ascii="Wingdings 2" w:hAnsi="Wingdings 2" w:hint="default"/>
      </w:rPr>
    </w:lvl>
    <w:lvl w:ilvl="5" w:tplc="68EA43BA" w:tentative="1">
      <w:start w:val="1"/>
      <w:numFmt w:val="bullet"/>
      <w:lvlText w:val=""/>
      <w:lvlJc w:val="left"/>
      <w:pPr>
        <w:tabs>
          <w:tab w:val="num" w:pos="4320"/>
        </w:tabs>
        <w:ind w:left="4320" w:hanging="360"/>
      </w:pPr>
      <w:rPr>
        <w:rFonts w:ascii="Wingdings 2" w:hAnsi="Wingdings 2" w:hint="default"/>
      </w:rPr>
    </w:lvl>
    <w:lvl w:ilvl="6" w:tplc="9F4481BC" w:tentative="1">
      <w:start w:val="1"/>
      <w:numFmt w:val="bullet"/>
      <w:lvlText w:val=""/>
      <w:lvlJc w:val="left"/>
      <w:pPr>
        <w:tabs>
          <w:tab w:val="num" w:pos="5040"/>
        </w:tabs>
        <w:ind w:left="5040" w:hanging="360"/>
      </w:pPr>
      <w:rPr>
        <w:rFonts w:ascii="Wingdings 2" w:hAnsi="Wingdings 2" w:hint="default"/>
      </w:rPr>
    </w:lvl>
    <w:lvl w:ilvl="7" w:tplc="895C0766" w:tentative="1">
      <w:start w:val="1"/>
      <w:numFmt w:val="bullet"/>
      <w:lvlText w:val=""/>
      <w:lvlJc w:val="left"/>
      <w:pPr>
        <w:tabs>
          <w:tab w:val="num" w:pos="5760"/>
        </w:tabs>
        <w:ind w:left="5760" w:hanging="360"/>
      </w:pPr>
      <w:rPr>
        <w:rFonts w:ascii="Wingdings 2" w:hAnsi="Wingdings 2" w:hint="default"/>
      </w:rPr>
    </w:lvl>
    <w:lvl w:ilvl="8" w:tplc="429A700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88E29A8"/>
    <w:multiLevelType w:val="hybridMultilevel"/>
    <w:tmpl w:val="8AF6909C"/>
    <w:lvl w:ilvl="0" w:tplc="46581750">
      <w:start w:val="1"/>
      <w:numFmt w:val="bullet"/>
      <w:lvlText w:val=""/>
      <w:lvlJc w:val="left"/>
      <w:pPr>
        <w:tabs>
          <w:tab w:val="num" w:pos="720"/>
        </w:tabs>
        <w:ind w:left="720" w:hanging="360"/>
      </w:pPr>
      <w:rPr>
        <w:rFonts w:ascii="Wingdings 2" w:hAnsi="Wingdings 2" w:hint="default"/>
      </w:rPr>
    </w:lvl>
    <w:lvl w:ilvl="1" w:tplc="DAD6BCB0">
      <w:start w:val="270"/>
      <w:numFmt w:val="bullet"/>
      <w:lvlText w:val=""/>
      <w:lvlJc w:val="left"/>
      <w:pPr>
        <w:tabs>
          <w:tab w:val="num" w:pos="1440"/>
        </w:tabs>
        <w:ind w:left="1440" w:hanging="360"/>
      </w:pPr>
      <w:rPr>
        <w:rFonts w:ascii="Wingdings 2" w:hAnsi="Wingdings 2" w:hint="default"/>
      </w:rPr>
    </w:lvl>
    <w:lvl w:ilvl="2" w:tplc="2A3CAF44" w:tentative="1">
      <w:start w:val="1"/>
      <w:numFmt w:val="bullet"/>
      <w:lvlText w:val=""/>
      <w:lvlJc w:val="left"/>
      <w:pPr>
        <w:tabs>
          <w:tab w:val="num" w:pos="2160"/>
        </w:tabs>
        <w:ind w:left="2160" w:hanging="360"/>
      </w:pPr>
      <w:rPr>
        <w:rFonts w:ascii="Wingdings 2" w:hAnsi="Wingdings 2" w:hint="default"/>
      </w:rPr>
    </w:lvl>
    <w:lvl w:ilvl="3" w:tplc="3ED043DC" w:tentative="1">
      <w:start w:val="1"/>
      <w:numFmt w:val="bullet"/>
      <w:lvlText w:val=""/>
      <w:lvlJc w:val="left"/>
      <w:pPr>
        <w:tabs>
          <w:tab w:val="num" w:pos="2880"/>
        </w:tabs>
        <w:ind w:left="2880" w:hanging="360"/>
      </w:pPr>
      <w:rPr>
        <w:rFonts w:ascii="Wingdings 2" w:hAnsi="Wingdings 2" w:hint="default"/>
      </w:rPr>
    </w:lvl>
    <w:lvl w:ilvl="4" w:tplc="D746280C" w:tentative="1">
      <w:start w:val="1"/>
      <w:numFmt w:val="bullet"/>
      <w:lvlText w:val=""/>
      <w:lvlJc w:val="left"/>
      <w:pPr>
        <w:tabs>
          <w:tab w:val="num" w:pos="3600"/>
        </w:tabs>
        <w:ind w:left="3600" w:hanging="360"/>
      </w:pPr>
      <w:rPr>
        <w:rFonts w:ascii="Wingdings 2" w:hAnsi="Wingdings 2" w:hint="default"/>
      </w:rPr>
    </w:lvl>
    <w:lvl w:ilvl="5" w:tplc="A30A4B2E" w:tentative="1">
      <w:start w:val="1"/>
      <w:numFmt w:val="bullet"/>
      <w:lvlText w:val=""/>
      <w:lvlJc w:val="left"/>
      <w:pPr>
        <w:tabs>
          <w:tab w:val="num" w:pos="4320"/>
        </w:tabs>
        <w:ind w:left="4320" w:hanging="360"/>
      </w:pPr>
      <w:rPr>
        <w:rFonts w:ascii="Wingdings 2" w:hAnsi="Wingdings 2" w:hint="default"/>
      </w:rPr>
    </w:lvl>
    <w:lvl w:ilvl="6" w:tplc="A70E68E0" w:tentative="1">
      <w:start w:val="1"/>
      <w:numFmt w:val="bullet"/>
      <w:lvlText w:val=""/>
      <w:lvlJc w:val="left"/>
      <w:pPr>
        <w:tabs>
          <w:tab w:val="num" w:pos="5040"/>
        </w:tabs>
        <w:ind w:left="5040" w:hanging="360"/>
      </w:pPr>
      <w:rPr>
        <w:rFonts w:ascii="Wingdings 2" w:hAnsi="Wingdings 2" w:hint="default"/>
      </w:rPr>
    </w:lvl>
    <w:lvl w:ilvl="7" w:tplc="B28C1820" w:tentative="1">
      <w:start w:val="1"/>
      <w:numFmt w:val="bullet"/>
      <w:lvlText w:val=""/>
      <w:lvlJc w:val="left"/>
      <w:pPr>
        <w:tabs>
          <w:tab w:val="num" w:pos="5760"/>
        </w:tabs>
        <w:ind w:left="5760" w:hanging="360"/>
      </w:pPr>
      <w:rPr>
        <w:rFonts w:ascii="Wingdings 2" w:hAnsi="Wingdings 2" w:hint="default"/>
      </w:rPr>
    </w:lvl>
    <w:lvl w:ilvl="8" w:tplc="CC70677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8FA608B"/>
    <w:multiLevelType w:val="multilevel"/>
    <w:tmpl w:val="5C4A1524"/>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16768"/>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A55E10"/>
    <w:multiLevelType w:val="multilevel"/>
    <w:tmpl w:val="6E32044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E312A"/>
    <w:multiLevelType w:val="hybridMultilevel"/>
    <w:tmpl w:val="F4D64362"/>
    <w:lvl w:ilvl="0" w:tplc="84D8BC20">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7076EF02">
      <w:numFmt w:val="bullet"/>
      <w:lvlText w:val="•"/>
      <w:lvlJc w:val="left"/>
      <w:pPr>
        <w:ind w:left="2148" w:hanging="361"/>
      </w:pPr>
      <w:rPr>
        <w:rFonts w:hint="default"/>
        <w:lang w:val="en-US" w:eastAsia="en-US" w:bidi="ar-SA"/>
      </w:rPr>
    </w:lvl>
    <w:lvl w:ilvl="3" w:tplc="BBDA5460">
      <w:numFmt w:val="bullet"/>
      <w:lvlText w:val="•"/>
      <w:lvlJc w:val="left"/>
      <w:pPr>
        <w:ind w:left="2812" w:hanging="361"/>
      </w:pPr>
      <w:rPr>
        <w:rFonts w:hint="default"/>
        <w:lang w:val="en-US" w:eastAsia="en-US" w:bidi="ar-SA"/>
      </w:rPr>
    </w:lvl>
    <w:lvl w:ilvl="4" w:tplc="69429CAA">
      <w:numFmt w:val="bullet"/>
      <w:lvlText w:val="•"/>
      <w:lvlJc w:val="left"/>
      <w:pPr>
        <w:ind w:left="3476" w:hanging="361"/>
      </w:pPr>
      <w:rPr>
        <w:rFonts w:hint="default"/>
        <w:lang w:val="en-US" w:eastAsia="en-US" w:bidi="ar-SA"/>
      </w:rPr>
    </w:lvl>
    <w:lvl w:ilvl="5" w:tplc="D006FCF6">
      <w:numFmt w:val="bullet"/>
      <w:lvlText w:val="•"/>
      <w:lvlJc w:val="left"/>
      <w:pPr>
        <w:ind w:left="4140" w:hanging="361"/>
      </w:pPr>
      <w:rPr>
        <w:rFonts w:hint="default"/>
        <w:lang w:val="en-US" w:eastAsia="en-US" w:bidi="ar-SA"/>
      </w:rPr>
    </w:lvl>
    <w:lvl w:ilvl="6" w:tplc="06ECE2F8">
      <w:numFmt w:val="bullet"/>
      <w:lvlText w:val="•"/>
      <w:lvlJc w:val="left"/>
      <w:pPr>
        <w:ind w:left="4804" w:hanging="361"/>
      </w:pPr>
      <w:rPr>
        <w:rFonts w:hint="default"/>
        <w:lang w:val="en-US" w:eastAsia="en-US" w:bidi="ar-SA"/>
      </w:rPr>
    </w:lvl>
    <w:lvl w:ilvl="7" w:tplc="E2C2C76A">
      <w:numFmt w:val="bullet"/>
      <w:lvlText w:val="•"/>
      <w:lvlJc w:val="left"/>
      <w:pPr>
        <w:ind w:left="5468" w:hanging="361"/>
      </w:pPr>
      <w:rPr>
        <w:rFonts w:hint="default"/>
        <w:lang w:val="en-US" w:eastAsia="en-US" w:bidi="ar-SA"/>
      </w:rPr>
    </w:lvl>
    <w:lvl w:ilvl="8" w:tplc="C366CC0A">
      <w:numFmt w:val="bullet"/>
      <w:lvlText w:val="•"/>
      <w:lvlJc w:val="left"/>
      <w:pPr>
        <w:ind w:left="6132" w:hanging="361"/>
      </w:pPr>
      <w:rPr>
        <w:rFonts w:hint="default"/>
        <w:lang w:val="en-US" w:eastAsia="en-US" w:bidi="ar-SA"/>
      </w:rPr>
    </w:lvl>
  </w:abstractNum>
  <w:abstractNum w:abstractNumId="10" w15:restartNumberingAfterBreak="0">
    <w:nsid w:val="23A53445"/>
    <w:multiLevelType w:val="hybridMultilevel"/>
    <w:tmpl w:val="D286FF50"/>
    <w:lvl w:ilvl="0" w:tplc="51EC6328">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547" w:hanging="361"/>
      </w:pPr>
      <w:rPr>
        <w:rFonts w:ascii="Courier New" w:eastAsia="Courier New" w:hAnsi="Courier New" w:cs="Courier New" w:hint="default"/>
        <w:w w:val="100"/>
        <w:sz w:val="22"/>
        <w:szCs w:val="22"/>
        <w:lang w:val="en-US" w:eastAsia="en-US" w:bidi="ar-SA"/>
      </w:rPr>
    </w:lvl>
    <w:lvl w:ilvl="2" w:tplc="70620092">
      <w:numFmt w:val="bullet"/>
      <w:lvlText w:val="•"/>
      <w:lvlJc w:val="left"/>
      <w:pPr>
        <w:ind w:left="2197" w:hanging="361"/>
      </w:pPr>
      <w:rPr>
        <w:rFonts w:hint="default"/>
        <w:lang w:val="en-US" w:eastAsia="en-US" w:bidi="ar-SA"/>
      </w:rPr>
    </w:lvl>
    <w:lvl w:ilvl="3" w:tplc="6066B19E">
      <w:numFmt w:val="bullet"/>
      <w:lvlText w:val="•"/>
      <w:lvlJc w:val="left"/>
      <w:pPr>
        <w:ind w:left="2855" w:hanging="361"/>
      </w:pPr>
      <w:rPr>
        <w:rFonts w:hint="default"/>
        <w:lang w:val="en-US" w:eastAsia="en-US" w:bidi="ar-SA"/>
      </w:rPr>
    </w:lvl>
    <w:lvl w:ilvl="4" w:tplc="6818F99C">
      <w:numFmt w:val="bullet"/>
      <w:lvlText w:val="•"/>
      <w:lvlJc w:val="left"/>
      <w:pPr>
        <w:ind w:left="3513" w:hanging="361"/>
      </w:pPr>
      <w:rPr>
        <w:rFonts w:hint="default"/>
        <w:lang w:val="en-US" w:eastAsia="en-US" w:bidi="ar-SA"/>
      </w:rPr>
    </w:lvl>
    <w:lvl w:ilvl="5" w:tplc="85325F10">
      <w:numFmt w:val="bullet"/>
      <w:lvlText w:val="•"/>
      <w:lvlJc w:val="left"/>
      <w:pPr>
        <w:ind w:left="4171" w:hanging="361"/>
      </w:pPr>
      <w:rPr>
        <w:rFonts w:hint="default"/>
        <w:lang w:val="en-US" w:eastAsia="en-US" w:bidi="ar-SA"/>
      </w:rPr>
    </w:lvl>
    <w:lvl w:ilvl="6" w:tplc="8294D9C0">
      <w:numFmt w:val="bullet"/>
      <w:lvlText w:val="•"/>
      <w:lvlJc w:val="left"/>
      <w:pPr>
        <w:ind w:left="4829" w:hanging="361"/>
      </w:pPr>
      <w:rPr>
        <w:rFonts w:hint="default"/>
        <w:lang w:val="en-US" w:eastAsia="en-US" w:bidi="ar-SA"/>
      </w:rPr>
    </w:lvl>
    <w:lvl w:ilvl="7" w:tplc="39D60FCC">
      <w:numFmt w:val="bullet"/>
      <w:lvlText w:val="•"/>
      <w:lvlJc w:val="left"/>
      <w:pPr>
        <w:ind w:left="5487" w:hanging="361"/>
      </w:pPr>
      <w:rPr>
        <w:rFonts w:hint="default"/>
        <w:lang w:val="en-US" w:eastAsia="en-US" w:bidi="ar-SA"/>
      </w:rPr>
    </w:lvl>
    <w:lvl w:ilvl="8" w:tplc="6C08DE88">
      <w:numFmt w:val="bullet"/>
      <w:lvlText w:val="•"/>
      <w:lvlJc w:val="left"/>
      <w:pPr>
        <w:ind w:left="6145" w:hanging="361"/>
      </w:pPr>
      <w:rPr>
        <w:rFonts w:hint="default"/>
        <w:lang w:val="en-US" w:eastAsia="en-US" w:bidi="ar-SA"/>
      </w:rPr>
    </w:lvl>
  </w:abstractNum>
  <w:abstractNum w:abstractNumId="11" w15:restartNumberingAfterBreak="0">
    <w:nsid w:val="26720A5A"/>
    <w:multiLevelType w:val="hybridMultilevel"/>
    <w:tmpl w:val="C06A4D1A"/>
    <w:lvl w:ilvl="0" w:tplc="552CD2FA">
      <w:start w:val="1"/>
      <w:numFmt w:val="bullet"/>
      <w:lvlText w:val=""/>
      <w:lvlJc w:val="left"/>
      <w:pPr>
        <w:tabs>
          <w:tab w:val="num" w:pos="720"/>
        </w:tabs>
        <w:ind w:left="720" w:hanging="360"/>
      </w:pPr>
      <w:rPr>
        <w:rFonts w:ascii="Wingdings 2" w:hAnsi="Wingdings 2" w:hint="default"/>
      </w:rPr>
    </w:lvl>
    <w:lvl w:ilvl="1" w:tplc="4D02BB68">
      <w:start w:val="302"/>
      <w:numFmt w:val="bullet"/>
      <w:lvlText w:val=""/>
      <w:lvlJc w:val="left"/>
      <w:pPr>
        <w:tabs>
          <w:tab w:val="num" w:pos="1440"/>
        </w:tabs>
        <w:ind w:left="1440" w:hanging="360"/>
      </w:pPr>
      <w:rPr>
        <w:rFonts w:ascii="Wingdings 2" w:hAnsi="Wingdings 2" w:hint="default"/>
      </w:rPr>
    </w:lvl>
    <w:lvl w:ilvl="2" w:tplc="0302E3E2" w:tentative="1">
      <w:start w:val="1"/>
      <w:numFmt w:val="bullet"/>
      <w:lvlText w:val=""/>
      <w:lvlJc w:val="left"/>
      <w:pPr>
        <w:tabs>
          <w:tab w:val="num" w:pos="2160"/>
        </w:tabs>
        <w:ind w:left="2160" w:hanging="360"/>
      </w:pPr>
      <w:rPr>
        <w:rFonts w:ascii="Wingdings 2" w:hAnsi="Wingdings 2" w:hint="default"/>
      </w:rPr>
    </w:lvl>
    <w:lvl w:ilvl="3" w:tplc="15EA1A94" w:tentative="1">
      <w:start w:val="1"/>
      <w:numFmt w:val="bullet"/>
      <w:lvlText w:val=""/>
      <w:lvlJc w:val="left"/>
      <w:pPr>
        <w:tabs>
          <w:tab w:val="num" w:pos="2880"/>
        </w:tabs>
        <w:ind w:left="2880" w:hanging="360"/>
      </w:pPr>
      <w:rPr>
        <w:rFonts w:ascii="Wingdings 2" w:hAnsi="Wingdings 2" w:hint="default"/>
      </w:rPr>
    </w:lvl>
    <w:lvl w:ilvl="4" w:tplc="FA620CFC" w:tentative="1">
      <w:start w:val="1"/>
      <w:numFmt w:val="bullet"/>
      <w:lvlText w:val=""/>
      <w:lvlJc w:val="left"/>
      <w:pPr>
        <w:tabs>
          <w:tab w:val="num" w:pos="3600"/>
        </w:tabs>
        <w:ind w:left="3600" w:hanging="360"/>
      </w:pPr>
      <w:rPr>
        <w:rFonts w:ascii="Wingdings 2" w:hAnsi="Wingdings 2" w:hint="default"/>
      </w:rPr>
    </w:lvl>
    <w:lvl w:ilvl="5" w:tplc="6A26C4F8" w:tentative="1">
      <w:start w:val="1"/>
      <w:numFmt w:val="bullet"/>
      <w:lvlText w:val=""/>
      <w:lvlJc w:val="left"/>
      <w:pPr>
        <w:tabs>
          <w:tab w:val="num" w:pos="4320"/>
        </w:tabs>
        <w:ind w:left="4320" w:hanging="360"/>
      </w:pPr>
      <w:rPr>
        <w:rFonts w:ascii="Wingdings 2" w:hAnsi="Wingdings 2" w:hint="default"/>
      </w:rPr>
    </w:lvl>
    <w:lvl w:ilvl="6" w:tplc="E4F0853E" w:tentative="1">
      <w:start w:val="1"/>
      <w:numFmt w:val="bullet"/>
      <w:lvlText w:val=""/>
      <w:lvlJc w:val="left"/>
      <w:pPr>
        <w:tabs>
          <w:tab w:val="num" w:pos="5040"/>
        </w:tabs>
        <w:ind w:left="5040" w:hanging="360"/>
      </w:pPr>
      <w:rPr>
        <w:rFonts w:ascii="Wingdings 2" w:hAnsi="Wingdings 2" w:hint="default"/>
      </w:rPr>
    </w:lvl>
    <w:lvl w:ilvl="7" w:tplc="09DA32BC" w:tentative="1">
      <w:start w:val="1"/>
      <w:numFmt w:val="bullet"/>
      <w:lvlText w:val=""/>
      <w:lvlJc w:val="left"/>
      <w:pPr>
        <w:tabs>
          <w:tab w:val="num" w:pos="5760"/>
        </w:tabs>
        <w:ind w:left="5760" w:hanging="360"/>
      </w:pPr>
      <w:rPr>
        <w:rFonts w:ascii="Wingdings 2" w:hAnsi="Wingdings 2" w:hint="default"/>
      </w:rPr>
    </w:lvl>
    <w:lvl w:ilvl="8" w:tplc="A6D8246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819770B"/>
    <w:multiLevelType w:val="hybridMultilevel"/>
    <w:tmpl w:val="422633EA"/>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290E2AB4"/>
    <w:multiLevelType w:val="hybridMultilevel"/>
    <w:tmpl w:val="E5545726"/>
    <w:lvl w:ilvl="0" w:tplc="D21E62B2">
      <w:start w:val="1"/>
      <w:numFmt w:val="bullet"/>
      <w:lvlText w:val=""/>
      <w:lvlJc w:val="left"/>
      <w:pPr>
        <w:tabs>
          <w:tab w:val="num" w:pos="720"/>
        </w:tabs>
        <w:ind w:left="720" w:hanging="360"/>
      </w:pPr>
      <w:rPr>
        <w:rFonts w:ascii="Wingdings 2" w:hAnsi="Wingdings 2" w:hint="default"/>
      </w:rPr>
    </w:lvl>
    <w:lvl w:ilvl="1" w:tplc="C9C07A0A">
      <w:start w:val="302"/>
      <w:numFmt w:val="bullet"/>
      <w:lvlText w:val=""/>
      <w:lvlJc w:val="left"/>
      <w:pPr>
        <w:tabs>
          <w:tab w:val="num" w:pos="1440"/>
        </w:tabs>
        <w:ind w:left="1440" w:hanging="360"/>
      </w:pPr>
      <w:rPr>
        <w:rFonts w:ascii="Wingdings 2" w:hAnsi="Wingdings 2" w:hint="default"/>
      </w:rPr>
    </w:lvl>
    <w:lvl w:ilvl="2" w:tplc="622A59D2" w:tentative="1">
      <w:start w:val="1"/>
      <w:numFmt w:val="bullet"/>
      <w:lvlText w:val=""/>
      <w:lvlJc w:val="left"/>
      <w:pPr>
        <w:tabs>
          <w:tab w:val="num" w:pos="2160"/>
        </w:tabs>
        <w:ind w:left="2160" w:hanging="360"/>
      </w:pPr>
      <w:rPr>
        <w:rFonts w:ascii="Wingdings 2" w:hAnsi="Wingdings 2" w:hint="default"/>
      </w:rPr>
    </w:lvl>
    <w:lvl w:ilvl="3" w:tplc="41AE0CFC" w:tentative="1">
      <w:start w:val="1"/>
      <w:numFmt w:val="bullet"/>
      <w:lvlText w:val=""/>
      <w:lvlJc w:val="left"/>
      <w:pPr>
        <w:tabs>
          <w:tab w:val="num" w:pos="2880"/>
        </w:tabs>
        <w:ind w:left="2880" w:hanging="360"/>
      </w:pPr>
      <w:rPr>
        <w:rFonts w:ascii="Wingdings 2" w:hAnsi="Wingdings 2" w:hint="default"/>
      </w:rPr>
    </w:lvl>
    <w:lvl w:ilvl="4" w:tplc="5FCA518E" w:tentative="1">
      <w:start w:val="1"/>
      <w:numFmt w:val="bullet"/>
      <w:lvlText w:val=""/>
      <w:lvlJc w:val="left"/>
      <w:pPr>
        <w:tabs>
          <w:tab w:val="num" w:pos="3600"/>
        </w:tabs>
        <w:ind w:left="3600" w:hanging="360"/>
      </w:pPr>
      <w:rPr>
        <w:rFonts w:ascii="Wingdings 2" w:hAnsi="Wingdings 2" w:hint="default"/>
      </w:rPr>
    </w:lvl>
    <w:lvl w:ilvl="5" w:tplc="2FE6F442" w:tentative="1">
      <w:start w:val="1"/>
      <w:numFmt w:val="bullet"/>
      <w:lvlText w:val=""/>
      <w:lvlJc w:val="left"/>
      <w:pPr>
        <w:tabs>
          <w:tab w:val="num" w:pos="4320"/>
        </w:tabs>
        <w:ind w:left="4320" w:hanging="360"/>
      </w:pPr>
      <w:rPr>
        <w:rFonts w:ascii="Wingdings 2" w:hAnsi="Wingdings 2" w:hint="default"/>
      </w:rPr>
    </w:lvl>
    <w:lvl w:ilvl="6" w:tplc="1332B7F4" w:tentative="1">
      <w:start w:val="1"/>
      <w:numFmt w:val="bullet"/>
      <w:lvlText w:val=""/>
      <w:lvlJc w:val="left"/>
      <w:pPr>
        <w:tabs>
          <w:tab w:val="num" w:pos="5040"/>
        </w:tabs>
        <w:ind w:left="5040" w:hanging="360"/>
      </w:pPr>
      <w:rPr>
        <w:rFonts w:ascii="Wingdings 2" w:hAnsi="Wingdings 2" w:hint="default"/>
      </w:rPr>
    </w:lvl>
    <w:lvl w:ilvl="7" w:tplc="A18AB5D8" w:tentative="1">
      <w:start w:val="1"/>
      <w:numFmt w:val="bullet"/>
      <w:lvlText w:val=""/>
      <w:lvlJc w:val="left"/>
      <w:pPr>
        <w:tabs>
          <w:tab w:val="num" w:pos="5760"/>
        </w:tabs>
        <w:ind w:left="5760" w:hanging="360"/>
      </w:pPr>
      <w:rPr>
        <w:rFonts w:ascii="Wingdings 2" w:hAnsi="Wingdings 2" w:hint="default"/>
      </w:rPr>
    </w:lvl>
    <w:lvl w:ilvl="8" w:tplc="D6702AD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96705F7"/>
    <w:multiLevelType w:val="hybridMultilevel"/>
    <w:tmpl w:val="8C8EBBA2"/>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2D8E63C3"/>
    <w:multiLevelType w:val="hybridMultilevel"/>
    <w:tmpl w:val="1A463586"/>
    <w:lvl w:ilvl="0" w:tplc="C348241E">
      <w:numFmt w:val="bullet"/>
      <w:lvlText w:val=""/>
      <w:lvlJc w:val="left"/>
      <w:pPr>
        <w:ind w:left="828" w:hanging="361"/>
      </w:pPr>
      <w:rPr>
        <w:rFonts w:ascii="Symbol" w:eastAsia="Symbol" w:hAnsi="Symbol" w:cs="Symbol" w:hint="default"/>
        <w:w w:val="100"/>
        <w:sz w:val="22"/>
        <w:szCs w:val="22"/>
        <w:lang w:val="en-US" w:eastAsia="en-US" w:bidi="ar-SA"/>
      </w:rPr>
    </w:lvl>
    <w:lvl w:ilvl="1" w:tplc="0576D57A">
      <w:numFmt w:val="bullet"/>
      <w:lvlText w:val="•"/>
      <w:lvlJc w:val="left"/>
      <w:pPr>
        <w:ind w:left="1484" w:hanging="361"/>
      </w:pPr>
      <w:rPr>
        <w:rFonts w:hint="default"/>
        <w:lang w:val="en-US" w:eastAsia="en-US" w:bidi="ar-SA"/>
      </w:rPr>
    </w:lvl>
    <w:lvl w:ilvl="2" w:tplc="566C02FC">
      <w:numFmt w:val="bullet"/>
      <w:lvlText w:val="•"/>
      <w:lvlJc w:val="left"/>
      <w:pPr>
        <w:ind w:left="2148" w:hanging="361"/>
      </w:pPr>
      <w:rPr>
        <w:rFonts w:hint="default"/>
        <w:lang w:val="en-US" w:eastAsia="en-US" w:bidi="ar-SA"/>
      </w:rPr>
    </w:lvl>
    <w:lvl w:ilvl="3" w:tplc="B8AAC27E">
      <w:numFmt w:val="bullet"/>
      <w:lvlText w:val="•"/>
      <w:lvlJc w:val="left"/>
      <w:pPr>
        <w:ind w:left="2812" w:hanging="361"/>
      </w:pPr>
      <w:rPr>
        <w:rFonts w:hint="default"/>
        <w:lang w:val="en-US" w:eastAsia="en-US" w:bidi="ar-SA"/>
      </w:rPr>
    </w:lvl>
    <w:lvl w:ilvl="4" w:tplc="DB1ECD52">
      <w:numFmt w:val="bullet"/>
      <w:lvlText w:val="•"/>
      <w:lvlJc w:val="left"/>
      <w:pPr>
        <w:ind w:left="3476" w:hanging="361"/>
      </w:pPr>
      <w:rPr>
        <w:rFonts w:hint="default"/>
        <w:lang w:val="en-US" w:eastAsia="en-US" w:bidi="ar-SA"/>
      </w:rPr>
    </w:lvl>
    <w:lvl w:ilvl="5" w:tplc="7ABC1DB2">
      <w:numFmt w:val="bullet"/>
      <w:lvlText w:val="•"/>
      <w:lvlJc w:val="left"/>
      <w:pPr>
        <w:ind w:left="4140" w:hanging="361"/>
      </w:pPr>
      <w:rPr>
        <w:rFonts w:hint="default"/>
        <w:lang w:val="en-US" w:eastAsia="en-US" w:bidi="ar-SA"/>
      </w:rPr>
    </w:lvl>
    <w:lvl w:ilvl="6" w:tplc="7B421000">
      <w:numFmt w:val="bullet"/>
      <w:lvlText w:val="•"/>
      <w:lvlJc w:val="left"/>
      <w:pPr>
        <w:ind w:left="4804" w:hanging="361"/>
      </w:pPr>
      <w:rPr>
        <w:rFonts w:hint="default"/>
        <w:lang w:val="en-US" w:eastAsia="en-US" w:bidi="ar-SA"/>
      </w:rPr>
    </w:lvl>
    <w:lvl w:ilvl="7" w:tplc="0F36CFDC">
      <w:numFmt w:val="bullet"/>
      <w:lvlText w:val="•"/>
      <w:lvlJc w:val="left"/>
      <w:pPr>
        <w:ind w:left="5468" w:hanging="361"/>
      </w:pPr>
      <w:rPr>
        <w:rFonts w:hint="default"/>
        <w:lang w:val="en-US" w:eastAsia="en-US" w:bidi="ar-SA"/>
      </w:rPr>
    </w:lvl>
    <w:lvl w:ilvl="8" w:tplc="C1CEAB46">
      <w:numFmt w:val="bullet"/>
      <w:lvlText w:val="•"/>
      <w:lvlJc w:val="left"/>
      <w:pPr>
        <w:ind w:left="6132" w:hanging="361"/>
      </w:pPr>
      <w:rPr>
        <w:rFonts w:hint="default"/>
        <w:lang w:val="en-US" w:eastAsia="en-US" w:bidi="ar-SA"/>
      </w:rPr>
    </w:lvl>
  </w:abstractNum>
  <w:abstractNum w:abstractNumId="16" w15:restartNumberingAfterBreak="0">
    <w:nsid w:val="31722DD8"/>
    <w:multiLevelType w:val="hybridMultilevel"/>
    <w:tmpl w:val="D870FD62"/>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576D57A">
      <w:numFmt w:val="bullet"/>
      <w:lvlText w:val="•"/>
      <w:lvlJc w:val="left"/>
      <w:pPr>
        <w:ind w:left="2160" w:hanging="360"/>
      </w:pPr>
      <w:rPr>
        <w:rFonts w:hint="default"/>
        <w:lang w:val="en-US" w:eastAsia="en-US" w:bidi="ar-SA"/>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C770C8"/>
    <w:multiLevelType w:val="hybridMultilevel"/>
    <w:tmpl w:val="CCB6DADA"/>
    <w:lvl w:ilvl="0" w:tplc="75EE91E4">
      <w:start w:val="1"/>
      <w:numFmt w:val="bullet"/>
      <w:lvlText w:val=""/>
      <w:lvlJc w:val="left"/>
      <w:pPr>
        <w:tabs>
          <w:tab w:val="num" w:pos="720"/>
        </w:tabs>
        <w:ind w:left="720" w:hanging="360"/>
      </w:pPr>
      <w:rPr>
        <w:rFonts w:ascii="Wingdings 2" w:hAnsi="Wingdings 2" w:hint="default"/>
      </w:rPr>
    </w:lvl>
    <w:lvl w:ilvl="1" w:tplc="4462B6EA">
      <w:start w:val="302"/>
      <w:numFmt w:val="bullet"/>
      <w:lvlText w:val=""/>
      <w:lvlJc w:val="left"/>
      <w:pPr>
        <w:tabs>
          <w:tab w:val="num" w:pos="1440"/>
        </w:tabs>
        <w:ind w:left="1440" w:hanging="360"/>
      </w:pPr>
      <w:rPr>
        <w:rFonts w:ascii="Wingdings 2" w:hAnsi="Wingdings 2" w:hint="default"/>
      </w:rPr>
    </w:lvl>
    <w:lvl w:ilvl="2" w:tplc="CFFEE986" w:tentative="1">
      <w:start w:val="1"/>
      <w:numFmt w:val="bullet"/>
      <w:lvlText w:val=""/>
      <w:lvlJc w:val="left"/>
      <w:pPr>
        <w:tabs>
          <w:tab w:val="num" w:pos="2160"/>
        </w:tabs>
        <w:ind w:left="2160" w:hanging="360"/>
      </w:pPr>
      <w:rPr>
        <w:rFonts w:ascii="Wingdings 2" w:hAnsi="Wingdings 2" w:hint="default"/>
      </w:rPr>
    </w:lvl>
    <w:lvl w:ilvl="3" w:tplc="45F06590" w:tentative="1">
      <w:start w:val="1"/>
      <w:numFmt w:val="bullet"/>
      <w:lvlText w:val=""/>
      <w:lvlJc w:val="left"/>
      <w:pPr>
        <w:tabs>
          <w:tab w:val="num" w:pos="2880"/>
        </w:tabs>
        <w:ind w:left="2880" w:hanging="360"/>
      </w:pPr>
      <w:rPr>
        <w:rFonts w:ascii="Wingdings 2" w:hAnsi="Wingdings 2" w:hint="default"/>
      </w:rPr>
    </w:lvl>
    <w:lvl w:ilvl="4" w:tplc="A7CCC2AE" w:tentative="1">
      <w:start w:val="1"/>
      <w:numFmt w:val="bullet"/>
      <w:lvlText w:val=""/>
      <w:lvlJc w:val="left"/>
      <w:pPr>
        <w:tabs>
          <w:tab w:val="num" w:pos="3600"/>
        </w:tabs>
        <w:ind w:left="3600" w:hanging="360"/>
      </w:pPr>
      <w:rPr>
        <w:rFonts w:ascii="Wingdings 2" w:hAnsi="Wingdings 2" w:hint="default"/>
      </w:rPr>
    </w:lvl>
    <w:lvl w:ilvl="5" w:tplc="15746E3A" w:tentative="1">
      <w:start w:val="1"/>
      <w:numFmt w:val="bullet"/>
      <w:lvlText w:val=""/>
      <w:lvlJc w:val="left"/>
      <w:pPr>
        <w:tabs>
          <w:tab w:val="num" w:pos="4320"/>
        </w:tabs>
        <w:ind w:left="4320" w:hanging="360"/>
      </w:pPr>
      <w:rPr>
        <w:rFonts w:ascii="Wingdings 2" w:hAnsi="Wingdings 2" w:hint="default"/>
      </w:rPr>
    </w:lvl>
    <w:lvl w:ilvl="6" w:tplc="116EF13E" w:tentative="1">
      <w:start w:val="1"/>
      <w:numFmt w:val="bullet"/>
      <w:lvlText w:val=""/>
      <w:lvlJc w:val="left"/>
      <w:pPr>
        <w:tabs>
          <w:tab w:val="num" w:pos="5040"/>
        </w:tabs>
        <w:ind w:left="5040" w:hanging="360"/>
      </w:pPr>
      <w:rPr>
        <w:rFonts w:ascii="Wingdings 2" w:hAnsi="Wingdings 2" w:hint="default"/>
      </w:rPr>
    </w:lvl>
    <w:lvl w:ilvl="7" w:tplc="658E5490" w:tentative="1">
      <w:start w:val="1"/>
      <w:numFmt w:val="bullet"/>
      <w:lvlText w:val=""/>
      <w:lvlJc w:val="left"/>
      <w:pPr>
        <w:tabs>
          <w:tab w:val="num" w:pos="5760"/>
        </w:tabs>
        <w:ind w:left="5760" w:hanging="360"/>
      </w:pPr>
      <w:rPr>
        <w:rFonts w:ascii="Wingdings 2" w:hAnsi="Wingdings 2" w:hint="default"/>
      </w:rPr>
    </w:lvl>
    <w:lvl w:ilvl="8" w:tplc="79425D9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5BE7DA0"/>
    <w:multiLevelType w:val="hybridMultilevel"/>
    <w:tmpl w:val="4DA07DC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36075F0A"/>
    <w:multiLevelType w:val="hybridMultilevel"/>
    <w:tmpl w:val="88021B2E"/>
    <w:lvl w:ilvl="0" w:tplc="767AB094">
      <w:numFmt w:val="bullet"/>
      <w:lvlText w:val=""/>
      <w:lvlJc w:val="left"/>
      <w:pPr>
        <w:ind w:left="827" w:hanging="361"/>
      </w:pPr>
      <w:rPr>
        <w:rFonts w:ascii="Symbol" w:eastAsia="Symbol" w:hAnsi="Symbol" w:cs="Symbol" w:hint="default"/>
        <w:w w:val="100"/>
        <w:sz w:val="22"/>
        <w:szCs w:val="22"/>
        <w:lang w:val="en-US" w:eastAsia="en-US" w:bidi="ar-SA"/>
      </w:rPr>
    </w:lvl>
    <w:lvl w:ilvl="1" w:tplc="8496DB1C">
      <w:numFmt w:val="bullet"/>
      <w:lvlText w:val="o"/>
      <w:lvlJc w:val="left"/>
      <w:pPr>
        <w:ind w:left="1484" w:hanging="361"/>
      </w:pPr>
      <w:rPr>
        <w:rFonts w:ascii="Courier New" w:eastAsia="Courier New" w:hAnsi="Courier New" w:cs="Courier New" w:hint="default"/>
        <w:w w:val="100"/>
        <w:sz w:val="22"/>
        <w:szCs w:val="22"/>
        <w:lang w:val="en-US" w:eastAsia="en-US" w:bidi="ar-SA"/>
      </w:rPr>
    </w:lvl>
    <w:lvl w:ilvl="2" w:tplc="11F66FCA">
      <w:numFmt w:val="bullet"/>
      <w:lvlText w:val="•"/>
      <w:lvlJc w:val="left"/>
      <w:pPr>
        <w:ind w:left="2148" w:hanging="361"/>
      </w:pPr>
      <w:rPr>
        <w:rFonts w:hint="default"/>
        <w:lang w:val="en-US" w:eastAsia="en-US" w:bidi="ar-SA"/>
      </w:rPr>
    </w:lvl>
    <w:lvl w:ilvl="3" w:tplc="13864198">
      <w:numFmt w:val="bullet"/>
      <w:lvlText w:val="•"/>
      <w:lvlJc w:val="left"/>
      <w:pPr>
        <w:ind w:left="2812" w:hanging="361"/>
      </w:pPr>
      <w:rPr>
        <w:rFonts w:hint="default"/>
        <w:lang w:val="en-US" w:eastAsia="en-US" w:bidi="ar-SA"/>
      </w:rPr>
    </w:lvl>
    <w:lvl w:ilvl="4" w:tplc="D4BCBD68">
      <w:numFmt w:val="bullet"/>
      <w:lvlText w:val="•"/>
      <w:lvlJc w:val="left"/>
      <w:pPr>
        <w:ind w:left="3476" w:hanging="361"/>
      </w:pPr>
      <w:rPr>
        <w:rFonts w:hint="default"/>
        <w:lang w:val="en-US" w:eastAsia="en-US" w:bidi="ar-SA"/>
      </w:rPr>
    </w:lvl>
    <w:lvl w:ilvl="5" w:tplc="D5D0111A">
      <w:numFmt w:val="bullet"/>
      <w:lvlText w:val="•"/>
      <w:lvlJc w:val="left"/>
      <w:pPr>
        <w:ind w:left="4140" w:hanging="361"/>
      </w:pPr>
      <w:rPr>
        <w:rFonts w:hint="default"/>
        <w:lang w:val="en-US" w:eastAsia="en-US" w:bidi="ar-SA"/>
      </w:rPr>
    </w:lvl>
    <w:lvl w:ilvl="6" w:tplc="990C0F14">
      <w:numFmt w:val="bullet"/>
      <w:lvlText w:val="•"/>
      <w:lvlJc w:val="left"/>
      <w:pPr>
        <w:ind w:left="4804" w:hanging="361"/>
      </w:pPr>
      <w:rPr>
        <w:rFonts w:hint="default"/>
        <w:lang w:val="en-US" w:eastAsia="en-US" w:bidi="ar-SA"/>
      </w:rPr>
    </w:lvl>
    <w:lvl w:ilvl="7" w:tplc="CFF8D6E8">
      <w:numFmt w:val="bullet"/>
      <w:lvlText w:val="•"/>
      <w:lvlJc w:val="left"/>
      <w:pPr>
        <w:ind w:left="5468" w:hanging="361"/>
      </w:pPr>
      <w:rPr>
        <w:rFonts w:hint="default"/>
        <w:lang w:val="en-US" w:eastAsia="en-US" w:bidi="ar-SA"/>
      </w:rPr>
    </w:lvl>
    <w:lvl w:ilvl="8" w:tplc="0696F3DA">
      <w:numFmt w:val="bullet"/>
      <w:lvlText w:val="•"/>
      <w:lvlJc w:val="left"/>
      <w:pPr>
        <w:ind w:left="6132" w:hanging="361"/>
      </w:pPr>
      <w:rPr>
        <w:rFonts w:hint="default"/>
        <w:lang w:val="en-US" w:eastAsia="en-US" w:bidi="ar-SA"/>
      </w:rPr>
    </w:lvl>
  </w:abstractNum>
  <w:abstractNum w:abstractNumId="20" w15:restartNumberingAfterBreak="0">
    <w:nsid w:val="36A216AB"/>
    <w:multiLevelType w:val="hybridMultilevel"/>
    <w:tmpl w:val="8D4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8200E"/>
    <w:multiLevelType w:val="multilevel"/>
    <w:tmpl w:val="D0C2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9200F"/>
    <w:multiLevelType w:val="hybridMultilevel"/>
    <w:tmpl w:val="109C6DD2"/>
    <w:lvl w:ilvl="0" w:tplc="8496DB1C">
      <w:numFmt w:val="bullet"/>
      <w:lvlText w:val="o"/>
      <w:lvlJc w:val="left"/>
      <w:pPr>
        <w:ind w:left="1547" w:hanging="360"/>
      </w:pPr>
      <w:rPr>
        <w:rFonts w:ascii="Courier New" w:eastAsia="Courier New" w:hAnsi="Courier New" w:cs="Courier New" w:hint="default"/>
        <w:w w:val="100"/>
        <w:sz w:val="22"/>
        <w:szCs w:val="22"/>
        <w:lang w:val="en-US" w:eastAsia="en-US" w:bidi="ar-SA"/>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23" w15:restartNumberingAfterBreak="0">
    <w:nsid w:val="3C44327F"/>
    <w:multiLevelType w:val="hybridMultilevel"/>
    <w:tmpl w:val="FFF4CC9C"/>
    <w:lvl w:ilvl="0" w:tplc="8496DB1C">
      <w:numFmt w:val="bullet"/>
      <w:lvlText w:val="o"/>
      <w:lvlJc w:val="left"/>
      <w:pPr>
        <w:ind w:left="1440" w:hanging="360"/>
      </w:pPr>
      <w:rPr>
        <w:rFonts w:ascii="Courier New" w:eastAsia="Courier New" w:hAnsi="Courier New" w:cs="Courier New" w:hint="default"/>
        <w:w w:val="100"/>
        <w:sz w:val="22"/>
        <w:szCs w:val="22"/>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8F18DB"/>
    <w:multiLevelType w:val="multilevel"/>
    <w:tmpl w:val="5D58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820CA"/>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4843E8"/>
    <w:multiLevelType w:val="hybridMultilevel"/>
    <w:tmpl w:val="D3365C96"/>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7" w15:restartNumberingAfterBreak="0">
    <w:nsid w:val="4F6C34E2"/>
    <w:multiLevelType w:val="hybridMultilevel"/>
    <w:tmpl w:val="5A1078B0"/>
    <w:lvl w:ilvl="0" w:tplc="04090001">
      <w:start w:val="1"/>
      <w:numFmt w:val="bullet"/>
      <w:lvlText w:val=""/>
      <w:lvlJc w:val="left"/>
      <w:pPr>
        <w:ind w:left="827" w:hanging="360"/>
      </w:pPr>
      <w:rPr>
        <w:rFonts w:ascii="Symbol" w:hAnsi="Symbol" w:hint="default"/>
        <w:w w:val="100"/>
        <w:sz w:val="22"/>
        <w:szCs w:val="22"/>
        <w:lang w:val="en-US"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8" w15:restartNumberingAfterBreak="0">
    <w:nsid w:val="5445315E"/>
    <w:multiLevelType w:val="hybridMultilevel"/>
    <w:tmpl w:val="3208E070"/>
    <w:lvl w:ilvl="0" w:tplc="AE6E2032">
      <w:numFmt w:val="bullet"/>
      <w:lvlText w:val=""/>
      <w:lvlJc w:val="left"/>
      <w:pPr>
        <w:ind w:left="827" w:hanging="361"/>
      </w:pPr>
      <w:rPr>
        <w:rFonts w:ascii="Symbol" w:eastAsia="Symbol" w:hAnsi="Symbol" w:cs="Symbol" w:hint="default"/>
        <w:w w:val="100"/>
        <w:sz w:val="22"/>
        <w:szCs w:val="22"/>
        <w:lang w:val="en-US" w:eastAsia="en-US" w:bidi="ar-SA"/>
      </w:rPr>
    </w:lvl>
    <w:lvl w:ilvl="1" w:tplc="752A301C">
      <w:numFmt w:val="bullet"/>
      <w:lvlText w:val="•"/>
      <w:lvlJc w:val="left"/>
      <w:pPr>
        <w:ind w:left="1484" w:hanging="361"/>
      </w:pPr>
      <w:rPr>
        <w:rFonts w:hint="default"/>
        <w:lang w:val="en-US" w:eastAsia="en-US" w:bidi="ar-SA"/>
      </w:rPr>
    </w:lvl>
    <w:lvl w:ilvl="2" w:tplc="283C1302">
      <w:numFmt w:val="bullet"/>
      <w:lvlText w:val="•"/>
      <w:lvlJc w:val="left"/>
      <w:pPr>
        <w:ind w:left="2148" w:hanging="361"/>
      </w:pPr>
      <w:rPr>
        <w:rFonts w:hint="default"/>
        <w:lang w:val="en-US" w:eastAsia="en-US" w:bidi="ar-SA"/>
      </w:rPr>
    </w:lvl>
    <w:lvl w:ilvl="3" w:tplc="8D9659A4">
      <w:numFmt w:val="bullet"/>
      <w:lvlText w:val="•"/>
      <w:lvlJc w:val="left"/>
      <w:pPr>
        <w:ind w:left="2812" w:hanging="361"/>
      </w:pPr>
      <w:rPr>
        <w:rFonts w:hint="default"/>
        <w:lang w:val="en-US" w:eastAsia="en-US" w:bidi="ar-SA"/>
      </w:rPr>
    </w:lvl>
    <w:lvl w:ilvl="4" w:tplc="85385194">
      <w:numFmt w:val="bullet"/>
      <w:lvlText w:val="•"/>
      <w:lvlJc w:val="left"/>
      <w:pPr>
        <w:ind w:left="3476" w:hanging="361"/>
      </w:pPr>
      <w:rPr>
        <w:rFonts w:hint="default"/>
        <w:lang w:val="en-US" w:eastAsia="en-US" w:bidi="ar-SA"/>
      </w:rPr>
    </w:lvl>
    <w:lvl w:ilvl="5" w:tplc="F75AF8AA">
      <w:numFmt w:val="bullet"/>
      <w:lvlText w:val="•"/>
      <w:lvlJc w:val="left"/>
      <w:pPr>
        <w:ind w:left="4140" w:hanging="361"/>
      </w:pPr>
      <w:rPr>
        <w:rFonts w:hint="default"/>
        <w:lang w:val="en-US" w:eastAsia="en-US" w:bidi="ar-SA"/>
      </w:rPr>
    </w:lvl>
    <w:lvl w:ilvl="6" w:tplc="56A09B16">
      <w:numFmt w:val="bullet"/>
      <w:lvlText w:val="•"/>
      <w:lvlJc w:val="left"/>
      <w:pPr>
        <w:ind w:left="4804" w:hanging="361"/>
      </w:pPr>
      <w:rPr>
        <w:rFonts w:hint="default"/>
        <w:lang w:val="en-US" w:eastAsia="en-US" w:bidi="ar-SA"/>
      </w:rPr>
    </w:lvl>
    <w:lvl w:ilvl="7" w:tplc="1F00C19A">
      <w:numFmt w:val="bullet"/>
      <w:lvlText w:val="•"/>
      <w:lvlJc w:val="left"/>
      <w:pPr>
        <w:ind w:left="5468" w:hanging="361"/>
      </w:pPr>
      <w:rPr>
        <w:rFonts w:hint="default"/>
        <w:lang w:val="en-US" w:eastAsia="en-US" w:bidi="ar-SA"/>
      </w:rPr>
    </w:lvl>
    <w:lvl w:ilvl="8" w:tplc="EBE0B754">
      <w:numFmt w:val="bullet"/>
      <w:lvlText w:val="•"/>
      <w:lvlJc w:val="left"/>
      <w:pPr>
        <w:ind w:left="6132" w:hanging="361"/>
      </w:pPr>
      <w:rPr>
        <w:rFonts w:hint="default"/>
        <w:lang w:val="en-US" w:eastAsia="en-US" w:bidi="ar-SA"/>
      </w:rPr>
    </w:lvl>
  </w:abstractNum>
  <w:abstractNum w:abstractNumId="29" w15:restartNumberingAfterBreak="0">
    <w:nsid w:val="5D1A76DE"/>
    <w:multiLevelType w:val="multilevel"/>
    <w:tmpl w:val="DAF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3506F"/>
    <w:multiLevelType w:val="multilevel"/>
    <w:tmpl w:val="CB3A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C3288"/>
    <w:multiLevelType w:val="hybridMultilevel"/>
    <w:tmpl w:val="3E4A0D96"/>
    <w:lvl w:ilvl="0" w:tplc="8564BF2E">
      <w:numFmt w:val="bullet"/>
      <w:lvlText w:val=""/>
      <w:lvlJc w:val="left"/>
      <w:pPr>
        <w:ind w:left="827" w:hanging="360"/>
      </w:pPr>
      <w:rPr>
        <w:rFonts w:ascii="Symbol" w:eastAsia="Symbol" w:hAnsi="Symbol" w:cs="Symbol" w:hint="default"/>
        <w:w w:val="100"/>
        <w:sz w:val="22"/>
        <w:szCs w:val="22"/>
        <w:lang w:val="en-US" w:eastAsia="en-US" w:bidi="ar-SA"/>
      </w:rPr>
    </w:lvl>
    <w:lvl w:ilvl="1" w:tplc="8496DB1C">
      <w:numFmt w:val="bullet"/>
      <w:lvlText w:val="o"/>
      <w:lvlJc w:val="left"/>
      <w:pPr>
        <w:ind w:left="1484" w:hanging="360"/>
      </w:pPr>
      <w:rPr>
        <w:rFonts w:ascii="Courier New" w:eastAsia="Courier New" w:hAnsi="Courier New" w:cs="Courier New" w:hint="default"/>
        <w:w w:val="100"/>
        <w:sz w:val="22"/>
        <w:szCs w:val="22"/>
        <w:lang w:val="en-US" w:eastAsia="en-US" w:bidi="ar-SA"/>
      </w:rPr>
    </w:lvl>
    <w:lvl w:ilvl="2" w:tplc="2E803A38">
      <w:numFmt w:val="bullet"/>
      <w:lvlText w:val="•"/>
      <w:lvlJc w:val="left"/>
      <w:pPr>
        <w:ind w:left="2148" w:hanging="360"/>
      </w:pPr>
      <w:rPr>
        <w:rFonts w:hint="default"/>
        <w:lang w:val="en-US" w:eastAsia="en-US" w:bidi="ar-SA"/>
      </w:rPr>
    </w:lvl>
    <w:lvl w:ilvl="3" w:tplc="E990E33E">
      <w:numFmt w:val="bullet"/>
      <w:lvlText w:val="•"/>
      <w:lvlJc w:val="left"/>
      <w:pPr>
        <w:ind w:left="2812" w:hanging="360"/>
      </w:pPr>
      <w:rPr>
        <w:rFonts w:hint="default"/>
        <w:lang w:val="en-US" w:eastAsia="en-US" w:bidi="ar-SA"/>
      </w:rPr>
    </w:lvl>
    <w:lvl w:ilvl="4" w:tplc="47DC121C">
      <w:numFmt w:val="bullet"/>
      <w:lvlText w:val="•"/>
      <w:lvlJc w:val="left"/>
      <w:pPr>
        <w:ind w:left="3476" w:hanging="360"/>
      </w:pPr>
      <w:rPr>
        <w:rFonts w:hint="default"/>
        <w:lang w:val="en-US" w:eastAsia="en-US" w:bidi="ar-SA"/>
      </w:rPr>
    </w:lvl>
    <w:lvl w:ilvl="5" w:tplc="F82A242A">
      <w:numFmt w:val="bullet"/>
      <w:lvlText w:val="•"/>
      <w:lvlJc w:val="left"/>
      <w:pPr>
        <w:ind w:left="4140" w:hanging="360"/>
      </w:pPr>
      <w:rPr>
        <w:rFonts w:hint="default"/>
        <w:lang w:val="en-US" w:eastAsia="en-US" w:bidi="ar-SA"/>
      </w:rPr>
    </w:lvl>
    <w:lvl w:ilvl="6" w:tplc="A5D8BDD6">
      <w:numFmt w:val="bullet"/>
      <w:lvlText w:val="•"/>
      <w:lvlJc w:val="left"/>
      <w:pPr>
        <w:ind w:left="4804" w:hanging="360"/>
      </w:pPr>
      <w:rPr>
        <w:rFonts w:hint="default"/>
        <w:lang w:val="en-US" w:eastAsia="en-US" w:bidi="ar-SA"/>
      </w:rPr>
    </w:lvl>
    <w:lvl w:ilvl="7" w:tplc="5080D204">
      <w:numFmt w:val="bullet"/>
      <w:lvlText w:val="•"/>
      <w:lvlJc w:val="left"/>
      <w:pPr>
        <w:ind w:left="5468" w:hanging="360"/>
      </w:pPr>
      <w:rPr>
        <w:rFonts w:hint="default"/>
        <w:lang w:val="en-US" w:eastAsia="en-US" w:bidi="ar-SA"/>
      </w:rPr>
    </w:lvl>
    <w:lvl w:ilvl="8" w:tplc="60806480">
      <w:numFmt w:val="bullet"/>
      <w:lvlText w:val="•"/>
      <w:lvlJc w:val="left"/>
      <w:pPr>
        <w:ind w:left="6132" w:hanging="360"/>
      </w:pPr>
      <w:rPr>
        <w:rFonts w:hint="default"/>
        <w:lang w:val="en-US" w:eastAsia="en-US" w:bidi="ar-SA"/>
      </w:rPr>
    </w:lvl>
  </w:abstractNum>
  <w:abstractNum w:abstractNumId="32" w15:restartNumberingAfterBreak="0">
    <w:nsid w:val="60637E92"/>
    <w:multiLevelType w:val="multilevel"/>
    <w:tmpl w:val="17A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36442"/>
    <w:multiLevelType w:val="hybridMultilevel"/>
    <w:tmpl w:val="908E3E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1362B8"/>
    <w:multiLevelType w:val="hybridMultilevel"/>
    <w:tmpl w:val="01822A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B520177"/>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A00E95"/>
    <w:multiLevelType w:val="multilevel"/>
    <w:tmpl w:val="41A4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A3526"/>
    <w:multiLevelType w:val="multilevel"/>
    <w:tmpl w:val="87D8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284CA9"/>
    <w:multiLevelType w:val="hybridMultilevel"/>
    <w:tmpl w:val="F7B43754"/>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9" w15:restartNumberingAfterBreak="0">
    <w:nsid w:val="77833A5E"/>
    <w:multiLevelType w:val="hybridMultilevel"/>
    <w:tmpl w:val="AE48B3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0" w15:restartNumberingAfterBreak="0">
    <w:nsid w:val="79B614B9"/>
    <w:multiLevelType w:val="hybridMultilevel"/>
    <w:tmpl w:val="4A7C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31"/>
  </w:num>
  <w:num w:numId="5">
    <w:abstractNumId w:val="3"/>
  </w:num>
  <w:num w:numId="6">
    <w:abstractNumId w:val="28"/>
  </w:num>
  <w:num w:numId="7">
    <w:abstractNumId w:val="22"/>
  </w:num>
  <w:num w:numId="8">
    <w:abstractNumId w:val="14"/>
  </w:num>
  <w:num w:numId="9">
    <w:abstractNumId w:val="11"/>
  </w:num>
  <w:num w:numId="10">
    <w:abstractNumId w:val="4"/>
  </w:num>
  <w:num w:numId="11">
    <w:abstractNumId w:val="17"/>
  </w:num>
  <w:num w:numId="12">
    <w:abstractNumId w:val="13"/>
  </w:num>
  <w:num w:numId="13">
    <w:abstractNumId w:val="12"/>
  </w:num>
  <w:num w:numId="14">
    <w:abstractNumId w:val="5"/>
  </w:num>
  <w:num w:numId="15">
    <w:abstractNumId w:val="23"/>
  </w:num>
  <w:num w:numId="16">
    <w:abstractNumId w:val="27"/>
  </w:num>
  <w:num w:numId="17">
    <w:abstractNumId w:val="16"/>
  </w:num>
  <w:num w:numId="18">
    <w:abstractNumId w:val="34"/>
  </w:num>
  <w:num w:numId="19">
    <w:abstractNumId w:val="7"/>
  </w:num>
  <w:num w:numId="20">
    <w:abstractNumId w:val="24"/>
  </w:num>
  <w:num w:numId="21">
    <w:abstractNumId w:val="32"/>
  </w:num>
  <w:num w:numId="22">
    <w:abstractNumId w:val="30"/>
  </w:num>
  <w:num w:numId="23">
    <w:abstractNumId w:val="19"/>
  </w:num>
  <w:num w:numId="24">
    <w:abstractNumId w:val="29"/>
  </w:num>
  <w:num w:numId="25">
    <w:abstractNumId w:val="36"/>
  </w:num>
  <w:num w:numId="26">
    <w:abstractNumId w:val="18"/>
  </w:num>
  <w:num w:numId="27">
    <w:abstractNumId w:val="20"/>
  </w:num>
  <w:num w:numId="28">
    <w:abstractNumId w:val="40"/>
  </w:num>
  <w:num w:numId="29">
    <w:abstractNumId w:val="39"/>
  </w:num>
  <w:num w:numId="30">
    <w:abstractNumId w:val="21"/>
  </w:num>
  <w:num w:numId="31">
    <w:abstractNumId w:val="33"/>
  </w:num>
  <w:num w:numId="32">
    <w:abstractNumId w:val="38"/>
  </w:num>
  <w:num w:numId="33">
    <w:abstractNumId w:val="1"/>
  </w:num>
  <w:num w:numId="34">
    <w:abstractNumId w:val="26"/>
  </w:num>
  <w:num w:numId="35">
    <w:abstractNumId w:val="0"/>
  </w:num>
  <w:num w:numId="36">
    <w:abstractNumId w:val="35"/>
  </w:num>
  <w:num w:numId="37">
    <w:abstractNumId w:val="25"/>
  </w:num>
  <w:num w:numId="38">
    <w:abstractNumId w:val="37"/>
  </w:num>
  <w:num w:numId="39">
    <w:abstractNumId w:val="8"/>
  </w:num>
  <w:num w:numId="40">
    <w:abstractNumId w:val="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9C"/>
    <w:rsid w:val="0000082B"/>
    <w:rsid w:val="00025787"/>
    <w:rsid w:val="00042052"/>
    <w:rsid w:val="00042D52"/>
    <w:rsid w:val="00044AE8"/>
    <w:rsid w:val="00050F7F"/>
    <w:rsid w:val="00052DC0"/>
    <w:rsid w:val="00061177"/>
    <w:rsid w:val="00062BEE"/>
    <w:rsid w:val="0007261A"/>
    <w:rsid w:val="0009301C"/>
    <w:rsid w:val="00096BFD"/>
    <w:rsid w:val="000A339C"/>
    <w:rsid w:val="000B7511"/>
    <w:rsid w:val="000C7961"/>
    <w:rsid w:val="000D60FB"/>
    <w:rsid w:val="000D747D"/>
    <w:rsid w:val="000F7119"/>
    <w:rsid w:val="0010026A"/>
    <w:rsid w:val="0010593A"/>
    <w:rsid w:val="0013042A"/>
    <w:rsid w:val="00145A89"/>
    <w:rsid w:val="00150F7A"/>
    <w:rsid w:val="001523A9"/>
    <w:rsid w:val="001541FB"/>
    <w:rsid w:val="00157F00"/>
    <w:rsid w:val="001609B1"/>
    <w:rsid w:val="00163CF9"/>
    <w:rsid w:val="001715C7"/>
    <w:rsid w:val="00187C10"/>
    <w:rsid w:val="00192D77"/>
    <w:rsid w:val="001A5AE4"/>
    <w:rsid w:val="001C23E3"/>
    <w:rsid w:val="001C4441"/>
    <w:rsid w:val="001E3693"/>
    <w:rsid w:val="001F3F44"/>
    <w:rsid w:val="00203B65"/>
    <w:rsid w:val="0021153C"/>
    <w:rsid w:val="0021595B"/>
    <w:rsid w:val="00241779"/>
    <w:rsid w:val="00255A3F"/>
    <w:rsid w:val="002630E4"/>
    <w:rsid w:val="0026550D"/>
    <w:rsid w:val="0026771E"/>
    <w:rsid w:val="002944A6"/>
    <w:rsid w:val="00296A7F"/>
    <w:rsid w:val="002A176E"/>
    <w:rsid w:val="002A3329"/>
    <w:rsid w:val="002A36EA"/>
    <w:rsid w:val="002A385C"/>
    <w:rsid w:val="002B2D43"/>
    <w:rsid w:val="002B3B9A"/>
    <w:rsid w:val="002C1581"/>
    <w:rsid w:val="002E2BA3"/>
    <w:rsid w:val="002E3A8F"/>
    <w:rsid w:val="002F74B7"/>
    <w:rsid w:val="00303533"/>
    <w:rsid w:val="00306754"/>
    <w:rsid w:val="003233D5"/>
    <w:rsid w:val="00324583"/>
    <w:rsid w:val="00357588"/>
    <w:rsid w:val="0037151F"/>
    <w:rsid w:val="003730D9"/>
    <w:rsid w:val="0037702D"/>
    <w:rsid w:val="00380A49"/>
    <w:rsid w:val="00386E80"/>
    <w:rsid w:val="0039716B"/>
    <w:rsid w:val="003D0A1D"/>
    <w:rsid w:val="003D3C3A"/>
    <w:rsid w:val="003D40C6"/>
    <w:rsid w:val="003D72BA"/>
    <w:rsid w:val="003F1F42"/>
    <w:rsid w:val="003F4096"/>
    <w:rsid w:val="003F485F"/>
    <w:rsid w:val="003F4982"/>
    <w:rsid w:val="00411D52"/>
    <w:rsid w:val="004313B9"/>
    <w:rsid w:val="004357B6"/>
    <w:rsid w:val="00440417"/>
    <w:rsid w:val="00443BE8"/>
    <w:rsid w:val="0044529C"/>
    <w:rsid w:val="004546B8"/>
    <w:rsid w:val="004616A5"/>
    <w:rsid w:val="004831B6"/>
    <w:rsid w:val="00497BED"/>
    <w:rsid w:val="004C1307"/>
    <w:rsid w:val="004C2895"/>
    <w:rsid w:val="004C6C41"/>
    <w:rsid w:val="004D0763"/>
    <w:rsid w:val="004D6543"/>
    <w:rsid w:val="004F72B7"/>
    <w:rsid w:val="0050200C"/>
    <w:rsid w:val="00544F15"/>
    <w:rsid w:val="00547A2E"/>
    <w:rsid w:val="0055381F"/>
    <w:rsid w:val="00561235"/>
    <w:rsid w:val="005622BA"/>
    <w:rsid w:val="005641BE"/>
    <w:rsid w:val="005A3043"/>
    <w:rsid w:val="005B4E9B"/>
    <w:rsid w:val="005C78DB"/>
    <w:rsid w:val="005F6FC6"/>
    <w:rsid w:val="0061027C"/>
    <w:rsid w:val="00617CB2"/>
    <w:rsid w:val="00634D04"/>
    <w:rsid w:val="00650CAC"/>
    <w:rsid w:val="006702CB"/>
    <w:rsid w:val="00680403"/>
    <w:rsid w:val="00682D30"/>
    <w:rsid w:val="006832DC"/>
    <w:rsid w:val="0069210E"/>
    <w:rsid w:val="00697908"/>
    <w:rsid w:val="006A5624"/>
    <w:rsid w:val="006C68D7"/>
    <w:rsid w:val="006C6FA2"/>
    <w:rsid w:val="006E3401"/>
    <w:rsid w:val="006F03E7"/>
    <w:rsid w:val="0071256A"/>
    <w:rsid w:val="00730078"/>
    <w:rsid w:val="007618F8"/>
    <w:rsid w:val="007626C7"/>
    <w:rsid w:val="00776B9A"/>
    <w:rsid w:val="00776DA0"/>
    <w:rsid w:val="00776E39"/>
    <w:rsid w:val="007B1DED"/>
    <w:rsid w:val="007C17FE"/>
    <w:rsid w:val="007C32B4"/>
    <w:rsid w:val="007D6431"/>
    <w:rsid w:val="007E2F26"/>
    <w:rsid w:val="007E6A29"/>
    <w:rsid w:val="007E715E"/>
    <w:rsid w:val="00817E5F"/>
    <w:rsid w:val="0082046B"/>
    <w:rsid w:val="00822BE2"/>
    <w:rsid w:val="008426DD"/>
    <w:rsid w:val="008535B7"/>
    <w:rsid w:val="00855273"/>
    <w:rsid w:val="0086785D"/>
    <w:rsid w:val="00873530"/>
    <w:rsid w:val="00874B04"/>
    <w:rsid w:val="008950EC"/>
    <w:rsid w:val="0089754C"/>
    <w:rsid w:val="008B2470"/>
    <w:rsid w:val="00911B7A"/>
    <w:rsid w:val="009130B0"/>
    <w:rsid w:val="009331EA"/>
    <w:rsid w:val="0094002B"/>
    <w:rsid w:val="009427AC"/>
    <w:rsid w:val="00964B44"/>
    <w:rsid w:val="0096714F"/>
    <w:rsid w:val="0097694C"/>
    <w:rsid w:val="00993E23"/>
    <w:rsid w:val="009A3B99"/>
    <w:rsid w:val="009B6E83"/>
    <w:rsid w:val="009C6C2B"/>
    <w:rsid w:val="009D3A9E"/>
    <w:rsid w:val="009D429A"/>
    <w:rsid w:val="00A02E1A"/>
    <w:rsid w:val="00A115B1"/>
    <w:rsid w:val="00A22DE9"/>
    <w:rsid w:val="00A46095"/>
    <w:rsid w:val="00A5188B"/>
    <w:rsid w:val="00A65FE7"/>
    <w:rsid w:val="00A74979"/>
    <w:rsid w:val="00A75E48"/>
    <w:rsid w:val="00A930AB"/>
    <w:rsid w:val="00A9764B"/>
    <w:rsid w:val="00AC480A"/>
    <w:rsid w:val="00AF5BA2"/>
    <w:rsid w:val="00AF5FB7"/>
    <w:rsid w:val="00B16F81"/>
    <w:rsid w:val="00B33322"/>
    <w:rsid w:val="00B34328"/>
    <w:rsid w:val="00B35EB2"/>
    <w:rsid w:val="00B4209E"/>
    <w:rsid w:val="00B44F2F"/>
    <w:rsid w:val="00B5529C"/>
    <w:rsid w:val="00B7414B"/>
    <w:rsid w:val="00B74F63"/>
    <w:rsid w:val="00B81FC3"/>
    <w:rsid w:val="00B84432"/>
    <w:rsid w:val="00B87F32"/>
    <w:rsid w:val="00B908D8"/>
    <w:rsid w:val="00B95BFE"/>
    <w:rsid w:val="00BA540A"/>
    <w:rsid w:val="00BC741D"/>
    <w:rsid w:val="00BD1FD3"/>
    <w:rsid w:val="00BD21D7"/>
    <w:rsid w:val="00BE286D"/>
    <w:rsid w:val="00C07769"/>
    <w:rsid w:val="00C24093"/>
    <w:rsid w:val="00C63494"/>
    <w:rsid w:val="00C71071"/>
    <w:rsid w:val="00C809AB"/>
    <w:rsid w:val="00C82261"/>
    <w:rsid w:val="00C9568F"/>
    <w:rsid w:val="00CE44D9"/>
    <w:rsid w:val="00CF20C1"/>
    <w:rsid w:val="00D149D4"/>
    <w:rsid w:val="00D2013D"/>
    <w:rsid w:val="00D34B36"/>
    <w:rsid w:val="00D57A3D"/>
    <w:rsid w:val="00D65E08"/>
    <w:rsid w:val="00D662BB"/>
    <w:rsid w:val="00D67E38"/>
    <w:rsid w:val="00D72C3D"/>
    <w:rsid w:val="00D73098"/>
    <w:rsid w:val="00D732B0"/>
    <w:rsid w:val="00D76752"/>
    <w:rsid w:val="00D97EF1"/>
    <w:rsid w:val="00DA02C1"/>
    <w:rsid w:val="00DA114C"/>
    <w:rsid w:val="00DB448C"/>
    <w:rsid w:val="00DB4C0D"/>
    <w:rsid w:val="00DE2B69"/>
    <w:rsid w:val="00DE306E"/>
    <w:rsid w:val="00DF46D5"/>
    <w:rsid w:val="00E01E74"/>
    <w:rsid w:val="00E12703"/>
    <w:rsid w:val="00E15607"/>
    <w:rsid w:val="00E30A2C"/>
    <w:rsid w:val="00E33773"/>
    <w:rsid w:val="00E408DD"/>
    <w:rsid w:val="00E46B2C"/>
    <w:rsid w:val="00E51F39"/>
    <w:rsid w:val="00E56BBB"/>
    <w:rsid w:val="00E6192D"/>
    <w:rsid w:val="00E66093"/>
    <w:rsid w:val="00E7017E"/>
    <w:rsid w:val="00EA29CC"/>
    <w:rsid w:val="00EA4CE4"/>
    <w:rsid w:val="00EC3836"/>
    <w:rsid w:val="00EC6CD7"/>
    <w:rsid w:val="00ED7C6C"/>
    <w:rsid w:val="00F1487E"/>
    <w:rsid w:val="00F26F8B"/>
    <w:rsid w:val="00F306DF"/>
    <w:rsid w:val="00F3464B"/>
    <w:rsid w:val="00F67224"/>
    <w:rsid w:val="00F77E32"/>
    <w:rsid w:val="00F87EE9"/>
    <w:rsid w:val="00FA503F"/>
    <w:rsid w:val="00FA5C38"/>
    <w:rsid w:val="00FB3E3D"/>
    <w:rsid w:val="00FB5F23"/>
    <w:rsid w:val="00FB7479"/>
    <w:rsid w:val="00FD2327"/>
    <w:rsid w:val="00FE4677"/>
    <w:rsid w:val="00FE780C"/>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3432"/>
  <w15:docId w15:val="{4E794B83-7BF4-44FF-830B-FFB0FA6B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013D"/>
    <w:rPr>
      <w:rFonts w:ascii="Calibri" w:eastAsia="Calibri" w:hAnsi="Calibri" w:cs="Calibri"/>
    </w:rPr>
  </w:style>
  <w:style w:type="paragraph" w:styleId="Heading3">
    <w:name w:val="heading 3"/>
    <w:basedOn w:val="Normal"/>
    <w:link w:val="Heading3Char"/>
    <w:uiPriority w:val="9"/>
    <w:qFormat/>
    <w:rsid w:val="007626C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6A5624"/>
    <w:rPr>
      <w:color w:val="0000FF"/>
      <w:u w:val="single"/>
    </w:rPr>
  </w:style>
  <w:style w:type="character" w:styleId="FollowedHyperlink">
    <w:name w:val="FollowedHyperlink"/>
    <w:basedOn w:val="DefaultParagraphFont"/>
    <w:uiPriority w:val="99"/>
    <w:semiHidden/>
    <w:unhideWhenUsed/>
    <w:rsid w:val="006A5624"/>
    <w:rPr>
      <w:color w:val="800080" w:themeColor="followedHyperlink"/>
      <w:u w:val="single"/>
    </w:rPr>
  </w:style>
  <w:style w:type="paragraph" w:customStyle="1" w:styleId="xxxmsonormal">
    <w:name w:val="x_x_xmsonormal"/>
    <w:basedOn w:val="Normal"/>
    <w:rsid w:val="005F6FC6"/>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xmsonormal">
    <w:name w:val="x_xmsonormal"/>
    <w:basedOn w:val="Normal"/>
    <w:rsid w:val="006979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lxnwkk8ta">
    <w:name w:val="marklxnwkk8ta"/>
    <w:basedOn w:val="DefaultParagraphFont"/>
    <w:rsid w:val="00E66093"/>
  </w:style>
  <w:style w:type="character" w:customStyle="1" w:styleId="UnresolvedMention1">
    <w:name w:val="Unresolved Mention1"/>
    <w:basedOn w:val="DefaultParagraphFont"/>
    <w:uiPriority w:val="99"/>
    <w:semiHidden/>
    <w:unhideWhenUsed/>
    <w:rsid w:val="00E66093"/>
    <w:rPr>
      <w:color w:val="605E5C"/>
      <w:shd w:val="clear" w:color="auto" w:fill="E1DFDD"/>
    </w:rPr>
  </w:style>
  <w:style w:type="character" w:customStyle="1" w:styleId="Heading3Char">
    <w:name w:val="Heading 3 Char"/>
    <w:basedOn w:val="DefaultParagraphFont"/>
    <w:link w:val="Heading3"/>
    <w:uiPriority w:val="9"/>
    <w:rsid w:val="007626C7"/>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A5188B"/>
    <w:rPr>
      <w:color w:val="605E5C"/>
      <w:shd w:val="clear" w:color="auto" w:fill="E1DFDD"/>
    </w:rPr>
  </w:style>
  <w:style w:type="character" w:styleId="UnresolvedMention">
    <w:name w:val="Unresolved Mention"/>
    <w:basedOn w:val="DefaultParagraphFont"/>
    <w:uiPriority w:val="99"/>
    <w:semiHidden/>
    <w:unhideWhenUsed/>
    <w:rsid w:val="00150F7A"/>
    <w:rPr>
      <w:color w:val="605E5C"/>
      <w:shd w:val="clear" w:color="auto" w:fill="E1DFDD"/>
    </w:rPr>
  </w:style>
  <w:style w:type="paragraph" w:styleId="NormalWeb">
    <w:name w:val="Normal (Web)"/>
    <w:basedOn w:val="Normal"/>
    <w:uiPriority w:val="99"/>
    <w:semiHidden/>
    <w:unhideWhenUsed/>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teindent1">
    <w:name w:val="rteindent1"/>
    <w:basedOn w:val="Normal"/>
    <w:rsid w:val="00E7017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0A49"/>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0843">
      <w:bodyDiv w:val="1"/>
      <w:marLeft w:val="0"/>
      <w:marRight w:val="0"/>
      <w:marTop w:val="0"/>
      <w:marBottom w:val="0"/>
      <w:divBdr>
        <w:top w:val="none" w:sz="0" w:space="0" w:color="auto"/>
        <w:left w:val="none" w:sz="0" w:space="0" w:color="auto"/>
        <w:bottom w:val="none" w:sz="0" w:space="0" w:color="auto"/>
        <w:right w:val="none" w:sz="0" w:space="0" w:color="auto"/>
      </w:divBdr>
    </w:div>
    <w:div w:id="312107473">
      <w:bodyDiv w:val="1"/>
      <w:marLeft w:val="0"/>
      <w:marRight w:val="0"/>
      <w:marTop w:val="0"/>
      <w:marBottom w:val="0"/>
      <w:divBdr>
        <w:top w:val="none" w:sz="0" w:space="0" w:color="auto"/>
        <w:left w:val="none" w:sz="0" w:space="0" w:color="auto"/>
        <w:bottom w:val="none" w:sz="0" w:space="0" w:color="auto"/>
        <w:right w:val="none" w:sz="0" w:space="0" w:color="auto"/>
      </w:divBdr>
      <w:divsChild>
        <w:div w:id="1563178067">
          <w:marLeft w:val="0"/>
          <w:marRight w:val="0"/>
          <w:marTop w:val="0"/>
          <w:marBottom w:val="0"/>
          <w:divBdr>
            <w:top w:val="none" w:sz="0" w:space="0" w:color="auto"/>
            <w:left w:val="none" w:sz="0" w:space="0" w:color="auto"/>
            <w:bottom w:val="none" w:sz="0" w:space="0" w:color="auto"/>
            <w:right w:val="none" w:sz="0" w:space="0" w:color="auto"/>
          </w:divBdr>
        </w:div>
        <w:div w:id="1913931790">
          <w:marLeft w:val="0"/>
          <w:marRight w:val="0"/>
          <w:marTop w:val="0"/>
          <w:marBottom w:val="0"/>
          <w:divBdr>
            <w:top w:val="none" w:sz="0" w:space="0" w:color="auto"/>
            <w:left w:val="none" w:sz="0" w:space="0" w:color="auto"/>
            <w:bottom w:val="none" w:sz="0" w:space="0" w:color="auto"/>
            <w:right w:val="none" w:sz="0" w:space="0" w:color="auto"/>
          </w:divBdr>
        </w:div>
        <w:div w:id="1695498079">
          <w:marLeft w:val="0"/>
          <w:marRight w:val="0"/>
          <w:marTop w:val="0"/>
          <w:marBottom w:val="0"/>
          <w:divBdr>
            <w:top w:val="none" w:sz="0" w:space="0" w:color="auto"/>
            <w:left w:val="none" w:sz="0" w:space="0" w:color="auto"/>
            <w:bottom w:val="none" w:sz="0" w:space="0" w:color="auto"/>
            <w:right w:val="none" w:sz="0" w:space="0" w:color="auto"/>
          </w:divBdr>
        </w:div>
        <w:div w:id="728845474">
          <w:marLeft w:val="0"/>
          <w:marRight w:val="0"/>
          <w:marTop w:val="0"/>
          <w:marBottom w:val="0"/>
          <w:divBdr>
            <w:top w:val="none" w:sz="0" w:space="0" w:color="auto"/>
            <w:left w:val="none" w:sz="0" w:space="0" w:color="auto"/>
            <w:bottom w:val="none" w:sz="0" w:space="0" w:color="auto"/>
            <w:right w:val="none" w:sz="0" w:space="0" w:color="auto"/>
          </w:divBdr>
        </w:div>
        <w:div w:id="345834819">
          <w:marLeft w:val="0"/>
          <w:marRight w:val="0"/>
          <w:marTop w:val="0"/>
          <w:marBottom w:val="0"/>
          <w:divBdr>
            <w:top w:val="none" w:sz="0" w:space="0" w:color="auto"/>
            <w:left w:val="none" w:sz="0" w:space="0" w:color="auto"/>
            <w:bottom w:val="none" w:sz="0" w:space="0" w:color="auto"/>
            <w:right w:val="none" w:sz="0" w:space="0" w:color="auto"/>
          </w:divBdr>
        </w:div>
        <w:div w:id="1431856255">
          <w:marLeft w:val="0"/>
          <w:marRight w:val="0"/>
          <w:marTop w:val="0"/>
          <w:marBottom w:val="0"/>
          <w:divBdr>
            <w:top w:val="none" w:sz="0" w:space="0" w:color="auto"/>
            <w:left w:val="none" w:sz="0" w:space="0" w:color="auto"/>
            <w:bottom w:val="none" w:sz="0" w:space="0" w:color="auto"/>
            <w:right w:val="none" w:sz="0" w:space="0" w:color="auto"/>
          </w:divBdr>
          <w:divsChild>
            <w:div w:id="1518693919">
              <w:marLeft w:val="0"/>
              <w:marRight w:val="0"/>
              <w:marTop w:val="0"/>
              <w:marBottom w:val="0"/>
              <w:divBdr>
                <w:top w:val="none" w:sz="0" w:space="0" w:color="auto"/>
                <w:left w:val="none" w:sz="0" w:space="0" w:color="auto"/>
                <w:bottom w:val="none" w:sz="0" w:space="0" w:color="auto"/>
                <w:right w:val="none" w:sz="0" w:space="0" w:color="auto"/>
              </w:divBdr>
            </w:div>
            <w:div w:id="947200826">
              <w:marLeft w:val="0"/>
              <w:marRight w:val="0"/>
              <w:marTop w:val="0"/>
              <w:marBottom w:val="0"/>
              <w:divBdr>
                <w:top w:val="none" w:sz="0" w:space="0" w:color="auto"/>
                <w:left w:val="none" w:sz="0" w:space="0" w:color="auto"/>
                <w:bottom w:val="none" w:sz="0" w:space="0" w:color="auto"/>
                <w:right w:val="none" w:sz="0" w:space="0" w:color="auto"/>
              </w:divBdr>
            </w:div>
            <w:div w:id="2043288425">
              <w:marLeft w:val="0"/>
              <w:marRight w:val="0"/>
              <w:marTop w:val="0"/>
              <w:marBottom w:val="0"/>
              <w:divBdr>
                <w:top w:val="none" w:sz="0" w:space="0" w:color="auto"/>
                <w:left w:val="none" w:sz="0" w:space="0" w:color="auto"/>
                <w:bottom w:val="none" w:sz="0" w:space="0" w:color="auto"/>
                <w:right w:val="none" w:sz="0" w:space="0" w:color="auto"/>
              </w:divBdr>
            </w:div>
            <w:div w:id="314145632">
              <w:marLeft w:val="0"/>
              <w:marRight w:val="0"/>
              <w:marTop w:val="0"/>
              <w:marBottom w:val="0"/>
              <w:divBdr>
                <w:top w:val="none" w:sz="0" w:space="0" w:color="auto"/>
                <w:left w:val="none" w:sz="0" w:space="0" w:color="auto"/>
                <w:bottom w:val="none" w:sz="0" w:space="0" w:color="auto"/>
                <w:right w:val="none" w:sz="0" w:space="0" w:color="auto"/>
              </w:divBdr>
            </w:div>
            <w:div w:id="1165241719">
              <w:marLeft w:val="0"/>
              <w:marRight w:val="0"/>
              <w:marTop w:val="0"/>
              <w:marBottom w:val="0"/>
              <w:divBdr>
                <w:top w:val="none" w:sz="0" w:space="0" w:color="auto"/>
                <w:left w:val="none" w:sz="0" w:space="0" w:color="auto"/>
                <w:bottom w:val="none" w:sz="0" w:space="0" w:color="auto"/>
                <w:right w:val="none" w:sz="0" w:space="0" w:color="auto"/>
              </w:divBdr>
            </w:div>
            <w:div w:id="1024482667">
              <w:marLeft w:val="0"/>
              <w:marRight w:val="0"/>
              <w:marTop w:val="0"/>
              <w:marBottom w:val="0"/>
              <w:divBdr>
                <w:top w:val="none" w:sz="0" w:space="0" w:color="auto"/>
                <w:left w:val="none" w:sz="0" w:space="0" w:color="auto"/>
                <w:bottom w:val="none" w:sz="0" w:space="0" w:color="auto"/>
                <w:right w:val="none" w:sz="0" w:space="0" w:color="auto"/>
              </w:divBdr>
            </w:div>
            <w:div w:id="2040815916">
              <w:marLeft w:val="0"/>
              <w:marRight w:val="0"/>
              <w:marTop w:val="0"/>
              <w:marBottom w:val="0"/>
              <w:divBdr>
                <w:top w:val="none" w:sz="0" w:space="0" w:color="auto"/>
                <w:left w:val="none" w:sz="0" w:space="0" w:color="auto"/>
                <w:bottom w:val="none" w:sz="0" w:space="0" w:color="auto"/>
                <w:right w:val="none" w:sz="0" w:space="0" w:color="auto"/>
              </w:divBdr>
            </w:div>
            <w:div w:id="1801193284">
              <w:marLeft w:val="0"/>
              <w:marRight w:val="0"/>
              <w:marTop w:val="0"/>
              <w:marBottom w:val="0"/>
              <w:divBdr>
                <w:top w:val="none" w:sz="0" w:space="0" w:color="auto"/>
                <w:left w:val="none" w:sz="0" w:space="0" w:color="auto"/>
                <w:bottom w:val="none" w:sz="0" w:space="0" w:color="auto"/>
                <w:right w:val="none" w:sz="0" w:space="0" w:color="auto"/>
              </w:divBdr>
            </w:div>
            <w:div w:id="1969824109">
              <w:marLeft w:val="0"/>
              <w:marRight w:val="0"/>
              <w:marTop w:val="0"/>
              <w:marBottom w:val="0"/>
              <w:divBdr>
                <w:top w:val="none" w:sz="0" w:space="0" w:color="auto"/>
                <w:left w:val="none" w:sz="0" w:space="0" w:color="auto"/>
                <w:bottom w:val="none" w:sz="0" w:space="0" w:color="auto"/>
                <w:right w:val="none" w:sz="0" w:space="0" w:color="auto"/>
              </w:divBdr>
              <w:divsChild>
                <w:div w:id="862936682">
                  <w:blockQuote w:val="1"/>
                  <w:marLeft w:val="720"/>
                  <w:marRight w:val="720"/>
                  <w:marTop w:val="0"/>
                  <w:marBottom w:val="0"/>
                  <w:divBdr>
                    <w:top w:val="none" w:sz="0" w:space="0" w:color="auto"/>
                    <w:left w:val="none" w:sz="0" w:space="0" w:color="auto"/>
                    <w:bottom w:val="none" w:sz="0" w:space="0" w:color="auto"/>
                    <w:right w:val="none" w:sz="0" w:space="0" w:color="auto"/>
                  </w:divBdr>
                </w:div>
                <w:div w:id="526411016">
                  <w:marLeft w:val="0"/>
                  <w:marRight w:val="0"/>
                  <w:marTop w:val="0"/>
                  <w:marBottom w:val="0"/>
                  <w:divBdr>
                    <w:top w:val="none" w:sz="0" w:space="0" w:color="auto"/>
                    <w:left w:val="none" w:sz="0" w:space="0" w:color="auto"/>
                    <w:bottom w:val="none" w:sz="0" w:space="0" w:color="auto"/>
                    <w:right w:val="none" w:sz="0" w:space="0" w:color="auto"/>
                  </w:divBdr>
                </w:div>
                <w:div w:id="162353644">
                  <w:marLeft w:val="0"/>
                  <w:marRight w:val="0"/>
                  <w:marTop w:val="0"/>
                  <w:marBottom w:val="0"/>
                  <w:divBdr>
                    <w:top w:val="none" w:sz="0" w:space="0" w:color="auto"/>
                    <w:left w:val="none" w:sz="0" w:space="0" w:color="auto"/>
                    <w:bottom w:val="none" w:sz="0" w:space="0" w:color="auto"/>
                    <w:right w:val="none" w:sz="0" w:space="0" w:color="auto"/>
                  </w:divBdr>
                </w:div>
                <w:div w:id="161343548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50417374">
                      <w:marLeft w:val="0"/>
                      <w:marRight w:val="0"/>
                      <w:marTop w:val="0"/>
                      <w:marBottom w:val="0"/>
                      <w:divBdr>
                        <w:top w:val="none" w:sz="0" w:space="0" w:color="auto"/>
                        <w:left w:val="none" w:sz="0" w:space="0" w:color="auto"/>
                        <w:bottom w:val="none" w:sz="0" w:space="0" w:color="auto"/>
                        <w:right w:val="none" w:sz="0" w:space="0" w:color="auto"/>
                      </w:divBdr>
                    </w:div>
                  </w:divsChild>
                </w:div>
                <w:div w:id="654993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425006834">
      <w:bodyDiv w:val="1"/>
      <w:marLeft w:val="0"/>
      <w:marRight w:val="0"/>
      <w:marTop w:val="0"/>
      <w:marBottom w:val="0"/>
      <w:divBdr>
        <w:top w:val="none" w:sz="0" w:space="0" w:color="auto"/>
        <w:left w:val="none" w:sz="0" w:space="0" w:color="auto"/>
        <w:bottom w:val="none" w:sz="0" w:space="0" w:color="auto"/>
        <w:right w:val="none" w:sz="0" w:space="0" w:color="auto"/>
      </w:divBdr>
    </w:div>
    <w:div w:id="473261111">
      <w:bodyDiv w:val="1"/>
      <w:marLeft w:val="0"/>
      <w:marRight w:val="0"/>
      <w:marTop w:val="0"/>
      <w:marBottom w:val="0"/>
      <w:divBdr>
        <w:top w:val="none" w:sz="0" w:space="0" w:color="auto"/>
        <w:left w:val="none" w:sz="0" w:space="0" w:color="auto"/>
        <w:bottom w:val="none" w:sz="0" w:space="0" w:color="auto"/>
        <w:right w:val="none" w:sz="0" w:space="0" w:color="auto"/>
      </w:divBdr>
      <w:divsChild>
        <w:div w:id="1807818952">
          <w:marLeft w:val="475"/>
          <w:marRight w:val="0"/>
          <w:marTop w:val="173"/>
          <w:marBottom w:val="120"/>
          <w:divBdr>
            <w:top w:val="none" w:sz="0" w:space="0" w:color="auto"/>
            <w:left w:val="none" w:sz="0" w:space="0" w:color="auto"/>
            <w:bottom w:val="none" w:sz="0" w:space="0" w:color="auto"/>
            <w:right w:val="none" w:sz="0" w:space="0" w:color="auto"/>
          </w:divBdr>
        </w:div>
        <w:div w:id="599411628">
          <w:marLeft w:val="994"/>
          <w:marRight w:val="0"/>
          <w:marTop w:val="173"/>
          <w:marBottom w:val="120"/>
          <w:divBdr>
            <w:top w:val="none" w:sz="0" w:space="0" w:color="auto"/>
            <w:left w:val="none" w:sz="0" w:space="0" w:color="auto"/>
            <w:bottom w:val="none" w:sz="0" w:space="0" w:color="auto"/>
            <w:right w:val="none" w:sz="0" w:space="0" w:color="auto"/>
          </w:divBdr>
        </w:div>
      </w:divsChild>
    </w:div>
    <w:div w:id="515852722">
      <w:bodyDiv w:val="1"/>
      <w:marLeft w:val="0"/>
      <w:marRight w:val="0"/>
      <w:marTop w:val="0"/>
      <w:marBottom w:val="0"/>
      <w:divBdr>
        <w:top w:val="none" w:sz="0" w:space="0" w:color="auto"/>
        <w:left w:val="none" w:sz="0" w:space="0" w:color="auto"/>
        <w:bottom w:val="none" w:sz="0" w:space="0" w:color="auto"/>
        <w:right w:val="none" w:sz="0" w:space="0" w:color="auto"/>
      </w:divBdr>
      <w:divsChild>
        <w:div w:id="1542327781">
          <w:marLeft w:val="475"/>
          <w:marRight w:val="0"/>
          <w:marTop w:val="144"/>
          <w:marBottom w:val="120"/>
          <w:divBdr>
            <w:top w:val="none" w:sz="0" w:space="0" w:color="auto"/>
            <w:left w:val="none" w:sz="0" w:space="0" w:color="auto"/>
            <w:bottom w:val="none" w:sz="0" w:space="0" w:color="auto"/>
            <w:right w:val="none" w:sz="0" w:space="0" w:color="auto"/>
          </w:divBdr>
        </w:div>
        <w:div w:id="2119173782">
          <w:marLeft w:val="475"/>
          <w:marRight w:val="0"/>
          <w:marTop w:val="144"/>
          <w:marBottom w:val="120"/>
          <w:divBdr>
            <w:top w:val="none" w:sz="0" w:space="0" w:color="auto"/>
            <w:left w:val="none" w:sz="0" w:space="0" w:color="auto"/>
            <w:bottom w:val="none" w:sz="0" w:space="0" w:color="auto"/>
            <w:right w:val="none" w:sz="0" w:space="0" w:color="auto"/>
          </w:divBdr>
        </w:div>
        <w:div w:id="832648608">
          <w:marLeft w:val="475"/>
          <w:marRight w:val="0"/>
          <w:marTop w:val="144"/>
          <w:marBottom w:val="120"/>
          <w:divBdr>
            <w:top w:val="none" w:sz="0" w:space="0" w:color="auto"/>
            <w:left w:val="none" w:sz="0" w:space="0" w:color="auto"/>
            <w:bottom w:val="none" w:sz="0" w:space="0" w:color="auto"/>
            <w:right w:val="none" w:sz="0" w:space="0" w:color="auto"/>
          </w:divBdr>
        </w:div>
        <w:div w:id="1936867196">
          <w:marLeft w:val="994"/>
          <w:marRight w:val="0"/>
          <w:marTop w:val="144"/>
          <w:marBottom w:val="120"/>
          <w:divBdr>
            <w:top w:val="none" w:sz="0" w:space="0" w:color="auto"/>
            <w:left w:val="none" w:sz="0" w:space="0" w:color="auto"/>
            <w:bottom w:val="none" w:sz="0" w:space="0" w:color="auto"/>
            <w:right w:val="none" w:sz="0" w:space="0" w:color="auto"/>
          </w:divBdr>
        </w:div>
        <w:div w:id="670106549">
          <w:marLeft w:val="994"/>
          <w:marRight w:val="0"/>
          <w:marTop w:val="144"/>
          <w:marBottom w:val="120"/>
          <w:divBdr>
            <w:top w:val="none" w:sz="0" w:space="0" w:color="auto"/>
            <w:left w:val="none" w:sz="0" w:space="0" w:color="auto"/>
            <w:bottom w:val="none" w:sz="0" w:space="0" w:color="auto"/>
            <w:right w:val="none" w:sz="0" w:space="0" w:color="auto"/>
          </w:divBdr>
        </w:div>
        <w:div w:id="1296833645">
          <w:marLeft w:val="994"/>
          <w:marRight w:val="0"/>
          <w:marTop w:val="144"/>
          <w:marBottom w:val="120"/>
          <w:divBdr>
            <w:top w:val="none" w:sz="0" w:space="0" w:color="auto"/>
            <w:left w:val="none" w:sz="0" w:space="0" w:color="auto"/>
            <w:bottom w:val="none" w:sz="0" w:space="0" w:color="auto"/>
            <w:right w:val="none" w:sz="0" w:space="0" w:color="auto"/>
          </w:divBdr>
        </w:div>
      </w:divsChild>
    </w:div>
    <w:div w:id="592512059">
      <w:bodyDiv w:val="1"/>
      <w:marLeft w:val="0"/>
      <w:marRight w:val="0"/>
      <w:marTop w:val="0"/>
      <w:marBottom w:val="0"/>
      <w:divBdr>
        <w:top w:val="none" w:sz="0" w:space="0" w:color="auto"/>
        <w:left w:val="none" w:sz="0" w:space="0" w:color="auto"/>
        <w:bottom w:val="none" w:sz="0" w:space="0" w:color="auto"/>
        <w:right w:val="none" w:sz="0" w:space="0" w:color="auto"/>
      </w:divBdr>
    </w:div>
    <w:div w:id="892042735">
      <w:bodyDiv w:val="1"/>
      <w:marLeft w:val="0"/>
      <w:marRight w:val="0"/>
      <w:marTop w:val="0"/>
      <w:marBottom w:val="0"/>
      <w:divBdr>
        <w:top w:val="none" w:sz="0" w:space="0" w:color="auto"/>
        <w:left w:val="none" w:sz="0" w:space="0" w:color="auto"/>
        <w:bottom w:val="none" w:sz="0" w:space="0" w:color="auto"/>
        <w:right w:val="none" w:sz="0" w:space="0" w:color="auto"/>
      </w:divBdr>
    </w:div>
    <w:div w:id="954601192">
      <w:bodyDiv w:val="1"/>
      <w:marLeft w:val="0"/>
      <w:marRight w:val="0"/>
      <w:marTop w:val="0"/>
      <w:marBottom w:val="0"/>
      <w:divBdr>
        <w:top w:val="none" w:sz="0" w:space="0" w:color="auto"/>
        <w:left w:val="none" w:sz="0" w:space="0" w:color="auto"/>
        <w:bottom w:val="none" w:sz="0" w:space="0" w:color="auto"/>
        <w:right w:val="none" w:sz="0" w:space="0" w:color="auto"/>
      </w:divBdr>
      <w:divsChild>
        <w:div w:id="333387733">
          <w:marLeft w:val="475"/>
          <w:marRight w:val="0"/>
          <w:marTop w:val="173"/>
          <w:marBottom w:val="120"/>
          <w:divBdr>
            <w:top w:val="none" w:sz="0" w:space="0" w:color="auto"/>
            <w:left w:val="none" w:sz="0" w:space="0" w:color="auto"/>
            <w:bottom w:val="none" w:sz="0" w:space="0" w:color="auto"/>
            <w:right w:val="none" w:sz="0" w:space="0" w:color="auto"/>
          </w:divBdr>
        </w:div>
        <w:div w:id="1714115813">
          <w:marLeft w:val="994"/>
          <w:marRight w:val="0"/>
          <w:marTop w:val="173"/>
          <w:marBottom w:val="120"/>
          <w:divBdr>
            <w:top w:val="none" w:sz="0" w:space="0" w:color="auto"/>
            <w:left w:val="none" w:sz="0" w:space="0" w:color="auto"/>
            <w:bottom w:val="none" w:sz="0" w:space="0" w:color="auto"/>
            <w:right w:val="none" w:sz="0" w:space="0" w:color="auto"/>
          </w:divBdr>
        </w:div>
        <w:div w:id="1962570274">
          <w:marLeft w:val="994"/>
          <w:marRight w:val="0"/>
          <w:marTop w:val="173"/>
          <w:marBottom w:val="120"/>
          <w:divBdr>
            <w:top w:val="none" w:sz="0" w:space="0" w:color="auto"/>
            <w:left w:val="none" w:sz="0" w:space="0" w:color="auto"/>
            <w:bottom w:val="none" w:sz="0" w:space="0" w:color="auto"/>
            <w:right w:val="none" w:sz="0" w:space="0" w:color="auto"/>
          </w:divBdr>
        </w:div>
      </w:divsChild>
    </w:div>
    <w:div w:id="990791031">
      <w:bodyDiv w:val="1"/>
      <w:marLeft w:val="0"/>
      <w:marRight w:val="0"/>
      <w:marTop w:val="0"/>
      <w:marBottom w:val="0"/>
      <w:divBdr>
        <w:top w:val="none" w:sz="0" w:space="0" w:color="auto"/>
        <w:left w:val="none" w:sz="0" w:space="0" w:color="auto"/>
        <w:bottom w:val="none" w:sz="0" w:space="0" w:color="auto"/>
        <w:right w:val="none" w:sz="0" w:space="0" w:color="auto"/>
      </w:divBdr>
      <w:divsChild>
        <w:div w:id="766733763">
          <w:marLeft w:val="475"/>
          <w:marRight w:val="0"/>
          <w:marTop w:val="154"/>
          <w:marBottom w:val="120"/>
          <w:divBdr>
            <w:top w:val="none" w:sz="0" w:space="0" w:color="auto"/>
            <w:left w:val="none" w:sz="0" w:space="0" w:color="auto"/>
            <w:bottom w:val="none" w:sz="0" w:space="0" w:color="auto"/>
            <w:right w:val="none" w:sz="0" w:space="0" w:color="auto"/>
          </w:divBdr>
        </w:div>
        <w:div w:id="2012416117">
          <w:marLeft w:val="475"/>
          <w:marRight w:val="0"/>
          <w:marTop w:val="154"/>
          <w:marBottom w:val="120"/>
          <w:divBdr>
            <w:top w:val="none" w:sz="0" w:space="0" w:color="auto"/>
            <w:left w:val="none" w:sz="0" w:space="0" w:color="auto"/>
            <w:bottom w:val="none" w:sz="0" w:space="0" w:color="auto"/>
            <w:right w:val="none" w:sz="0" w:space="0" w:color="auto"/>
          </w:divBdr>
        </w:div>
        <w:div w:id="581722031">
          <w:marLeft w:val="475"/>
          <w:marRight w:val="0"/>
          <w:marTop w:val="154"/>
          <w:marBottom w:val="120"/>
          <w:divBdr>
            <w:top w:val="none" w:sz="0" w:space="0" w:color="auto"/>
            <w:left w:val="none" w:sz="0" w:space="0" w:color="auto"/>
            <w:bottom w:val="none" w:sz="0" w:space="0" w:color="auto"/>
            <w:right w:val="none" w:sz="0" w:space="0" w:color="auto"/>
          </w:divBdr>
        </w:div>
        <w:div w:id="901208304">
          <w:marLeft w:val="994"/>
          <w:marRight w:val="0"/>
          <w:marTop w:val="115"/>
          <w:marBottom w:val="120"/>
          <w:divBdr>
            <w:top w:val="none" w:sz="0" w:space="0" w:color="auto"/>
            <w:left w:val="none" w:sz="0" w:space="0" w:color="auto"/>
            <w:bottom w:val="none" w:sz="0" w:space="0" w:color="auto"/>
            <w:right w:val="none" w:sz="0" w:space="0" w:color="auto"/>
          </w:divBdr>
        </w:div>
        <w:div w:id="261955834">
          <w:marLeft w:val="994"/>
          <w:marRight w:val="0"/>
          <w:marTop w:val="115"/>
          <w:marBottom w:val="120"/>
          <w:divBdr>
            <w:top w:val="none" w:sz="0" w:space="0" w:color="auto"/>
            <w:left w:val="none" w:sz="0" w:space="0" w:color="auto"/>
            <w:bottom w:val="none" w:sz="0" w:space="0" w:color="auto"/>
            <w:right w:val="none" w:sz="0" w:space="0" w:color="auto"/>
          </w:divBdr>
        </w:div>
      </w:divsChild>
    </w:div>
    <w:div w:id="993947150">
      <w:bodyDiv w:val="1"/>
      <w:marLeft w:val="0"/>
      <w:marRight w:val="0"/>
      <w:marTop w:val="0"/>
      <w:marBottom w:val="0"/>
      <w:divBdr>
        <w:top w:val="none" w:sz="0" w:space="0" w:color="auto"/>
        <w:left w:val="none" w:sz="0" w:space="0" w:color="auto"/>
        <w:bottom w:val="none" w:sz="0" w:space="0" w:color="auto"/>
        <w:right w:val="none" w:sz="0" w:space="0" w:color="auto"/>
      </w:divBdr>
    </w:div>
    <w:div w:id="1153791479">
      <w:bodyDiv w:val="1"/>
      <w:marLeft w:val="0"/>
      <w:marRight w:val="0"/>
      <w:marTop w:val="0"/>
      <w:marBottom w:val="0"/>
      <w:divBdr>
        <w:top w:val="none" w:sz="0" w:space="0" w:color="auto"/>
        <w:left w:val="none" w:sz="0" w:space="0" w:color="auto"/>
        <w:bottom w:val="none" w:sz="0" w:space="0" w:color="auto"/>
        <w:right w:val="none" w:sz="0" w:space="0" w:color="auto"/>
      </w:divBdr>
    </w:div>
    <w:div w:id="1250190967">
      <w:bodyDiv w:val="1"/>
      <w:marLeft w:val="0"/>
      <w:marRight w:val="0"/>
      <w:marTop w:val="0"/>
      <w:marBottom w:val="0"/>
      <w:divBdr>
        <w:top w:val="none" w:sz="0" w:space="0" w:color="auto"/>
        <w:left w:val="none" w:sz="0" w:space="0" w:color="auto"/>
        <w:bottom w:val="none" w:sz="0" w:space="0" w:color="auto"/>
        <w:right w:val="none" w:sz="0" w:space="0" w:color="auto"/>
      </w:divBdr>
    </w:div>
    <w:div w:id="1279489249">
      <w:bodyDiv w:val="1"/>
      <w:marLeft w:val="0"/>
      <w:marRight w:val="0"/>
      <w:marTop w:val="0"/>
      <w:marBottom w:val="0"/>
      <w:divBdr>
        <w:top w:val="none" w:sz="0" w:space="0" w:color="auto"/>
        <w:left w:val="none" w:sz="0" w:space="0" w:color="auto"/>
        <w:bottom w:val="none" w:sz="0" w:space="0" w:color="auto"/>
        <w:right w:val="none" w:sz="0" w:space="0" w:color="auto"/>
      </w:divBdr>
    </w:div>
    <w:div w:id="1516074765">
      <w:bodyDiv w:val="1"/>
      <w:marLeft w:val="0"/>
      <w:marRight w:val="0"/>
      <w:marTop w:val="0"/>
      <w:marBottom w:val="0"/>
      <w:divBdr>
        <w:top w:val="none" w:sz="0" w:space="0" w:color="auto"/>
        <w:left w:val="none" w:sz="0" w:space="0" w:color="auto"/>
        <w:bottom w:val="none" w:sz="0" w:space="0" w:color="auto"/>
        <w:right w:val="none" w:sz="0" w:space="0" w:color="auto"/>
      </w:divBdr>
    </w:div>
    <w:div w:id="1644848401">
      <w:bodyDiv w:val="1"/>
      <w:marLeft w:val="0"/>
      <w:marRight w:val="0"/>
      <w:marTop w:val="0"/>
      <w:marBottom w:val="0"/>
      <w:divBdr>
        <w:top w:val="none" w:sz="0" w:space="0" w:color="auto"/>
        <w:left w:val="none" w:sz="0" w:space="0" w:color="auto"/>
        <w:bottom w:val="none" w:sz="0" w:space="0" w:color="auto"/>
        <w:right w:val="none" w:sz="0" w:space="0" w:color="auto"/>
      </w:divBdr>
      <w:divsChild>
        <w:div w:id="1265380234">
          <w:marLeft w:val="475"/>
          <w:marRight w:val="0"/>
          <w:marTop w:val="173"/>
          <w:marBottom w:val="120"/>
          <w:divBdr>
            <w:top w:val="none" w:sz="0" w:space="0" w:color="auto"/>
            <w:left w:val="none" w:sz="0" w:space="0" w:color="auto"/>
            <w:bottom w:val="none" w:sz="0" w:space="0" w:color="auto"/>
            <w:right w:val="none" w:sz="0" w:space="0" w:color="auto"/>
          </w:divBdr>
        </w:div>
      </w:divsChild>
    </w:div>
    <w:div w:id="1667898535">
      <w:bodyDiv w:val="1"/>
      <w:marLeft w:val="0"/>
      <w:marRight w:val="0"/>
      <w:marTop w:val="0"/>
      <w:marBottom w:val="0"/>
      <w:divBdr>
        <w:top w:val="none" w:sz="0" w:space="0" w:color="auto"/>
        <w:left w:val="none" w:sz="0" w:space="0" w:color="auto"/>
        <w:bottom w:val="none" w:sz="0" w:space="0" w:color="auto"/>
        <w:right w:val="none" w:sz="0" w:space="0" w:color="auto"/>
      </w:divBdr>
    </w:div>
    <w:div w:id="1783844980">
      <w:bodyDiv w:val="1"/>
      <w:marLeft w:val="0"/>
      <w:marRight w:val="0"/>
      <w:marTop w:val="0"/>
      <w:marBottom w:val="0"/>
      <w:divBdr>
        <w:top w:val="none" w:sz="0" w:space="0" w:color="auto"/>
        <w:left w:val="none" w:sz="0" w:space="0" w:color="auto"/>
        <w:bottom w:val="none" w:sz="0" w:space="0" w:color="auto"/>
        <w:right w:val="none" w:sz="0" w:space="0" w:color="auto"/>
      </w:divBdr>
      <w:divsChild>
        <w:div w:id="12344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786408">
              <w:marLeft w:val="0"/>
              <w:marRight w:val="0"/>
              <w:marTop w:val="0"/>
              <w:marBottom w:val="0"/>
              <w:divBdr>
                <w:top w:val="none" w:sz="0" w:space="0" w:color="auto"/>
                <w:left w:val="none" w:sz="0" w:space="0" w:color="auto"/>
                <w:bottom w:val="none" w:sz="0" w:space="0" w:color="auto"/>
                <w:right w:val="none" w:sz="0" w:space="0" w:color="auto"/>
              </w:divBdr>
              <w:divsChild>
                <w:div w:id="98069897">
                  <w:marLeft w:val="0"/>
                  <w:marRight w:val="0"/>
                  <w:marTop w:val="0"/>
                  <w:marBottom w:val="0"/>
                  <w:divBdr>
                    <w:top w:val="none" w:sz="0" w:space="0" w:color="auto"/>
                    <w:left w:val="none" w:sz="0" w:space="0" w:color="auto"/>
                    <w:bottom w:val="none" w:sz="0" w:space="0" w:color="auto"/>
                    <w:right w:val="none" w:sz="0" w:space="0" w:color="auto"/>
                  </w:divBdr>
                  <w:divsChild>
                    <w:div w:id="1378166640">
                      <w:marLeft w:val="0"/>
                      <w:marRight w:val="0"/>
                      <w:marTop w:val="0"/>
                      <w:marBottom w:val="0"/>
                      <w:divBdr>
                        <w:top w:val="none" w:sz="0" w:space="0" w:color="auto"/>
                        <w:left w:val="none" w:sz="0" w:space="0" w:color="auto"/>
                        <w:bottom w:val="none" w:sz="0" w:space="0" w:color="auto"/>
                        <w:right w:val="none" w:sz="0" w:space="0" w:color="auto"/>
                      </w:divBdr>
                      <w:divsChild>
                        <w:div w:id="43334122">
                          <w:marLeft w:val="0"/>
                          <w:marRight w:val="0"/>
                          <w:marTop w:val="0"/>
                          <w:marBottom w:val="0"/>
                          <w:divBdr>
                            <w:top w:val="none" w:sz="0" w:space="0" w:color="auto"/>
                            <w:left w:val="none" w:sz="0" w:space="0" w:color="auto"/>
                            <w:bottom w:val="none" w:sz="0" w:space="0" w:color="auto"/>
                            <w:right w:val="none" w:sz="0" w:space="0" w:color="auto"/>
                          </w:divBdr>
                          <w:divsChild>
                            <w:div w:id="62200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441265">
                                  <w:marLeft w:val="0"/>
                                  <w:marRight w:val="0"/>
                                  <w:marTop w:val="0"/>
                                  <w:marBottom w:val="0"/>
                                  <w:divBdr>
                                    <w:top w:val="none" w:sz="0" w:space="0" w:color="auto"/>
                                    <w:left w:val="none" w:sz="0" w:space="0" w:color="auto"/>
                                    <w:bottom w:val="none" w:sz="0" w:space="0" w:color="auto"/>
                                    <w:right w:val="none" w:sz="0" w:space="0" w:color="auto"/>
                                  </w:divBdr>
                                  <w:divsChild>
                                    <w:div w:id="649020455">
                                      <w:marLeft w:val="0"/>
                                      <w:marRight w:val="0"/>
                                      <w:marTop w:val="0"/>
                                      <w:marBottom w:val="0"/>
                                      <w:divBdr>
                                        <w:top w:val="none" w:sz="0" w:space="0" w:color="auto"/>
                                        <w:left w:val="none" w:sz="0" w:space="0" w:color="auto"/>
                                        <w:bottom w:val="none" w:sz="0" w:space="0" w:color="auto"/>
                                        <w:right w:val="none" w:sz="0" w:space="0" w:color="auto"/>
                                      </w:divBdr>
                                      <w:divsChild>
                                        <w:div w:id="91781126">
                                          <w:marLeft w:val="0"/>
                                          <w:marRight w:val="0"/>
                                          <w:marTop w:val="0"/>
                                          <w:marBottom w:val="0"/>
                                          <w:divBdr>
                                            <w:top w:val="none" w:sz="0" w:space="0" w:color="auto"/>
                                            <w:left w:val="none" w:sz="0" w:space="0" w:color="auto"/>
                                            <w:bottom w:val="none" w:sz="0" w:space="0" w:color="auto"/>
                                            <w:right w:val="none" w:sz="0" w:space="0" w:color="auto"/>
                                          </w:divBdr>
                                          <w:divsChild>
                                            <w:div w:id="474612516">
                                              <w:marLeft w:val="0"/>
                                              <w:marRight w:val="0"/>
                                              <w:marTop w:val="0"/>
                                              <w:marBottom w:val="0"/>
                                              <w:divBdr>
                                                <w:top w:val="none" w:sz="0" w:space="0" w:color="auto"/>
                                                <w:left w:val="none" w:sz="0" w:space="0" w:color="auto"/>
                                                <w:bottom w:val="none" w:sz="0" w:space="0" w:color="auto"/>
                                                <w:right w:val="none" w:sz="0" w:space="0" w:color="auto"/>
                                              </w:divBdr>
                                              <w:divsChild>
                                                <w:div w:id="5908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37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d-council.iastate.edu/sites/default/files/2022-2023/November%202022/Double%20Degree%20MFIN%20MRED.docx" TargetMode="External"/><Relationship Id="rId13" Type="http://schemas.openxmlformats.org/officeDocument/2006/relationships/hyperlink" Target="https://www.grad-council.iastate.edu/sites/default/files/2022-2023/November%202022/Double%20Degrees%20MBA%20PMBA%20MBAN.docx" TargetMode="External"/><Relationship Id="rId18" Type="http://schemas.openxmlformats.org/officeDocument/2006/relationships/hyperlink" Target="https://nextcatalog.registrar.iastate.edu/courseadminx/?key=27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extcatalog.registrar.iastate.edu/courseadminx/?key=2750" TargetMode="External"/><Relationship Id="rId7" Type="http://schemas.openxmlformats.org/officeDocument/2006/relationships/hyperlink" Target="https://www.grad-council.iastate.edu/sites/default/files/2022-2023/November%202022/GC%20November%202022%20Minutes_CT_NBR.docx" TargetMode="External"/><Relationship Id="rId12" Type="http://schemas.openxmlformats.org/officeDocument/2006/relationships/hyperlink" Target="https://www.grad-council.iastate.edu/sites/default/files/2022-2023/November%202022/Double%20Degrees%20MBA%20PMBA%20MRED.docx" TargetMode="External"/><Relationship Id="rId17" Type="http://schemas.openxmlformats.org/officeDocument/2006/relationships/hyperlink" Target="https://nextcatalog.registrar.iastate.edu/courseadminx/?key=2710" TargetMode="External"/><Relationship Id="rId25" Type="http://schemas.openxmlformats.org/officeDocument/2006/relationships/hyperlink" Target="file:///\\my.files.iastate.edu\gcol$\Users\nbr\Grad%20Council\GC%202022-2023\November%202022\WRGcouncil.pptx" TargetMode="External"/><Relationship Id="rId2" Type="http://schemas.openxmlformats.org/officeDocument/2006/relationships/numbering" Target="numbering.xml"/><Relationship Id="rId16" Type="http://schemas.openxmlformats.org/officeDocument/2006/relationships/hyperlink" Target="https://nextcatalog.registrar.iastate.edu/courseadminx/?key=2702" TargetMode="External"/><Relationship Id="rId20" Type="http://schemas.openxmlformats.org/officeDocument/2006/relationships/hyperlink" Target="https://nextcatalog.registrar.iastate.edu/courseadminx/?key=2717" TargetMode="External"/><Relationship Id="rId1" Type="http://schemas.openxmlformats.org/officeDocument/2006/relationships/customXml" Target="../customXml/item1.xml"/><Relationship Id="rId6" Type="http://schemas.openxmlformats.org/officeDocument/2006/relationships/hyperlink" Target="https://www.grad-council.iastate.edu/sites/default/files/2022-2023/December%202022/GC%20December%202022%20Agenda.docx" TargetMode="External"/><Relationship Id="rId11" Type="http://schemas.openxmlformats.org/officeDocument/2006/relationships/hyperlink" Target="https://www.grad-council.iastate.edu/sites/default/files/2022-2023/November%202022/Double%20Degrees%20MBA%20PMBA%20MHAO.docx" TargetMode="External"/><Relationship Id="rId24" Type="http://schemas.openxmlformats.org/officeDocument/2006/relationships/hyperlink" Target="https://www.grad-council.iastate.edu/sites/default/files/2022-2023/September%202022/Appointing%20Current%20GF%20to%20Majors_Redacted.pdf" TargetMode="External"/><Relationship Id="rId5" Type="http://schemas.openxmlformats.org/officeDocument/2006/relationships/webSettings" Target="webSettings.xml"/><Relationship Id="rId15" Type="http://schemas.openxmlformats.org/officeDocument/2006/relationships/hyperlink" Target="https://nextcatalog.registrar.iastate.edu/courseadminx/?key=2691" TargetMode="External"/><Relationship Id="rId23" Type="http://schemas.openxmlformats.org/officeDocument/2006/relationships/hyperlink" Target="https://www.grad-council.iastate.edu/sites/default/files/2022-2023/September%202022/DissThesisCC%20language%20to%20Handbook.pdf" TargetMode="External"/><Relationship Id="rId10" Type="http://schemas.openxmlformats.org/officeDocument/2006/relationships/hyperlink" Target="https://www.grad-council.iastate.edu/sites/default/files/2022-2023/November%202022/Double%20Degrees%20MBA%20PMBA%20MEP.docx" TargetMode="External"/><Relationship Id="rId19" Type="http://schemas.openxmlformats.org/officeDocument/2006/relationships/hyperlink" Target="https://nextcatalog.registrar.iastate.edu/courseadminx/?key=2715" TargetMode="External"/><Relationship Id="rId4" Type="http://schemas.openxmlformats.org/officeDocument/2006/relationships/settings" Target="settings.xml"/><Relationship Id="rId9" Type="http://schemas.openxmlformats.org/officeDocument/2006/relationships/hyperlink" Target="https://www.grad-council.iastate.edu/sites/default/files/2022-2023/November%202022/Double%20Degrees%20MBA%20PMBA%20MACC.docx" TargetMode="External"/><Relationship Id="rId14" Type="http://schemas.openxmlformats.org/officeDocument/2006/relationships/hyperlink" Target="https://nextcatalog.registrar.iastate.edu/courseadminx/?key=2578" TargetMode="External"/><Relationship Id="rId22" Type="http://schemas.openxmlformats.org/officeDocument/2006/relationships/hyperlink" Target="file:///C:\Users\celinat\Downloads\Credit%20for%20courses%20taken%20as%20ISU%20undergrad_12-14-202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DDAC-A1D6-427A-B851-0C12C67E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krice</dc:creator>
  <cp:lastModifiedBy>Robinson, Natalie B [G COL]</cp:lastModifiedBy>
  <cp:revision>2</cp:revision>
  <dcterms:created xsi:type="dcterms:W3CDTF">2022-12-30T15:08:00Z</dcterms:created>
  <dcterms:modified xsi:type="dcterms:W3CDTF">2022-12-30T15:08:00Z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Acrobat PDFMaker 15 for Word</vt:lpwstr>
  </property>
  <property fmtid="{D5CDD505-2E9C-101B-9397-08002B2CF9AE}" pid="4" name="LastSaved">
    <vt:filetime>2020-08-19T00:00:00Z</vt:filetime>
  </property>
</Properties>
</file>