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96F5" w14:textId="103E38AD" w:rsidR="00407F1D" w:rsidRPr="008B7F92" w:rsidRDefault="00E832B1" w:rsidP="007B4E5F">
      <w:pPr>
        <w:jc w:val="center"/>
        <w:rPr>
          <w:sz w:val="28"/>
          <w:szCs w:val="28"/>
        </w:rPr>
      </w:pPr>
      <w:r w:rsidRPr="008B7F92">
        <w:rPr>
          <w:sz w:val="28"/>
          <w:szCs w:val="28"/>
        </w:rPr>
        <w:t xml:space="preserve">Master’s </w:t>
      </w:r>
      <w:r w:rsidR="00011887" w:rsidRPr="008B7F92">
        <w:rPr>
          <w:sz w:val="28"/>
          <w:szCs w:val="28"/>
        </w:rPr>
        <w:t>D</w:t>
      </w:r>
      <w:r w:rsidRPr="008B7F92">
        <w:rPr>
          <w:sz w:val="28"/>
          <w:szCs w:val="28"/>
        </w:rPr>
        <w:t>egrees</w:t>
      </w:r>
      <w:r w:rsidR="002B690B" w:rsidRPr="008B7F92">
        <w:rPr>
          <w:sz w:val="28"/>
          <w:szCs w:val="28"/>
        </w:rPr>
        <w:t>:  Naming and Curricula</w:t>
      </w:r>
    </w:p>
    <w:p w14:paraId="6BA74943" w14:textId="0BB28B20" w:rsidR="00E832B1" w:rsidRPr="008B7F92" w:rsidRDefault="00E832B1">
      <w:pPr>
        <w:rPr>
          <w:sz w:val="28"/>
          <w:szCs w:val="28"/>
        </w:rPr>
      </w:pPr>
    </w:p>
    <w:p w14:paraId="168B6069" w14:textId="34D5F63B" w:rsidR="00E832B1" w:rsidRPr="008B7F92" w:rsidRDefault="00E832B1">
      <w:pPr>
        <w:rPr>
          <w:sz w:val="28"/>
          <w:szCs w:val="28"/>
        </w:rPr>
      </w:pPr>
      <w:r w:rsidRPr="008B7F92">
        <w:rPr>
          <w:sz w:val="28"/>
          <w:szCs w:val="28"/>
        </w:rPr>
        <w:t xml:space="preserve">The curricula and names for master’s degrees vary to suit </w:t>
      </w:r>
      <w:r w:rsidR="00297F30" w:rsidRPr="008B7F92">
        <w:rPr>
          <w:sz w:val="28"/>
          <w:szCs w:val="28"/>
        </w:rPr>
        <w:t xml:space="preserve">a range of </w:t>
      </w:r>
      <w:r w:rsidRPr="008B7F92">
        <w:rPr>
          <w:sz w:val="28"/>
          <w:szCs w:val="28"/>
        </w:rPr>
        <w:t>purpose</w:t>
      </w:r>
      <w:r w:rsidR="00297F30" w:rsidRPr="008B7F92">
        <w:rPr>
          <w:sz w:val="28"/>
          <w:szCs w:val="28"/>
        </w:rPr>
        <w:t xml:space="preserve">s and </w:t>
      </w:r>
      <w:r w:rsidRPr="008B7F92">
        <w:rPr>
          <w:sz w:val="28"/>
          <w:szCs w:val="28"/>
        </w:rPr>
        <w:t xml:space="preserve">learning objectives.  All </w:t>
      </w:r>
      <w:r w:rsidR="00297F30" w:rsidRPr="008B7F92">
        <w:rPr>
          <w:sz w:val="28"/>
          <w:szCs w:val="28"/>
        </w:rPr>
        <w:t xml:space="preserve">curricula leading to </w:t>
      </w:r>
      <w:r w:rsidRPr="008B7F92">
        <w:rPr>
          <w:sz w:val="28"/>
          <w:szCs w:val="28"/>
        </w:rPr>
        <w:t>master’s degree</w:t>
      </w:r>
      <w:r w:rsidR="00297F30" w:rsidRPr="008B7F92">
        <w:rPr>
          <w:sz w:val="28"/>
          <w:szCs w:val="28"/>
        </w:rPr>
        <w:t>s</w:t>
      </w:r>
      <w:r w:rsidRPr="008B7F92">
        <w:rPr>
          <w:sz w:val="28"/>
          <w:szCs w:val="28"/>
        </w:rPr>
        <w:t xml:space="preserve"> must provide students with </w:t>
      </w:r>
      <w:r w:rsidR="006868E6" w:rsidRPr="008B7F92">
        <w:rPr>
          <w:sz w:val="28"/>
          <w:szCs w:val="28"/>
        </w:rPr>
        <w:t xml:space="preserve">a substantial body of </w:t>
      </w:r>
      <w:r w:rsidRPr="008B7F92">
        <w:rPr>
          <w:sz w:val="28"/>
          <w:szCs w:val="28"/>
        </w:rPr>
        <w:t>knowledge</w:t>
      </w:r>
      <w:r w:rsidR="006868E6" w:rsidRPr="008B7F92">
        <w:rPr>
          <w:sz w:val="28"/>
          <w:szCs w:val="28"/>
        </w:rPr>
        <w:t xml:space="preserve"> or ability</w:t>
      </w:r>
      <w:r w:rsidRPr="008B7F92">
        <w:rPr>
          <w:sz w:val="28"/>
          <w:szCs w:val="28"/>
        </w:rPr>
        <w:t xml:space="preserve"> beyond that gained through undergraduate programs and must require a minimum of 30 semester credits. </w:t>
      </w:r>
    </w:p>
    <w:p w14:paraId="66CB5239" w14:textId="77777777" w:rsidR="00E832B1" w:rsidRPr="008B7F92" w:rsidRDefault="00E832B1">
      <w:pPr>
        <w:rPr>
          <w:sz w:val="28"/>
          <w:szCs w:val="28"/>
        </w:rPr>
      </w:pPr>
    </w:p>
    <w:p w14:paraId="29B94494" w14:textId="4A8FAF08" w:rsidR="00FA1BAB" w:rsidRPr="008B7F92" w:rsidRDefault="00E832B1">
      <w:pPr>
        <w:rPr>
          <w:sz w:val="28"/>
          <w:szCs w:val="28"/>
        </w:rPr>
      </w:pPr>
      <w:r w:rsidRPr="008B7F92">
        <w:rPr>
          <w:sz w:val="28"/>
          <w:szCs w:val="28"/>
        </w:rPr>
        <w:t xml:space="preserve">Professional master’s degrees prepare </w:t>
      </w:r>
      <w:r w:rsidR="00011887" w:rsidRPr="008B7F92">
        <w:rPr>
          <w:sz w:val="28"/>
          <w:szCs w:val="28"/>
        </w:rPr>
        <w:t>students</w:t>
      </w:r>
      <w:r w:rsidRPr="008B7F92">
        <w:rPr>
          <w:sz w:val="28"/>
          <w:szCs w:val="28"/>
        </w:rPr>
        <w:t xml:space="preserve"> for advanced career positions </w:t>
      </w:r>
      <w:r w:rsidR="004D46F7" w:rsidRPr="008B7F92">
        <w:rPr>
          <w:sz w:val="28"/>
          <w:szCs w:val="28"/>
        </w:rPr>
        <w:t>and do not disqualify a recipient from seeking a doctorate</w:t>
      </w:r>
      <w:r w:rsidRPr="008B7F92">
        <w:rPr>
          <w:sz w:val="28"/>
          <w:szCs w:val="28"/>
        </w:rPr>
        <w:t xml:space="preserve">.  The curricula for these degrees should comprise advanced courses in the practice of the discipline and may include courses </w:t>
      </w:r>
      <w:r w:rsidR="00FA1BAB" w:rsidRPr="008B7F92">
        <w:rPr>
          <w:sz w:val="28"/>
          <w:szCs w:val="28"/>
        </w:rPr>
        <w:t xml:space="preserve">to prepare the student for </w:t>
      </w:r>
      <w:r w:rsidR="004D46F7" w:rsidRPr="008B7F92">
        <w:rPr>
          <w:sz w:val="28"/>
          <w:szCs w:val="28"/>
        </w:rPr>
        <w:t>leadership, professional communication, and other topics</w:t>
      </w:r>
      <w:r w:rsidR="00FA1BAB" w:rsidRPr="008B7F92">
        <w:rPr>
          <w:sz w:val="28"/>
          <w:szCs w:val="28"/>
        </w:rPr>
        <w:t xml:space="preserve">.  </w:t>
      </w:r>
      <w:r w:rsidRPr="008B7F92">
        <w:rPr>
          <w:sz w:val="28"/>
          <w:szCs w:val="28"/>
        </w:rPr>
        <w:t>Research (699) and creative component (599) credits may not be used in the curricula of these degrees</w:t>
      </w:r>
      <w:r w:rsidR="00A45D81" w:rsidRPr="008B7F92">
        <w:rPr>
          <w:sz w:val="28"/>
          <w:szCs w:val="28"/>
        </w:rPr>
        <w:t xml:space="preserve">, which </w:t>
      </w:r>
      <w:r w:rsidR="00FA1BAB" w:rsidRPr="008B7F92">
        <w:rPr>
          <w:sz w:val="28"/>
          <w:szCs w:val="28"/>
        </w:rPr>
        <w:t>are name</w:t>
      </w:r>
      <w:r w:rsidR="00A45D81" w:rsidRPr="008B7F92">
        <w:rPr>
          <w:sz w:val="28"/>
          <w:szCs w:val="28"/>
        </w:rPr>
        <w:t>d</w:t>
      </w:r>
      <w:r w:rsidR="00FA1BAB" w:rsidRPr="008B7F92">
        <w:rPr>
          <w:sz w:val="28"/>
          <w:szCs w:val="28"/>
        </w:rPr>
        <w:t xml:space="preserve"> Master of </w:t>
      </w:r>
      <w:r w:rsidR="00FA1BAB" w:rsidRPr="008B7F92">
        <w:rPr>
          <w:i/>
          <w:iCs/>
          <w:sz w:val="28"/>
          <w:szCs w:val="28"/>
        </w:rPr>
        <w:t>Discipline</w:t>
      </w:r>
      <w:r w:rsidR="00FA1BAB" w:rsidRPr="008B7F92">
        <w:rPr>
          <w:sz w:val="28"/>
          <w:szCs w:val="28"/>
        </w:rPr>
        <w:t>.</w:t>
      </w:r>
    </w:p>
    <w:p w14:paraId="6FBD300A" w14:textId="77777777" w:rsidR="00FA1BAB" w:rsidRPr="008B7F92" w:rsidRDefault="00FA1BAB">
      <w:pPr>
        <w:rPr>
          <w:sz w:val="28"/>
          <w:szCs w:val="28"/>
        </w:rPr>
      </w:pPr>
    </w:p>
    <w:p w14:paraId="51C3A451" w14:textId="0CF07F4C" w:rsidR="007D2687" w:rsidRPr="008B7F92" w:rsidRDefault="00011887">
      <w:pPr>
        <w:rPr>
          <w:sz w:val="28"/>
          <w:szCs w:val="28"/>
        </w:rPr>
      </w:pPr>
      <w:r w:rsidRPr="008B7F92">
        <w:rPr>
          <w:sz w:val="28"/>
          <w:szCs w:val="28"/>
        </w:rPr>
        <w:t xml:space="preserve">Master of Science and Master of Arts </w:t>
      </w:r>
      <w:r w:rsidR="008076D1" w:rsidRPr="008B7F92">
        <w:rPr>
          <w:sz w:val="28"/>
          <w:szCs w:val="28"/>
        </w:rPr>
        <w:t xml:space="preserve">degrees </w:t>
      </w:r>
      <w:r w:rsidRPr="008B7F92">
        <w:rPr>
          <w:sz w:val="28"/>
          <w:szCs w:val="28"/>
        </w:rPr>
        <w:t xml:space="preserve">prepare students for careers </w:t>
      </w:r>
      <w:r w:rsidR="004D46F7" w:rsidRPr="008B7F92">
        <w:rPr>
          <w:sz w:val="28"/>
          <w:szCs w:val="28"/>
        </w:rPr>
        <w:t xml:space="preserve">that may </w:t>
      </w:r>
      <w:r w:rsidR="003924F9" w:rsidRPr="008B7F92">
        <w:rPr>
          <w:sz w:val="28"/>
          <w:szCs w:val="28"/>
        </w:rPr>
        <w:t>involv</w:t>
      </w:r>
      <w:r w:rsidR="004D46F7" w:rsidRPr="008B7F92">
        <w:rPr>
          <w:sz w:val="28"/>
          <w:szCs w:val="28"/>
        </w:rPr>
        <w:t>e</w:t>
      </w:r>
      <w:r w:rsidRPr="008B7F92">
        <w:rPr>
          <w:sz w:val="28"/>
          <w:szCs w:val="28"/>
        </w:rPr>
        <w:t xml:space="preserve"> research or creative scholarship.</w:t>
      </w:r>
      <w:r w:rsidR="004D46F7" w:rsidRPr="008B7F92">
        <w:rPr>
          <w:sz w:val="28"/>
          <w:szCs w:val="28"/>
        </w:rPr>
        <w:t xml:space="preserve">  Some disciplines may consider these their highest academic degree, whereas others may consider these as a prerequisite for the doctorate.</w:t>
      </w:r>
      <w:r w:rsidRPr="008B7F92">
        <w:rPr>
          <w:sz w:val="28"/>
          <w:szCs w:val="28"/>
        </w:rPr>
        <w:t xml:space="preserve">  </w:t>
      </w:r>
      <w:r w:rsidR="00DB0BC3" w:rsidRPr="008B7F92">
        <w:rPr>
          <w:sz w:val="28"/>
          <w:szCs w:val="28"/>
        </w:rPr>
        <w:t>D</w:t>
      </w:r>
      <w:r w:rsidRPr="008B7F92">
        <w:rPr>
          <w:sz w:val="28"/>
          <w:szCs w:val="28"/>
        </w:rPr>
        <w:t>egrees with these names</w:t>
      </w:r>
      <w:r w:rsidR="00FA1BAB" w:rsidRPr="008B7F92">
        <w:rPr>
          <w:sz w:val="28"/>
          <w:szCs w:val="28"/>
        </w:rPr>
        <w:t xml:space="preserve"> require a </w:t>
      </w:r>
      <w:r w:rsidR="004D46F7" w:rsidRPr="008B7F92">
        <w:rPr>
          <w:sz w:val="28"/>
          <w:szCs w:val="28"/>
        </w:rPr>
        <w:t xml:space="preserve">research or </w:t>
      </w:r>
      <w:r w:rsidR="00A8227E" w:rsidRPr="008B7F92">
        <w:rPr>
          <w:sz w:val="28"/>
          <w:szCs w:val="28"/>
        </w:rPr>
        <w:t>creative</w:t>
      </w:r>
      <w:r w:rsidR="00FA1BAB" w:rsidRPr="008B7F92">
        <w:rPr>
          <w:sz w:val="28"/>
          <w:szCs w:val="28"/>
        </w:rPr>
        <w:t xml:space="preserve"> experience</w:t>
      </w:r>
      <w:r w:rsidR="004D46F7" w:rsidRPr="008B7F92">
        <w:rPr>
          <w:sz w:val="28"/>
          <w:szCs w:val="28"/>
        </w:rPr>
        <w:t xml:space="preserve"> or a learning experience related to research or creativity</w:t>
      </w:r>
      <w:r w:rsidR="00297F30" w:rsidRPr="008B7F92">
        <w:rPr>
          <w:sz w:val="28"/>
          <w:szCs w:val="28"/>
        </w:rPr>
        <w:t xml:space="preserve">.  </w:t>
      </w:r>
      <w:r w:rsidR="00DB0BC3" w:rsidRPr="008B7F92">
        <w:rPr>
          <w:sz w:val="28"/>
          <w:szCs w:val="28"/>
        </w:rPr>
        <w:t>When t</w:t>
      </w:r>
      <w:r w:rsidR="00297F30" w:rsidRPr="008B7F92">
        <w:rPr>
          <w:sz w:val="28"/>
          <w:szCs w:val="28"/>
        </w:rPr>
        <w:t>he experience</w:t>
      </w:r>
      <w:r w:rsidR="00DB0BC3" w:rsidRPr="008B7F92">
        <w:rPr>
          <w:sz w:val="28"/>
          <w:szCs w:val="28"/>
        </w:rPr>
        <w:t xml:space="preserve"> </w:t>
      </w:r>
      <w:r w:rsidR="00297F30" w:rsidRPr="008B7F92">
        <w:rPr>
          <w:sz w:val="28"/>
          <w:szCs w:val="28"/>
        </w:rPr>
        <w:t>culminate</w:t>
      </w:r>
      <w:r w:rsidR="00DB0BC3" w:rsidRPr="008B7F92">
        <w:rPr>
          <w:sz w:val="28"/>
          <w:szCs w:val="28"/>
        </w:rPr>
        <w:t>s</w:t>
      </w:r>
      <w:r w:rsidR="00297F30" w:rsidRPr="008B7F92">
        <w:rPr>
          <w:sz w:val="28"/>
          <w:szCs w:val="28"/>
        </w:rPr>
        <w:t xml:space="preserve"> in a </w:t>
      </w:r>
      <w:r w:rsidR="00DB0BC3" w:rsidRPr="008B7F92">
        <w:rPr>
          <w:sz w:val="28"/>
          <w:szCs w:val="28"/>
        </w:rPr>
        <w:t xml:space="preserve">research or creative </w:t>
      </w:r>
      <w:r w:rsidR="003924F9" w:rsidRPr="008B7F92">
        <w:rPr>
          <w:sz w:val="28"/>
          <w:szCs w:val="28"/>
        </w:rPr>
        <w:t>product</w:t>
      </w:r>
      <w:r w:rsidR="00DB0BC3" w:rsidRPr="008B7F92">
        <w:rPr>
          <w:sz w:val="28"/>
          <w:szCs w:val="28"/>
        </w:rPr>
        <w:t xml:space="preserve">, </w:t>
      </w:r>
      <w:r w:rsidR="00297F30" w:rsidRPr="008B7F92">
        <w:rPr>
          <w:sz w:val="28"/>
          <w:szCs w:val="28"/>
        </w:rPr>
        <w:t>the curriculum includes</w:t>
      </w:r>
      <w:r w:rsidR="00DB0BC3" w:rsidRPr="008B7F92">
        <w:rPr>
          <w:sz w:val="28"/>
          <w:szCs w:val="28"/>
        </w:rPr>
        <w:t xml:space="preserve"> thesis</w:t>
      </w:r>
      <w:r w:rsidR="00297F30" w:rsidRPr="008B7F92">
        <w:rPr>
          <w:sz w:val="28"/>
          <w:szCs w:val="28"/>
        </w:rPr>
        <w:t xml:space="preserve"> </w:t>
      </w:r>
      <w:r w:rsidR="00FA1BAB" w:rsidRPr="008B7F92">
        <w:rPr>
          <w:sz w:val="28"/>
          <w:szCs w:val="28"/>
        </w:rPr>
        <w:t>research (699) or creative component (599) course</w:t>
      </w:r>
      <w:r w:rsidR="00297F30" w:rsidRPr="008B7F92">
        <w:rPr>
          <w:sz w:val="28"/>
          <w:szCs w:val="28"/>
        </w:rPr>
        <w:t>s</w:t>
      </w:r>
      <w:r w:rsidR="00DB0BC3" w:rsidRPr="008B7F92">
        <w:rPr>
          <w:sz w:val="28"/>
          <w:szCs w:val="28"/>
        </w:rPr>
        <w:t xml:space="preserve"> </w:t>
      </w:r>
      <w:r w:rsidR="003924F9" w:rsidRPr="008B7F92">
        <w:rPr>
          <w:sz w:val="28"/>
          <w:szCs w:val="28"/>
        </w:rPr>
        <w:t xml:space="preserve">through which </w:t>
      </w:r>
      <w:r w:rsidR="00775AF8" w:rsidRPr="008B7F92">
        <w:rPr>
          <w:sz w:val="28"/>
          <w:szCs w:val="28"/>
        </w:rPr>
        <w:t>the application of knowledge</w:t>
      </w:r>
      <w:r w:rsidR="003924F9" w:rsidRPr="008B7F92">
        <w:rPr>
          <w:sz w:val="28"/>
          <w:szCs w:val="28"/>
        </w:rPr>
        <w:t xml:space="preserve"> is overseen </w:t>
      </w:r>
      <w:r w:rsidR="00775AF8" w:rsidRPr="008B7F92">
        <w:rPr>
          <w:sz w:val="28"/>
          <w:szCs w:val="28"/>
        </w:rPr>
        <w:t>by faculty serv</w:t>
      </w:r>
      <w:r w:rsidR="00DB0BC3" w:rsidRPr="008B7F92">
        <w:rPr>
          <w:sz w:val="28"/>
          <w:szCs w:val="28"/>
        </w:rPr>
        <w:t>ing</w:t>
      </w:r>
      <w:r w:rsidR="00775AF8" w:rsidRPr="008B7F92">
        <w:rPr>
          <w:sz w:val="28"/>
          <w:szCs w:val="28"/>
        </w:rPr>
        <w:t xml:space="preserve"> on students’ plan of study committees.  </w:t>
      </w:r>
      <w:r w:rsidR="00A8227E" w:rsidRPr="008B7F92">
        <w:rPr>
          <w:sz w:val="28"/>
          <w:szCs w:val="28"/>
        </w:rPr>
        <w:t xml:space="preserve">Alternatively, </w:t>
      </w:r>
      <w:r w:rsidR="001B06A9" w:rsidRPr="008B7F92">
        <w:rPr>
          <w:sz w:val="28"/>
          <w:szCs w:val="28"/>
        </w:rPr>
        <w:t xml:space="preserve">a </w:t>
      </w:r>
      <w:r w:rsidR="000D45C6" w:rsidRPr="008B7F92">
        <w:rPr>
          <w:sz w:val="28"/>
          <w:szCs w:val="28"/>
        </w:rPr>
        <w:t>learning</w:t>
      </w:r>
      <w:r w:rsidR="00A8227E" w:rsidRPr="008B7F92">
        <w:rPr>
          <w:sz w:val="28"/>
          <w:szCs w:val="28"/>
        </w:rPr>
        <w:t xml:space="preserve"> experience</w:t>
      </w:r>
      <w:r w:rsidR="00B70F1B" w:rsidRPr="008B7F92">
        <w:rPr>
          <w:sz w:val="28"/>
          <w:szCs w:val="28"/>
        </w:rPr>
        <w:t xml:space="preserve"> </w:t>
      </w:r>
      <w:r w:rsidR="000D45C6" w:rsidRPr="008B7F92">
        <w:rPr>
          <w:sz w:val="28"/>
          <w:szCs w:val="28"/>
        </w:rPr>
        <w:t xml:space="preserve">related to research or creativity </w:t>
      </w:r>
      <w:r w:rsidR="00B70F1B" w:rsidRPr="008B7F92">
        <w:rPr>
          <w:sz w:val="28"/>
          <w:szCs w:val="28"/>
        </w:rPr>
        <w:t>may be integrated into at least one 500- or 600-level course other than 699 and 599.</w:t>
      </w:r>
      <w:r w:rsidR="003500C3" w:rsidRPr="008B7F92">
        <w:rPr>
          <w:sz w:val="28"/>
          <w:szCs w:val="28"/>
        </w:rPr>
        <w:t xml:space="preserve">  </w:t>
      </w:r>
      <w:r w:rsidR="00775AF8" w:rsidRPr="008B7F92">
        <w:rPr>
          <w:sz w:val="28"/>
          <w:szCs w:val="28"/>
        </w:rPr>
        <w:t xml:space="preserve">The course instructor does not need to be the student’s adviser, nor a member of the plan of study committee.  </w:t>
      </w:r>
      <w:r w:rsidR="00105C87" w:rsidRPr="008B7F92">
        <w:rPr>
          <w:sz w:val="28"/>
          <w:szCs w:val="28"/>
        </w:rPr>
        <w:t>To meet the learning objectives of such courses, students must engage in</w:t>
      </w:r>
      <w:r w:rsidR="003500C3" w:rsidRPr="008B7F92">
        <w:rPr>
          <w:sz w:val="28"/>
          <w:szCs w:val="28"/>
        </w:rPr>
        <w:t xml:space="preserve"> analytical thinking</w:t>
      </w:r>
      <w:r w:rsidR="00301AE2" w:rsidRPr="008B7F92">
        <w:rPr>
          <w:sz w:val="28"/>
          <w:szCs w:val="28"/>
        </w:rPr>
        <w:t xml:space="preserve">, </w:t>
      </w:r>
      <w:r w:rsidR="003500C3" w:rsidRPr="008B7F92">
        <w:rPr>
          <w:sz w:val="28"/>
          <w:szCs w:val="28"/>
        </w:rPr>
        <w:t>synthesis of knowledge</w:t>
      </w:r>
      <w:r w:rsidR="00301AE2" w:rsidRPr="008B7F92">
        <w:rPr>
          <w:sz w:val="28"/>
          <w:szCs w:val="28"/>
        </w:rPr>
        <w:t xml:space="preserve">, </w:t>
      </w:r>
      <w:r w:rsidR="002B690B" w:rsidRPr="008B7F92">
        <w:rPr>
          <w:sz w:val="28"/>
          <w:szCs w:val="28"/>
        </w:rPr>
        <w:t xml:space="preserve">originality, </w:t>
      </w:r>
      <w:r w:rsidR="00301AE2" w:rsidRPr="008B7F92">
        <w:rPr>
          <w:sz w:val="28"/>
          <w:szCs w:val="28"/>
        </w:rPr>
        <w:t xml:space="preserve">and </w:t>
      </w:r>
      <w:r w:rsidR="008076D1" w:rsidRPr="008B7F92">
        <w:rPr>
          <w:sz w:val="28"/>
          <w:szCs w:val="28"/>
        </w:rPr>
        <w:t>learn</w:t>
      </w:r>
      <w:r w:rsidR="00301AE2" w:rsidRPr="008B7F92">
        <w:rPr>
          <w:sz w:val="28"/>
          <w:szCs w:val="28"/>
        </w:rPr>
        <w:t xml:space="preserve">ing </w:t>
      </w:r>
      <w:r w:rsidR="008076D1" w:rsidRPr="008B7F92">
        <w:rPr>
          <w:sz w:val="28"/>
          <w:szCs w:val="28"/>
        </w:rPr>
        <w:t>how</w:t>
      </w:r>
      <w:r w:rsidR="007D2687" w:rsidRPr="008B7F92">
        <w:rPr>
          <w:sz w:val="28"/>
          <w:szCs w:val="28"/>
        </w:rPr>
        <w:t xml:space="preserve"> </w:t>
      </w:r>
      <w:r w:rsidR="000D45C6" w:rsidRPr="008B7F92">
        <w:rPr>
          <w:sz w:val="28"/>
          <w:szCs w:val="28"/>
        </w:rPr>
        <w:t>research</w:t>
      </w:r>
      <w:r w:rsidRPr="008B7F92">
        <w:rPr>
          <w:sz w:val="28"/>
          <w:szCs w:val="28"/>
        </w:rPr>
        <w:t xml:space="preserve"> </w:t>
      </w:r>
      <w:r w:rsidR="007D2687" w:rsidRPr="008B7F92">
        <w:rPr>
          <w:sz w:val="28"/>
          <w:szCs w:val="28"/>
        </w:rPr>
        <w:t>(Master of Science programs) or creativ</w:t>
      </w:r>
      <w:r w:rsidR="008076D1" w:rsidRPr="008B7F92">
        <w:rPr>
          <w:sz w:val="28"/>
          <w:szCs w:val="28"/>
        </w:rPr>
        <w:t xml:space="preserve">ity </w:t>
      </w:r>
      <w:r w:rsidR="007D2687" w:rsidRPr="008B7F92">
        <w:rPr>
          <w:sz w:val="28"/>
          <w:szCs w:val="28"/>
        </w:rPr>
        <w:t xml:space="preserve">(Master of Arts) </w:t>
      </w:r>
      <w:r w:rsidR="008076D1" w:rsidRPr="008B7F92">
        <w:rPr>
          <w:sz w:val="28"/>
          <w:szCs w:val="28"/>
        </w:rPr>
        <w:t xml:space="preserve">is practiced </w:t>
      </w:r>
      <w:r w:rsidR="003500C3" w:rsidRPr="008B7F92">
        <w:rPr>
          <w:sz w:val="28"/>
          <w:szCs w:val="28"/>
        </w:rPr>
        <w:t>in the discipline</w:t>
      </w:r>
      <w:r w:rsidR="007D2687" w:rsidRPr="008B7F92">
        <w:rPr>
          <w:sz w:val="28"/>
          <w:szCs w:val="28"/>
        </w:rPr>
        <w:t>.</w:t>
      </w:r>
    </w:p>
    <w:p w14:paraId="7084F1CB" w14:textId="141DB02A" w:rsidR="00A71E43" w:rsidRDefault="00A71E43">
      <w:pPr>
        <w:rPr>
          <w:sz w:val="28"/>
          <w:szCs w:val="28"/>
        </w:rPr>
      </w:pPr>
    </w:p>
    <w:p w14:paraId="51FBE990" w14:textId="483C1CE4" w:rsidR="008B7F92" w:rsidRDefault="008B7F92">
      <w:pPr>
        <w:rPr>
          <w:sz w:val="28"/>
          <w:szCs w:val="28"/>
        </w:rPr>
      </w:pPr>
    </w:p>
    <w:p w14:paraId="452D4007" w14:textId="73FE2747" w:rsidR="008B7F92" w:rsidRDefault="008B7F92">
      <w:pPr>
        <w:rPr>
          <w:sz w:val="28"/>
          <w:szCs w:val="28"/>
        </w:rPr>
      </w:pPr>
    </w:p>
    <w:p w14:paraId="7835CDB8" w14:textId="432200A8" w:rsidR="008B7F92" w:rsidRDefault="008B7F92">
      <w:pPr>
        <w:rPr>
          <w:sz w:val="28"/>
          <w:szCs w:val="28"/>
        </w:rPr>
      </w:pPr>
    </w:p>
    <w:p w14:paraId="361BA2E8" w14:textId="77777777" w:rsidR="008B7F92" w:rsidRPr="008B7F92" w:rsidRDefault="008B7F92">
      <w:pPr>
        <w:rPr>
          <w:sz w:val="28"/>
          <w:szCs w:val="28"/>
        </w:rPr>
      </w:pPr>
    </w:p>
    <w:p w14:paraId="3B0EB32A" w14:textId="77777777" w:rsidR="008B7F92" w:rsidRPr="008B7F92" w:rsidRDefault="008B7F92">
      <w:pPr>
        <w:rPr>
          <w:sz w:val="28"/>
          <w:szCs w:val="28"/>
        </w:rPr>
      </w:pPr>
    </w:p>
    <w:p w14:paraId="6CF2C523" w14:textId="030D6122" w:rsidR="00301AE2" w:rsidRPr="008B7F92" w:rsidRDefault="00301AE2" w:rsidP="007B4E5F">
      <w:pPr>
        <w:jc w:val="center"/>
        <w:rPr>
          <w:sz w:val="28"/>
          <w:szCs w:val="28"/>
          <w:u w:val="single"/>
        </w:rPr>
      </w:pPr>
      <w:r w:rsidRPr="008B7F92">
        <w:rPr>
          <w:sz w:val="28"/>
          <w:szCs w:val="28"/>
          <w:u w:val="single"/>
        </w:rPr>
        <w:lastRenderedPageBreak/>
        <w:t xml:space="preserve">Summary of </w:t>
      </w:r>
      <w:r w:rsidR="001B06A9" w:rsidRPr="008B7F92">
        <w:rPr>
          <w:sz w:val="28"/>
          <w:szCs w:val="28"/>
          <w:u w:val="single"/>
        </w:rPr>
        <w:t>requirements for</w:t>
      </w:r>
      <w:r w:rsidR="007D2687" w:rsidRPr="008B7F92">
        <w:rPr>
          <w:sz w:val="28"/>
          <w:szCs w:val="28"/>
          <w:u w:val="single"/>
        </w:rPr>
        <w:t xml:space="preserve"> master’s </w:t>
      </w:r>
      <w:r w:rsidR="001B06A9" w:rsidRPr="008B7F92">
        <w:rPr>
          <w:sz w:val="28"/>
          <w:szCs w:val="28"/>
          <w:u w:val="single"/>
        </w:rPr>
        <w:t>degrees</w:t>
      </w:r>
    </w:p>
    <w:p w14:paraId="4D4DEA95" w14:textId="412D2481" w:rsidR="00301AE2" w:rsidRPr="008B7F92" w:rsidRDefault="00301AE2">
      <w:pPr>
        <w:rPr>
          <w:sz w:val="28"/>
          <w:szCs w:val="28"/>
        </w:rPr>
      </w:pPr>
    </w:p>
    <w:p w14:paraId="7BDE428D" w14:textId="59D4E09D" w:rsidR="00301AE2" w:rsidRPr="008B7F92" w:rsidRDefault="00301AE2">
      <w:pPr>
        <w:rPr>
          <w:sz w:val="28"/>
          <w:szCs w:val="28"/>
        </w:rPr>
      </w:pPr>
      <w:r w:rsidRPr="008B7F92">
        <w:rPr>
          <w:sz w:val="28"/>
          <w:szCs w:val="28"/>
        </w:rPr>
        <w:t xml:space="preserve">Master of </w:t>
      </w:r>
      <w:r w:rsidRPr="008B7F92">
        <w:rPr>
          <w:i/>
          <w:iCs/>
          <w:sz w:val="28"/>
          <w:szCs w:val="28"/>
        </w:rPr>
        <w:t>Discipline</w:t>
      </w:r>
      <w:r w:rsidRPr="008B7F92">
        <w:rPr>
          <w:sz w:val="28"/>
          <w:szCs w:val="28"/>
        </w:rPr>
        <w:t xml:space="preserve"> (professional master’s degrees</w:t>
      </w:r>
      <w:r w:rsidR="00011887" w:rsidRPr="008B7F92">
        <w:rPr>
          <w:sz w:val="28"/>
          <w:szCs w:val="28"/>
        </w:rPr>
        <w:t xml:space="preserve"> [no thesis</w:t>
      </w:r>
      <w:r w:rsidR="001B06A9" w:rsidRPr="008B7F92">
        <w:rPr>
          <w:sz w:val="28"/>
          <w:szCs w:val="28"/>
        </w:rPr>
        <w:t>,</w:t>
      </w:r>
      <w:r w:rsidR="00011887" w:rsidRPr="008B7F92">
        <w:rPr>
          <w:sz w:val="28"/>
          <w:szCs w:val="28"/>
        </w:rPr>
        <w:t xml:space="preserve"> creative component</w:t>
      </w:r>
      <w:r w:rsidR="001B06A9" w:rsidRPr="008B7F92">
        <w:rPr>
          <w:sz w:val="28"/>
          <w:szCs w:val="28"/>
        </w:rPr>
        <w:t>, or learning experience related to research or creativity</w:t>
      </w:r>
      <w:r w:rsidR="00011887" w:rsidRPr="008B7F92">
        <w:rPr>
          <w:sz w:val="28"/>
          <w:szCs w:val="28"/>
        </w:rPr>
        <w:t>]</w:t>
      </w:r>
      <w:r w:rsidRPr="008B7F92">
        <w:rPr>
          <w:sz w:val="28"/>
          <w:szCs w:val="28"/>
        </w:rPr>
        <w:t>)</w:t>
      </w:r>
    </w:p>
    <w:p w14:paraId="05CB2509" w14:textId="18C4B1EB" w:rsidR="00301AE2" w:rsidRPr="008B7F92" w:rsidRDefault="007B4E5F" w:rsidP="00301A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F92">
        <w:rPr>
          <w:sz w:val="28"/>
          <w:szCs w:val="28"/>
        </w:rPr>
        <w:t xml:space="preserve">Minimum of </w:t>
      </w:r>
      <w:r w:rsidR="00301AE2" w:rsidRPr="008B7F92">
        <w:rPr>
          <w:sz w:val="28"/>
          <w:szCs w:val="28"/>
        </w:rPr>
        <w:t>30 total credits allowed by policy for use toward masters’ degrees</w:t>
      </w:r>
    </w:p>
    <w:p w14:paraId="7C4E4147" w14:textId="335410D9" w:rsidR="00301AE2" w:rsidRPr="008B7F92" w:rsidRDefault="00301AE2" w:rsidP="00301A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F92">
        <w:rPr>
          <w:sz w:val="28"/>
          <w:szCs w:val="28"/>
        </w:rPr>
        <w:t>No credits in 599 or 699 courses</w:t>
      </w:r>
    </w:p>
    <w:p w14:paraId="3B1710DA" w14:textId="72235461" w:rsidR="001B06A9" w:rsidRPr="008B7F92" w:rsidRDefault="001B06A9" w:rsidP="00301A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F92">
        <w:rPr>
          <w:sz w:val="28"/>
          <w:szCs w:val="28"/>
        </w:rPr>
        <w:t xml:space="preserve">Faculty adviser </w:t>
      </w:r>
      <w:proofErr w:type="gramStart"/>
      <w:r w:rsidRPr="008B7F92">
        <w:rPr>
          <w:sz w:val="28"/>
          <w:szCs w:val="28"/>
        </w:rPr>
        <w:t>required,</w:t>
      </w:r>
      <w:proofErr w:type="gramEnd"/>
      <w:r w:rsidRPr="008B7F92">
        <w:rPr>
          <w:sz w:val="28"/>
          <w:szCs w:val="28"/>
        </w:rPr>
        <w:t xml:space="preserve"> other committee members optional</w:t>
      </w:r>
    </w:p>
    <w:p w14:paraId="54CDB859" w14:textId="31D93D96" w:rsidR="00301AE2" w:rsidRPr="008B7F92" w:rsidRDefault="00301AE2">
      <w:pPr>
        <w:rPr>
          <w:sz w:val="28"/>
          <w:szCs w:val="28"/>
        </w:rPr>
      </w:pPr>
    </w:p>
    <w:p w14:paraId="23FF4AC7" w14:textId="4F5E7EFD" w:rsidR="00301AE2" w:rsidRPr="008B7F92" w:rsidRDefault="00301AE2" w:rsidP="00301AE2">
      <w:pPr>
        <w:rPr>
          <w:sz w:val="28"/>
          <w:szCs w:val="28"/>
        </w:rPr>
      </w:pPr>
      <w:r w:rsidRPr="008B7F92">
        <w:rPr>
          <w:sz w:val="28"/>
          <w:szCs w:val="28"/>
        </w:rPr>
        <w:t>Master of Science/Arts (with thesis)</w:t>
      </w:r>
    </w:p>
    <w:p w14:paraId="621C6EC1" w14:textId="0D38BA82" w:rsidR="00301AE2" w:rsidRPr="008B7F92" w:rsidRDefault="007B4E5F" w:rsidP="00301AE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7F92">
        <w:rPr>
          <w:sz w:val="28"/>
          <w:szCs w:val="28"/>
        </w:rPr>
        <w:t xml:space="preserve">Minimum of </w:t>
      </w:r>
      <w:r w:rsidR="00301AE2" w:rsidRPr="008B7F92">
        <w:rPr>
          <w:sz w:val="28"/>
          <w:szCs w:val="28"/>
        </w:rPr>
        <w:t>30 total credits allowed by policy for use toward masters’ degrees</w:t>
      </w:r>
    </w:p>
    <w:p w14:paraId="1D85A340" w14:textId="66E81892" w:rsidR="007B4E5F" w:rsidRPr="008B7F92" w:rsidRDefault="007B4E5F" w:rsidP="007B4E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7F92">
        <w:rPr>
          <w:sz w:val="28"/>
          <w:szCs w:val="28"/>
        </w:rPr>
        <w:t xml:space="preserve">Minimum of 3 credits of the 699 </w:t>
      </w:r>
      <w:r w:rsidR="002B690B" w:rsidRPr="008B7F92">
        <w:rPr>
          <w:sz w:val="28"/>
          <w:szCs w:val="28"/>
        </w:rPr>
        <w:t xml:space="preserve">(research </w:t>
      </w:r>
      <w:r w:rsidRPr="008B7F92">
        <w:rPr>
          <w:sz w:val="28"/>
          <w:szCs w:val="28"/>
        </w:rPr>
        <w:t>course</w:t>
      </w:r>
      <w:r w:rsidR="002B690B" w:rsidRPr="008B7F92">
        <w:rPr>
          <w:sz w:val="28"/>
          <w:szCs w:val="28"/>
        </w:rPr>
        <w:t>)</w:t>
      </w:r>
      <w:r w:rsidRPr="008B7F92">
        <w:rPr>
          <w:sz w:val="28"/>
          <w:szCs w:val="28"/>
        </w:rPr>
        <w:t xml:space="preserve"> within the discipline</w:t>
      </w:r>
    </w:p>
    <w:p w14:paraId="71038947" w14:textId="4563B9B9" w:rsidR="001B06A9" w:rsidRPr="008B7F92" w:rsidRDefault="001B06A9" w:rsidP="007B4E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7F92">
        <w:rPr>
          <w:sz w:val="28"/>
          <w:szCs w:val="28"/>
        </w:rPr>
        <w:t>Major professor and at least two additional plan of study committee members required</w:t>
      </w:r>
    </w:p>
    <w:p w14:paraId="761C6D85" w14:textId="77777777" w:rsidR="00301AE2" w:rsidRPr="008B7F92" w:rsidRDefault="00301AE2">
      <w:pPr>
        <w:rPr>
          <w:sz w:val="28"/>
          <w:szCs w:val="28"/>
        </w:rPr>
      </w:pPr>
    </w:p>
    <w:p w14:paraId="6840029D" w14:textId="17E6F4C7" w:rsidR="00301AE2" w:rsidRPr="008B7F92" w:rsidRDefault="00301AE2" w:rsidP="00301AE2">
      <w:pPr>
        <w:rPr>
          <w:sz w:val="28"/>
          <w:szCs w:val="28"/>
        </w:rPr>
      </w:pPr>
      <w:r w:rsidRPr="008B7F92">
        <w:rPr>
          <w:sz w:val="28"/>
          <w:szCs w:val="28"/>
        </w:rPr>
        <w:t>Master of Science/Arts (with creative component)</w:t>
      </w:r>
    </w:p>
    <w:p w14:paraId="7AB11D7E" w14:textId="2043C184" w:rsidR="00301AE2" w:rsidRPr="008B7F92" w:rsidRDefault="007B4E5F" w:rsidP="00301AE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7F92">
        <w:rPr>
          <w:sz w:val="28"/>
          <w:szCs w:val="28"/>
        </w:rPr>
        <w:t xml:space="preserve">Minimum of </w:t>
      </w:r>
      <w:r w:rsidR="00301AE2" w:rsidRPr="008B7F92">
        <w:rPr>
          <w:sz w:val="28"/>
          <w:szCs w:val="28"/>
        </w:rPr>
        <w:t>30 total credits allowed by policy for use toward masters’ degrees</w:t>
      </w:r>
    </w:p>
    <w:p w14:paraId="77C57084" w14:textId="130B45FE" w:rsidR="00301AE2" w:rsidRPr="008B7F92" w:rsidRDefault="007B4E5F" w:rsidP="00301AE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F92">
        <w:rPr>
          <w:sz w:val="28"/>
          <w:szCs w:val="28"/>
        </w:rPr>
        <w:t xml:space="preserve">Minimum of 2 credits of the </w:t>
      </w:r>
      <w:r w:rsidR="00301AE2" w:rsidRPr="008B7F92">
        <w:rPr>
          <w:sz w:val="28"/>
          <w:szCs w:val="28"/>
        </w:rPr>
        <w:t>599</w:t>
      </w:r>
      <w:r w:rsidRPr="008B7F92">
        <w:rPr>
          <w:sz w:val="28"/>
          <w:szCs w:val="28"/>
        </w:rPr>
        <w:t xml:space="preserve"> </w:t>
      </w:r>
      <w:r w:rsidR="002B690B" w:rsidRPr="008B7F92">
        <w:rPr>
          <w:sz w:val="28"/>
          <w:szCs w:val="28"/>
        </w:rPr>
        <w:t xml:space="preserve">(creative component </w:t>
      </w:r>
      <w:r w:rsidRPr="008B7F92">
        <w:rPr>
          <w:sz w:val="28"/>
          <w:szCs w:val="28"/>
        </w:rPr>
        <w:t>course</w:t>
      </w:r>
      <w:r w:rsidR="002B690B" w:rsidRPr="008B7F92">
        <w:rPr>
          <w:sz w:val="28"/>
          <w:szCs w:val="28"/>
        </w:rPr>
        <w:t>)</w:t>
      </w:r>
      <w:r w:rsidRPr="008B7F92">
        <w:rPr>
          <w:sz w:val="28"/>
          <w:szCs w:val="28"/>
        </w:rPr>
        <w:t xml:space="preserve"> within the discipline</w:t>
      </w:r>
    </w:p>
    <w:p w14:paraId="3288E430" w14:textId="5952E57C" w:rsidR="001B06A9" w:rsidRPr="008B7F92" w:rsidRDefault="001B06A9" w:rsidP="001B06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F92">
        <w:rPr>
          <w:sz w:val="28"/>
          <w:szCs w:val="28"/>
        </w:rPr>
        <w:t>Major professor and at least two additional plan of study committee members required</w:t>
      </w:r>
    </w:p>
    <w:p w14:paraId="218593A3" w14:textId="77777777" w:rsidR="007B4E5F" w:rsidRPr="008B7F92" w:rsidRDefault="007B4E5F" w:rsidP="007B4E5F">
      <w:pPr>
        <w:rPr>
          <w:sz w:val="28"/>
          <w:szCs w:val="28"/>
        </w:rPr>
      </w:pPr>
    </w:p>
    <w:p w14:paraId="1C7D9495" w14:textId="57CB3EA5" w:rsidR="007B4E5F" w:rsidRPr="008B7F92" w:rsidRDefault="007B4E5F" w:rsidP="007B4E5F">
      <w:pPr>
        <w:rPr>
          <w:sz w:val="28"/>
          <w:szCs w:val="28"/>
        </w:rPr>
      </w:pPr>
      <w:r w:rsidRPr="008B7F92">
        <w:rPr>
          <w:sz w:val="28"/>
          <w:szCs w:val="28"/>
        </w:rPr>
        <w:t>Master of Science/Arts (</w:t>
      </w:r>
      <w:r w:rsidR="002D0D3D" w:rsidRPr="008B7F92">
        <w:rPr>
          <w:sz w:val="28"/>
          <w:szCs w:val="28"/>
        </w:rPr>
        <w:t>with learning experience in lieu of thesis/creative component</w:t>
      </w:r>
      <w:r w:rsidRPr="008B7F92">
        <w:rPr>
          <w:sz w:val="28"/>
          <w:szCs w:val="28"/>
        </w:rPr>
        <w:t>)</w:t>
      </w:r>
    </w:p>
    <w:p w14:paraId="18B9CCBB" w14:textId="77777777" w:rsidR="007B4E5F" w:rsidRPr="008B7F92" w:rsidRDefault="007B4E5F" w:rsidP="007B4E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7F92">
        <w:rPr>
          <w:sz w:val="28"/>
          <w:szCs w:val="28"/>
        </w:rPr>
        <w:t>Minimum of 30 total credits allowed by policy for use toward masters’ degrees</w:t>
      </w:r>
    </w:p>
    <w:p w14:paraId="622FA3B9" w14:textId="5BCF74E0" w:rsidR="00301AE2" w:rsidRPr="008B7F92" w:rsidRDefault="007B4E5F" w:rsidP="007B4E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F92">
        <w:rPr>
          <w:sz w:val="28"/>
          <w:szCs w:val="28"/>
        </w:rPr>
        <w:t>No credits from 599 or 699 courses</w:t>
      </w:r>
    </w:p>
    <w:p w14:paraId="40C3AC83" w14:textId="03C4987E" w:rsidR="007B4E5F" w:rsidRPr="008B7F92" w:rsidRDefault="007B4E5F" w:rsidP="007B4E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F92">
        <w:rPr>
          <w:sz w:val="28"/>
          <w:szCs w:val="28"/>
        </w:rPr>
        <w:t xml:space="preserve">Minimum of </w:t>
      </w:r>
      <w:r w:rsidR="002D0D3D" w:rsidRPr="008B7F92">
        <w:rPr>
          <w:sz w:val="28"/>
          <w:szCs w:val="28"/>
        </w:rPr>
        <w:t>one</w:t>
      </w:r>
      <w:r w:rsidR="007D2687" w:rsidRPr="008B7F92">
        <w:rPr>
          <w:sz w:val="28"/>
          <w:szCs w:val="28"/>
        </w:rPr>
        <w:t xml:space="preserve"> </w:t>
      </w:r>
      <w:r w:rsidR="00011887" w:rsidRPr="008B7F92">
        <w:rPr>
          <w:sz w:val="28"/>
          <w:szCs w:val="28"/>
        </w:rPr>
        <w:t>500- or 600-level</w:t>
      </w:r>
      <w:r w:rsidR="001B06A9" w:rsidRPr="008B7F92">
        <w:rPr>
          <w:sz w:val="28"/>
          <w:szCs w:val="28"/>
        </w:rPr>
        <w:t>, 3-credit</w:t>
      </w:r>
      <w:r w:rsidR="00011887" w:rsidRPr="008B7F92">
        <w:rPr>
          <w:sz w:val="28"/>
          <w:szCs w:val="28"/>
        </w:rPr>
        <w:t xml:space="preserve"> </w:t>
      </w:r>
      <w:r w:rsidR="002D0D3D" w:rsidRPr="008B7F92">
        <w:rPr>
          <w:sz w:val="28"/>
          <w:szCs w:val="28"/>
        </w:rPr>
        <w:t xml:space="preserve">course </w:t>
      </w:r>
      <w:r w:rsidR="007D2687" w:rsidRPr="008B7F92">
        <w:rPr>
          <w:sz w:val="28"/>
          <w:szCs w:val="28"/>
        </w:rPr>
        <w:t xml:space="preserve">approved to provide the required </w:t>
      </w:r>
      <w:r w:rsidR="001B06A9" w:rsidRPr="008B7F92">
        <w:rPr>
          <w:sz w:val="28"/>
          <w:szCs w:val="28"/>
        </w:rPr>
        <w:t>learning</w:t>
      </w:r>
      <w:r w:rsidR="007D2687" w:rsidRPr="008B7F92">
        <w:rPr>
          <w:sz w:val="28"/>
          <w:szCs w:val="28"/>
        </w:rPr>
        <w:t xml:space="preserve"> experience</w:t>
      </w:r>
      <w:r w:rsidR="001B06A9" w:rsidRPr="008B7F92">
        <w:rPr>
          <w:sz w:val="28"/>
          <w:szCs w:val="28"/>
        </w:rPr>
        <w:t xml:space="preserve"> related to research or creativity</w:t>
      </w:r>
    </w:p>
    <w:p w14:paraId="03483D90" w14:textId="58C18BD1" w:rsidR="001B06A9" w:rsidRPr="008B7F92" w:rsidRDefault="001B06A9" w:rsidP="001B06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F92">
        <w:rPr>
          <w:sz w:val="28"/>
          <w:szCs w:val="28"/>
        </w:rPr>
        <w:t>Faculty adviser required</w:t>
      </w:r>
      <w:r w:rsidR="008B7F92" w:rsidRPr="008B7F92">
        <w:rPr>
          <w:sz w:val="28"/>
          <w:szCs w:val="28"/>
        </w:rPr>
        <w:t xml:space="preserve"> (</w:t>
      </w:r>
      <w:r w:rsidRPr="008B7F92">
        <w:rPr>
          <w:sz w:val="28"/>
          <w:szCs w:val="28"/>
        </w:rPr>
        <w:t>other committee members optional</w:t>
      </w:r>
      <w:r w:rsidR="008B7F92" w:rsidRPr="008B7F92">
        <w:rPr>
          <w:sz w:val="28"/>
          <w:szCs w:val="28"/>
        </w:rPr>
        <w:t>)</w:t>
      </w:r>
    </w:p>
    <w:p w14:paraId="389705F5" w14:textId="5D4568AF" w:rsidR="00A71E43" w:rsidRDefault="00A71E43" w:rsidP="00A71E43">
      <w:pPr>
        <w:pStyle w:val="ListParagraph"/>
        <w:rPr>
          <w:sz w:val="28"/>
          <w:szCs w:val="28"/>
          <w:u w:val="single"/>
        </w:rPr>
      </w:pPr>
    </w:p>
    <w:p w14:paraId="4ACDE993" w14:textId="58868ABC" w:rsidR="008B7F92" w:rsidRDefault="008B7F92" w:rsidP="00A71E43">
      <w:pPr>
        <w:pStyle w:val="ListParagraph"/>
        <w:rPr>
          <w:sz w:val="28"/>
          <w:szCs w:val="28"/>
          <w:u w:val="single"/>
        </w:rPr>
      </w:pPr>
    </w:p>
    <w:p w14:paraId="3C854270" w14:textId="5F528AFE" w:rsidR="008B7F92" w:rsidRDefault="008B7F92" w:rsidP="00A71E43">
      <w:pPr>
        <w:pStyle w:val="ListParagraph"/>
        <w:rPr>
          <w:sz w:val="28"/>
          <w:szCs w:val="28"/>
          <w:u w:val="single"/>
        </w:rPr>
      </w:pPr>
    </w:p>
    <w:p w14:paraId="7CAB16F9" w14:textId="77777777" w:rsidR="008B7F92" w:rsidRPr="008B7F92" w:rsidRDefault="008B7F92" w:rsidP="00A71E43">
      <w:pPr>
        <w:pStyle w:val="ListParagraph"/>
        <w:rPr>
          <w:sz w:val="28"/>
          <w:szCs w:val="28"/>
          <w:u w:val="single"/>
        </w:rPr>
      </w:pPr>
    </w:p>
    <w:p w14:paraId="7CFE0DBA" w14:textId="77777777" w:rsidR="00A71E43" w:rsidRPr="008B7F92" w:rsidRDefault="00A71E43" w:rsidP="00A71E43">
      <w:pPr>
        <w:pStyle w:val="ListParagraph"/>
        <w:rPr>
          <w:sz w:val="28"/>
          <w:szCs w:val="28"/>
          <w:u w:val="single"/>
        </w:rPr>
      </w:pPr>
    </w:p>
    <w:p w14:paraId="53AC6413" w14:textId="3B105C89" w:rsidR="00A71E43" w:rsidRPr="008B7F92" w:rsidRDefault="00A71E43" w:rsidP="00A71E43">
      <w:pPr>
        <w:pStyle w:val="ListParagraph"/>
        <w:jc w:val="center"/>
        <w:rPr>
          <w:sz w:val="28"/>
          <w:szCs w:val="28"/>
        </w:rPr>
      </w:pPr>
      <w:r w:rsidRPr="008B7F92">
        <w:rPr>
          <w:sz w:val="28"/>
          <w:szCs w:val="28"/>
          <w:u w:val="single"/>
        </w:rPr>
        <w:lastRenderedPageBreak/>
        <w:t>Documentation of master’s degrees</w:t>
      </w:r>
    </w:p>
    <w:p w14:paraId="1FD6820F" w14:textId="225F6070" w:rsidR="001B06A9" w:rsidRPr="008B7F92" w:rsidRDefault="001B06A9" w:rsidP="001B06A9">
      <w:pPr>
        <w:rPr>
          <w:sz w:val="28"/>
          <w:szCs w:val="28"/>
        </w:rPr>
      </w:pPr>
    </w:p>
    <w:p w14:paraId="40036441" w14:textId="6900D047" w:rsidR="00A71E43" w:rsidRPr="008B7F92" w:rsidRDefault="0070732E" w:rsidP="001B06A9">
      <w:pPr>
        <w:rPr>
          <w:sz w:val="28"/>
          <w:szCs w:val="28"/>
        </w:rPr>
      </w:pPr>
      <w:r w:rsidRPr="008B7F92">
        <w:rPr>
          <w:sz w:val="28"/>
          <w:szCs w:val="28"/>
        </w:rPr>
        <w:t>The Office of the Registrar shall denote the specific type of master’s degree on university transcripts.  Options are:</w:t>
      </w:r>
    </w:p>
    <w:p w14:paraId="5F432D53" w14:textId="2F2EBAD2" w:rsidR="0070732E" w:rsidRPr="008B7F92" w:rsidRDefault="0070732E" w:rsidP="001B06A9">
      <w:pPr>
        <w:rPr>
          <w:sz w:val="28"/>
          <w:szCs w:val="28"/>
        </w:rPr>
      </w:pPr>
    </w:p>
    <w:p w14:paraId="2EC1D2D2" w14:textId="53A2ADCD" w:rsidR="0070732E" w:rsidRPr="008B7F92" w:rsidRDefault="0070732E" w:rsidP="0070732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B7F92">
        <w:rPr>
          <w:sz w:val="28"/>
          <w:szCs w:val="28"/>
        </w:rPr>
        <w:t xml:space="preserve">“Master of </w:t>
      </w:r>
      <w:r w:rsidRPr="008B7F92">
        <w:rPr>
          <w:i/>
          <w:iCs/>
          <w:sz w:val="28"/>
          <w:szCs w:val="28"/>
        </w:rPr>
        <w:t>Discipline</w:t>
      </w:r>
      <w:r w:rsidRPr="008B7F92">
        <w:rPr>
          <w:sz w:val="28"/>
          <w:szCs w:val="28"/>
        </w:rPr>
        <w:t xml:space="preserve"> without research or creative product”</w:t>
      </w:r>
    </w:p>
    <w:p w14:paraId="7462FE78" w14:textId="68C3C182" w:rsidR="0070732E" w:rsidRPr="008B7F92" w:rsidRDefault="0070732E" w:rsidP="0070732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B7F92">
        <w:rPr>
          <w:sz w:val="28"/>
          <w:szCs w:val="28"/>
        </w:rPr>
        <w:t>“Master of Science/Arts with Thesis”</w:t>
      </w:r>
    </w:p>
    <w:p w14:paraId="38E393C9" w14:textId="48BB3AA0" w:rsidR="0070732E" w:rsidRPr="008B7F92" w:rsidRDefault="0070732E" w:rsidP="0070732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B7F92">
        <w:rPr>
          <w:sz w:val="28"/>
          <w:szCs w:val="28"/>
        </w:rPr>
        <w:t>“Master of Science/Arts with Creative Component”</w:t>
      </w:r>
    </w:p>
    <w:p w14:paraId="51C4EAC2" w14:textId="71D3564D" w:rsidR="0070732E" w:rsidRPr="008B7F92" w:rsidRDefault="0070732E" w:rsidP="0070732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B7F92">
        <w:rPr>
          <w:sz w:val="28"/>
          <w:szCs w:val="28"/>
        </w:rPr>
        <w:t>“Master of Science/Arts without Thesis or Creative Component”</w:t>
      </w:r>
    </w:p>
    <w:p w14:paraId="2629C1BC" w14:textId="77777777" w:rsidR="0070732E" w:rsidRPr="008B7F92" w:rsidRDefault="0070732E" w:rsidP="0070732E">
      <w:pPr>
        <w:rPr>
          <w:sz w:val="28"/>
          <w:szCs w:val="28"/>
        </w:rPr>
      </w:pPr>
    </w:p>
    <w:p w14:paraId="678943FA" w14:textId="443FC703" w:rsidR="0070732E" w:rsidRPr="008B7F92" w:rsidRDefault="0070732E" w:rsidP="0070732E">
      <w:pPr>
        <w:rPr>
          <w:sz w:val="28"/>
          <w:szCs w:val="28"/>
        </w:rPr>
      </w:pPr>
      <w:r w:rsidRPr="008B7F92">
        <w:rPr>
          <w:sz w:val="28"/>
          <w:szCs w:val="28"/>
        </w:rPr>
        <w:t>Students shall be advised to denote their degrees on the personal records of their credentials consistent with the transcript designation.</w:t>
      </w:r>
    </w:p>
    <w:p w14:paraId="5DC299CD" w14:textId="0D9333E7" w:rsidR="0070732E" w:rsidRPr="008B7F92" w:rsidRDefault="0070732E" w:rsidP="0070732E">
      <w:pPr>
        <w:rPr>
          <w:sz w:val="28"/>
          <w:szCs w:val="28"/>
        </w:rPr>
      </w:pPr>
    </w:p>
    <w:p w14:paraId="633AE401" w14:textId="5368B0C1" w:rsidR="0070732E" w:rsidRPr="008B7F92" w:rsidRDefault="0070732E" w:rsidP="0070732E">
      <w:pPr>
        <w:rPr>
          <w:sz w:val="28"/>
          <w:szCs w:val="28"/>
        </w:rPr>
      </w:pPr>
      <w:r w:rsidRPr="008B7F92">
        <w:rPr>
          <w:sz w:val="28"/>
          <w:szCs w:val="28"/>
        </w:rPr>
        <w:t>Theses and creative components must be deposited in the institutional repository in Parks Library.</w:t>
      </w:r>
      <w:r w:rsidR="002D744F" w:rsidRPr="008B7F92">
        <w:rPr>
          <w:sz w:val="28"/>
          <w:szCs w:val="28"/>
        </w:rPr>
        <w:t xml:space="preserve">  Learning experiences not culminating in theses or creative components are not shared through the institutional repository.</w:t>
      </w:r>
    </w:p>
    <w:p w14:paraId="7251BE7E" w14:textId="4505D492" w:rsidR="002D744F" w:rsidRPr="008B7F92" w:rsidRDefault="002D744F" w:rsidP="0070732E">
      <w:pPr>
        <w:rPr>
          <w:sz w:val="28"/>
          <w:szCs w:val="28"/>
        </w:rPr>
      </w:pPr>
    </w:p>
    <w:p w14:paraId="0BB8B4FE" w14:textId="77777777" w:rsidR="002D744F" w:rsidRDefault="002D744F" w:rsidP="0070732E"/>
    <w:p w14:paraId="695E8549" w14:textId="77777777" w:rsidR="0070732E" w:rsidRDefault="0070732E" w:rsidP="0070732E"/>
    <w:sectPr w:rsidR="007073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4C1F" w14:textId="77777777" w:rsidR="00F06752" w:rsidRDefault="00F06752" w:rsidP="00011887">
      <w:r>
        <w:separator/>
      </w:r>
    </w:p>
  </w:endnote>
  <w:endnote w:type="continuationSeparator" w:id="0">
    <w:p w14:paraId="09998E74" w14:textId="77777777" w:rsidR="00F06752" w:rsidRDefault="00F06752" w:rsidP="0001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1F17" w14:textId="77777777" w:rsidR="00F06752" w:rsidRDefault="00F06752" w:rsidP="00011887">
      <w:r>
        <w:separator/>
      </w:r>
    </w:p>
  </w:footnote>
  <w:footnote w:type="continuationSeparator" w:id="0">
    <w:p w14:paraId="18603EE3" w14:textId="77777777" w:rsidR="00F06752" w:rsidRDefault="00F06752" w:rsidP="0001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331D" w14:textId="2F76B484" w:rsidR="00011887" w:rsidRPr="00011887" w:rsidRDefault="00011887">
    <w:pPr>
      <w:pStyle w:val="Header"/>
      <w:rPr>
        <w:color w:val="FF0000"/>
      </w:rPr>
    </w:pPr>
    <w:r w:rsidRPr="00011887">
      <w:rPr>
        <w:color w:val="FF0000"/>
      </w:rPr>
      <w:t>DRAFT</w:t>
    </w:r>
    <w:r w:rsidR="008B7F92">
      <w:rPr>
        <w:color w:val="FF0000"/>
      </w:rPr>
      <w:t xml:space="preserve"> </w:t>
    </w:r>
    <w:r w:rsidR="009624F4">
      <w:rPr>
        <w:color w:val="FF0000"/>
      </w:rPr>
      <w:t>14</w:t>
    </w:r>
    <w:r w:rsidR="008B7F92">
      <w:rPr>
        <w:color w:val="FF0000"/>
      </w:rPr>
      <w:t xml:space="preserve"> December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648"/>
    <w:multiLevelType w:val="hybridMultilevel"/>
    <w:tmpl w:val="6C8E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1AA0"/>
    <w:multiLevelType w:val="hybridMultilevel"/>
    <w:tmpl w:val="3620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9302F"/>
    <w:multiLevelType w:val="hybridMultilevel"/>
    <w:tmpl w:val="7AF0D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09846">
    <w:abstractNumId w:val="1"/>
  </w:num>
  <w:num w:numId="2" w16cid:durableId="474297454">
    <w:abstractNumId w:val="2"/>
  </w:num>
  <w:num w:numId="3" w16cid:durableId="126943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B1"/>
    <w:rsid w:val="00011887"/>
    <w:rsid w:val="000D45C6"/>
    <w:rsid w:val="00105C87"/>
    <w:rsid w:val="001B06A9"/>
    <w:rsid w:val="001D7157"/>
    <w:rsid w:val="00200332"/>
    <w:rsid w:val="00297F30"/>
    <w:rsid w:val="002B690B"/>
    <w:rsid w:val="002D0D3D"/>
    <w:rsid w:val="002D744F"/>
    <w:rsid w:val="00301AE2"/>
    <w:rsid w:val="003500C3"/>
    <w:rsid w:val="003924F9"/>
    <w:rsid w:val="00407F1D"/>
    <w:rsid w:val="004816A4"/>
    <w:rsid w:val="004D46F7"/>
    <w:rsid w:val="004D6FF4"/>
    <w:rsid w:val="00543DDE"/>
    <w:rsid w:val="006868E6"/>
    <w:rsid w:val="0070732E"/>
    <w:rsid w:val="00775AF8"/>
    <w:rsid w:val="007B4E5F"/>
    <w:rsid w:val="007D2687"/>
    <w:rsid w:val="008076D1"/>
    <w:rsid w:val="008B7F92"/>
    <w:rsid w:val="008D07D8"/>
    <w:rsid w:val="009624F4"/>
    <w:rsid w:val="00A45D81"/>
    <w:rsid w:val="00A71E43"/>
    <w:rsid w:val="00A8227E"/>
    <w:rsid w:val="00AD7FBE"/>
    <w:rsid w:val="00B70F1B"/>
    <w:rsid w:val="00DB0BC3"/>
    <w:rsid w:val="00E832B1"/>
    <w:rsid w:val="00E95EBD"/>
    <w:rsid w:val="00F06752"/>
    <w:rsid w:val="00F76AFE"/>
    <w:rsid w:val="00F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55C13"/>
  <w15:chartTrackingRefBased/>
  <w15:docId w15:val="{28E83D93-0746-0043-A3BA-353F3DEA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887"/>
  </w:style>
  <w:style w:type="paragraph" w:styleId="Footer">
    <w:name w:val="footer"/>
    <w:basedOn w:val="Normal"/>
    <w:link w:val="FooterChar"/>
    <w:uiPriority w:val="99"/>
    <w:unhideWhenUsed/>
    <w:rsid w:val="0001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William R [G COL]</dc:creator>
  <cp:keywords/>
  <dc:description/>
  <cp:lastModifiedBy>Graves, William R [G COL]</cp:lastModifiedBy>
  <cp:revision>18</cp:revision>
  <dcterms:created xsi:type="dcterms:W3CDTF">2022-12-04T19:31:00Z</dcterms:created>
  <dcterms:modified xsi:type="dcterms:W3CDTF">2022-12-14T15:32:00Z</dcterms:modified>
</cp:coreProperties>
</file>