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E9C9" w14:textId="58EF42DB" w:rsidR="00737B2D" w:rsidRDefault="00737B2D" w:rsidP="00457280">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NEW Edits 12/19/2022</w:t>
      </w:r>
    </w:p>
    <w:p w14:paraId="65C074C5" w14:textId="77777777" w:rsidR="00737B2D" w:rsidRPr="00737B2D" w:rsidRDefault="00737B2D" w:rsidP="00737B2D">
      <w:pPr>
        <w:shd w:val="clear" w:color="auto" w:fill="FFFFFF"/>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shd w:val="clear" w:color="auto" w:fill="FFFFFF"/>
        </w:rPr>
        <w:t>Courses at the 400 and 500 levels listed in the ISU Catalog may be used in a plan of study even though they were taken by the student as an undergraduate at ISU.</w:t>
      </w:r>
    </w:p>
    <w:p w14:paraId="234C9A7C" w14:textId="77777777"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Up to 9 credits earned as an ISU undergraduate may be used to meet the requirements of a graduate degree.</w:t>
      </w:r>
    </w:p>
    <w:p w14:paraId="4CCF569F" w14:textId="77777777"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These credits must be approved by the student’s Program of Study Committee and DOGE.</w:t>
      </w:r>
    </w:p>
    <w:p w14:paraId="493AE7DB" w14:textId="77777777"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Up to 6 of these credits may be at the 400 level. </w:t>
      </w:r>
    </w:p>
    <w:p w14:paraId="73DD8B15" w14:textId="77777777"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Up to 6 of these credits could have been used to meet the undergraduate degree requirements.  </w:t>
      </w:r>
    </w:p>
    <w:p w14:paraId="152D8C42" w14:textId="77777777"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Grades of B or better are required in the courses that led to these credits. </w:t>
      </w:r>
    </w:p>
    <w:p w14:paraId="0F6A7B8C" w14:textId="21F1842E" w:rsidR="00737B2D" w:rsidRPr="00737B2D" w:rsidRDefault="00737B2D" w:rsidP="00737B2D">
      <w:pPr>
        <w:numPr>
          <w:ilvl w:val="0"/>
          <w:numId w:val="4"/>
        </w:numPr>
        <w:shd w:val="clear" w:color="auto" w:fill="FFFFFF"/>
        <w:spacing w:beforeAutospacing="1" w:afterAutospacing="1"/>
        <w:rPr>
          <w:rFonts w:ascii="Times New Roman" w:eastAsia="Times New Roman" w:hAnsi="Times New Roman" w:cs="Times New Roman"/>
        </w:rPr>
      </w:pPr>
      <w:r w:rsidRPr="00737B2D">
        <w:rPr>
          <w:rFonts w:ascii="Times New Roman" w:eastAsia="Times New Roman" w:hAnsi="Times New Roman" w:cs="Times New Roman"/>
          <w:bdr w:val="none" w:sz="0" w:space="0" w:color="auto" w:frame="1"/>
        </w:rPr>
        <w:t>These credits must have been earned when the student was classified as an undergraduate, not as a nondegree undergraduate (special) student. </w:t>
      </w:r>
    </w:p>
    <w:p w14:paraId="4AC59FE3" w14:textId="77777777" w:rsidR="00737B2D" w:rsidRPr="00737B2D" w:rsidRDefault="00737B2D" w:rsidP="00737B2D">
      <w:pPr>
        <w:spacing w:before="100" w:beforeAutospacing="1" w:after="100" w:afterAutospacing="1"/>
        <w:ind w:left="360"/>
        <w:rPr>
          <w:rFonts w:ascii="Times New Roman" w:eastAsia="Times New Roman" w:hAnsi="Times New Roman" w:cs="Times New Roman"/>
        </w:rPr>
      </w:pPr>
      <w:r w:rsidRPr="00737B2D">
        <w:rPr>
          <w:rFonts w:ascii="Times New Roman" w:eastAsia="Times New Roman" w:hAnsi="Times New Roman" w:cs="Times New Roman"/>
        </w:rPr>
        <w:t>Graduate programs may accept 300-level courses taken by the student as an undergraduate at ISU to meet background deficiencies or to demonstrate proficiencies in subject matter necessary for the degree. These courses are not eligible for inclusion on the POSC form but may be articulated for transfer internally. The student would be required to meet the minimum number of credits required for the degree without the inclusion of these undergraduate-level courses.</w:t>
      </w:r>
    </w:p>
    <w:p w14:paraId="49688BBD" w14:textId="77777777" w:rsidR="00737B2D" w:rsidRPr="00737B2D" w:rsidRDefault="00737B2D" w:rsidP="00737B2D">
      <w:pPr>
        <w:shd w:val="clear" w:color="auto" w:fill="FFFFFF"/>
        <w:spacing w:beforeAutospacing="1" w:afterAutospacing="1"/>
        <w:rPr>
          <w:rFonts w:ascii="Times New Roman" w:eastAsia="Times New Roman" w:hAnsi="Times New Roman" w:cs="Times New Roman"/>
          <w:color w:val="0070C0"/>
        </w:rPr>
      </w:pPr>
    </w:p>
    <w:p w14:paraId="4A333A3F" w14:textId="2E2B9852" w:rsidR="00737B2D" w:rsidRDefault="00737B2D" w:rsidP="00457280">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Approved at December 2022 Council Meeting version:</w:t>
      </w:r>
    </w:p>
    <w:p w14:paraId="01D4B03D" w14:textId="77777777" w:rsidR="00737B2D" w:rsidRDefault="00737B2D" w:rsidP="00737B2D">
      <w:r>
        <w:t>FINAL</w:t>
      </w:r>
    </w:p>
    <w:p w14:paraId="5779CB15" w14:textId="77777777" w:rsidR="00737B2D" w:rsidRPr="00D74E0F" w:rsidRDefault="00737B2D" w:rsidP="00737B2D">
      <w:pPr>
        <w:spacing w:before="100" w:beforeAutospacing="1" w:after="100" w:afterAutospacing="1"/>
        <w:outlineLvl w:val="2"/>
        <w:rPr>
          <w:rFonts w:ascii="Times New Roman" w:eastAsia="Times New Roman" w:hAnsi="Times New Roman" w:cs="Times New Roman"/>
          <w:b/>
          <w:bCs/>
          <w:sz w:val="27"/>
          <w:szCs w:val="27"/>
        </w:rPr>
      </w:pPr>
      <w:r w:rsidRPr="00D74E0F">
        <w:rPr>
          <w:rFonts w:ascii="Times New Roman" w:eastAsia="Times New Roman" w:hAnsi="Times New Roman" w:cs="Times New Roman"/>
          <w:b/>
          <w:bCs/>
          <w:sz w:val="27"/>
          <w:szCs w:val="27"/>
        </w:rPr>
        <w:t>6.3.2 Courses Taken as an ISU Undergraduate</w:t>
      </w:r>
    </w:p>
    <w:p w14:paraId="7670C3F0" w14:textId="77777777" w:rsidR="00737B2D" w:rsidRPr="00D74E0F" w:rsidRDefault="00737B2D" w:rsidP="00737B2D">
      <w:p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Certain courses (400 and 500-level) listed in the ISU Catalog and identified by the student's graduate major may be used in the program of study even though they were taken by the student as an undergraduate at ISU. The following conditions must be met:</w:t>
      </w:r>
    </w:p>
    <w:p w14:paraId="5F19C0D4" w14:textId="77777777" w:rsidR="00737B2D" w:rsidRPr="00D74E0F" w:rsidRDefault="00737B2D" w:rsidP="00737B2D">
      <w:pPr>
        <w:numPr>
          <w:ilvl w:val="0"/>
          <w:numId w:val="3"/>
        </w:num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These credits must be approved by the student’s Program of Study Committee. Up to 9 graduate credits (500-level) earned as an ISU undergraduate may be used to meet the requirements of the graduate degree.  </w:t>
      </w:r>
    </w:p>
    <w:p w14:paraId="7A075B8E" w14:textId="77777777" w:rsidR="00737B2D" w:rsidRPr="00D74E0F" w:rsidRDefault="00737B2D" w:rsidP="00737B2D">
      <w:pPr>
        <w:numPr>
          <w:ilvl w:val="0"/>
          <w:numId w:val="3"/>
        </w:num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Up to 6 credits (400- or 500-level) could have been used to meet the undergraduate degree requirements.  </w:t>
      </w:r>
    </w:p>
    <w:p w14:paraId="07504EED" w14:textId="77777777" w:rsidR="00737B2D" w:rsidRPr="00D74E0F" w:rsidRDefault="00737B2D" w:rsidP="00737B2D">
      <w:pPr>
        <w:numPr>
          <w:ilvl w:val="0"/>
          <w:numId w:val="3"/>
        </w:num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Grades of B or better are required in the courses that led to these credits. </w:t>
      </w:r>
    </w:p>
    <w:p w14:paraId="2EF082C9" w14:textId="77777777" w:rsidR="00737B2D" w:rsidRPr="00D74E0F" w:rsidRDefault="00737B2D" w:rsidP="00737B2D">
      <w:pPr>
        <w:numPr>
          <w:ilvl w:val="0"/>
          <w:numId w:val="3"/>
        </w:num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These credits must have been earned when the student was classified as an undergraduate, not as a nondegree undergraduate (special) student. </w:t>
      </w:r>
    </w:p>
    <w:p w14:paraId="5BD624B2" w14:textId="77777777" w:rsidR="00737B2D" w:rsidRPr="00D74E0F" w:rsidRDefault="00737B2D" w:rsidP="00737B2D">
      <w:pPr>
        <w:spacing w:before="100" w:beforeAutospacing="1" w:after="100" w:afterAutospacing="1"/>
        <w:rPr>
          <w:rFonts w:ascii="Times New Roman" w:eastAsia="Times New Roman" w:hAnsi="Times New Roman" w:cs="Times New Roman"/>
        </w:rPr>
      </w:pPr>
      <w:r w:rsidRPr="00D74E0F">
        <w:rPr>
          <w:rFonts w:ascii="Times New Roman" w:eastAsia="Times New Roman" w:hAnsi="Times New Roman" w:cs="Times New Roman"/>
        </w:rPr>
        <w:t xml:space="preserve">Graduate programs may accept 300-level courses taken by the student as an undergraduate at ISU to meet background deficiencies or to demonstrate proficiencies in subject matter necessary </w:t>
      </w:r>
      <w:r w:rsidRPr="00D74E0F">
        <w:rPr>
          <w:rFonts w:ascii="Times New Roman" w:eastAsia="Times New Roman" w:hAnsi="Times New Roman" w:cs="Times New Roman"/>
        </w:rPr>
        <w:lastRenderedPageBreak/>
        <w:t>for the degree. These courses are not eligible for inclusion on the POSC form but may be articulated for transfer internally. The student would be required to meet the minimum number of credits required for the degree without the inclusion of these undergraduate-level courses.</w:t>
      </w:r>
    </w:p>
    <w:sectPr w:rsidR="00737B2D" w:rsidRPr="00D74E0F" w:rsidSect="0055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405"/>
    <w:multiLevelType w:val="multilevel"/>
    <w:tmpl w:val="FCF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45BE5"/>
    <w:multiLevelType w:val="multilevel"/>
    <w:tmpl w:val="49F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03EDF"/>
    <w:multiLevelType w:val="multilevel"/>
    <w:tmpl w:val="700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6029CA"/>
    <w:multiLevelType w:val="multilevel"/>
    <w:tmpl w:val="EEA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0"/>
    <w:rsid w:val="00040431"/>
    <w:rsid w:val="00041CC3"/>
    <w:rsid w:val="00047476"/>
    <w:rsid w:val="000F7AA3"/>
    <w:rsid w:val="00245CA0"/>
    <w:rsid w:val="00283FA1"/>
    <w:rsid w:val="002E58CE"/>
    <w:rsid w:val="00356A68"/>
    <w:rsid w:val="003745FF"/>
    <w:rsid w:val="0040206D"/>
    <w:rsid w:val="00457280"/>
    <w:rsid w:val="00502277"/>
    <w:rsid w:val="00551214"/>
    <w:rsid w:val="005548AD"/>
    <w:rsid w:val="00604A64"/>
    <w:rsid w:val="00692475"/>
    <w:rsid w:val="006C5CF2"/>
    <w:rsid w:val="00737B2D"/>
    <w:rsid w:val="008525F6"/>
    <w:rsid w:val="00995BFA"/>
    <w:rsid w:val="00A03CB0"/>
    <w:rsid w:val="00AD3CA7"/>
    <w:rsid w:val="00B56640"/>
    <w:rsid w:val="00B705E9"/>
    <w:rsid w:val="00C5134F"/>
    <w:rsid w:val="00C717E8"/>
    <w:rsid w:val="00D7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CDE6"/>
  <w14:defaultImageDpi w14:val="32767"/>
  <w15:chartTrackingRefBased/>
  <w15:docId w15:val="{51EFF1F3-BC2C-8742-9615-ADFA8DD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7B2D"/>
  </w:style>
  <w:style w:type="paragraph" w:styleId="Heading3">
    <w:name w:val="heading 3"/>
    <w:basedOn w:val="Normal"/>
    <w:link w:val="Heading3Char"/>
    <w:uiPriority w:val="9"/>
    <w:qFormat/>
    <w:rsid w:val="0045728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2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72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7280"/>
    <w:rPr>
      <w:color w:val="0000FF"/>
      <w:u w:val="single"/>
    </w:rPr>
  </w:style>
  <w:style w:type="paragraph" w:styleId="Revision">
    <w:name w:val="Revision"/>
    <w:hidden/>
    <w:uiPriority w:val="99"/>
    <w:semiHidden/>
    <w:rsid w:val="00457280"/>
  </w:style>
  <w:style w:type="paragraph" w:styleId="ListParagraph">
    <w:name w:val="List Paragraph"/>
    <w:basedOn w:val="Normal"/>
    <w:uiPriority w:val="34"/>
    <w:qFormat/>
    <w:rsid w:val="00737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1816">
      <w:bodyDiv w:val="1"/>
      <w:marLeft w:val="0"/>
      <w:marRight w:val="0"/>
      <w:marTop w:val="0"/>
      <w:marBottom w:val="0"/>
      <w:divBdr>
        <w:top w:val="none" w:sz="0" w:space="0" w:color="auto"/>
        <w:left w:val="none" w:sz="0" w:space="0" w:color="auto"/>
        <w:bottom w:val="none" w:sz="0" w:space="0" w:color="auto"/>
        <w:right w:val="none" w:sz="0" w:space="0" w:color="auto"/>
      </w:divBdr>
    </w:div>
    <w:div w:id="1068528558">
      <w:bodyDiv w:val="1"/>
      <w:marLeft w:val="0"/>
      <w:marRight w:val="0"/>
      <w:marTop w:val="0"/>
      <w:marBottom w:val="0"/>
      <w:divBdr>
        <w:top w:val="none" w:sz="0" w:space="0" w:color="auto"/>
        <w:left w:val="none" w:sz="0" w:space="0" w:color="auto"/>
        <w:bottom w:val="none" w:sz="0" w:space="0" w:color="auto"/>
        <w:right w:val="none" w:sz="0" w:space="0" w:color="auto"/>
      </w:divBdr>
    </w:div>
    <w:div w:id="1573471279">
      <w:bodyDiv w:val="1"/>
      <w:marLeft w:val="0"/>
      <w:marRight w:val="0"/>
      <w:marTop w:val="0"/>
      <w:marBottom w:val="0"/>
      <w:divBdr>
        <w:top w:val="none" w:sz="0" w:space="0" w:color="auto"/>
        <w:left w:val="none" w:sz="0" w:space="0" w:color="auto"/>
        <w:bottom w:val="none" w:sz="0" w:space="0" w:color="auto"/>
        <w:right w:val="none" w:sz="0" w:space="0" w:color="auto"/>
      </w:divBdr>
    </w:div>
    <w:div w:id="20579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Lonergan, Steven M [AN S]</dc:creator>
  <cp:keywords/>
  <dc:description/>
  <cp:lastModifiedBy>Robinson, Natalie B [A&amp;BE]</cp:lastModifiedBy>
  <cp:revision>2</cp:revision>
  <dcterms:created xsi:type="dcterms:W3CDTF">2023-01-17T16:42:00Z</dcterms:created>
  <dcterms:modified xsi:type="dcterms:W3CDTF">2023-01-17T16:42:00Z</dcterms:modified>
</cp:coreProperties>
</file>