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23C9F" w14:textId="28CF9152" w:rsidR="004F45B8" w:rsidRDefault="004F45B8" w:rsidP="00512E81">
      <w:pPr>
        <w:spacing w:after="0" w:line="240" w:lineRule="auto"/>
        <w:rPr>
          <w:rFonts w:ascii="Arial" w:eastAsia="Times New Roman" w:hAnsi="Arial" w:cs="Arial"/>
          <w:sz w:val="28"/>
          <w:szCs w:val="28"/>
        </w:rPr>
      </w:pPr>
      <w:r>
        <w:rPr>
          <w:rFonts w:ascii="Arial" w:eastAsia="Times New Roman" w:hAnsi="Arial" w:cs="Arial"/>
          <w:sz w:val="28"/>
          <w:szCs w:val="28"/>
        </w:rPr>
        <w:t>Graduate College Handbook Chapter 10 – Grievance Procedure</w:t>
      </w:r>
      <w:r w:rsidR="009440B6">
        <w:rPr>
          <w:rFonts w:ascii="Arial" w:eastAsia="Times New Roman" w:hAnsi="Arial" w:cs="Arial"/>
          <w:sz w:val="28"/>
          <w:szCs w:val="28"/>
        </w:rPr>
        <w:t>s</w:t>
      </w:r>
      <w:r>
        <w:rPr>
          <w:rFonts w:ascii="Arial" w:eastAsia="Times New Roman" w:hAnsi="Arial" w:cs="Arial"/>
          <w:sz w:val="28"/>
          <w:szCs w:val="28"/>
        </w:rPr>
        <w:t xml:space="preserve"> </w:t>
      </w:r>
      <w:r w:rsidR="00FD423F" w:rsidRPr="00FD423F">
        <w:rPr>
          <w:rFonts w:ascii="Arial" w:eastAsia="Times New Roman" w:hAnsi="Arial" w:cs="Arial"/>
          <w:sz w:val="28"/>
          <w:szCs w:val="28"/>
          <w:highlight w:val="green"/>
        </w:rPr>
        <w:t>DRAFT</w:t>
      </w:r>
    </w:p>
    <w:p w14:paraId="49DC7A20" w14:textId="77777777" w:rsidR="004F45B8" w:rsidRDefault="004F45B8" w:rsidP="00512E81">
      <w:pPr>
        <w:spacing w:after="0" w:line="240" w:lineRule="auto"/>
        <w:rPr>
          <w:rFonts w:ascii="Arial" w:eastAsia="Times New Roman" w:hAnsi="Arial" w:cs="Arial"/>
          <w:sz w:val="28"/>
          <w:szCs w:val="28"/>
        </w:rPr>
      </w:pPr>
    </w:p>
    <w:p w14:paraId="676757F0" w14:textId="509D9C24" w:rsidR="00512E81" w:rsidRPr="004F45B8" w:rsidRDefault="0074096B" w:rsidP="00512E81">
      <w:pPr>
        <w:spacing w:after="0" w:line="240" w:lineRule="auto"/>
        <w:rPr>
          <w:rFonts w:ascii="Arial" w:eastAsia="Times New Roman" w:hAnsi="Arial" w:cs="Arial"/>
          <w:b/>
        </w:rPr>
      </w:pPr>
      <w:r w:rsidRPr="004F45B8">
        <w:rPr>
          <w:rFonts w:ascii="Arial" w:eastAsia="Times New Roman" w:hAnsi="Arial" w:cs="Arial"/>
          <w:b/>
        </w:rPr>
        <w:t>10.7</w:t>
      </w:r>
      <w:r w:rsidR="004A66EE" w:rsidRPr="004F45B8">
        <w:rPr>
          <w:rFonts w:ascii="Arial" w:eastAsia="Times New Roman" w:hAnsi="Arial" w:cs="Arial"/>
          <w:b/>
        </w:rPr>
        <w:t xml:space="preserve"> </w:t>
      </w:r>
      <w:r w:rsidR="00512E81" w:rsidRPr="004F45B8">
        <w:rPr>
          <w:rFonts w:ascii="Arial" w:eastAsia="Times New Roman" w:hAnsi="Arial" w:cs="Arial"/>
          <w:b/>
        </w:rPr>
        <w:t>Postdoctoral Scholars Grievance Procedures</w:t>
      </w:r>
    </w:p>
    <w:p w14:paraId="02A5722D" w14:textId="77777777" w:rsidR="00512E81" w:rsidRPr="008723E6" w:rsidRDefault="00512E81" w:rsidP="00512E81">
      <w:pPr>
        <w:spacing w:after="0" w:line="240" w:lineRule="auto"/>
        <w:rPr>
          <w:rFonts w:ascii="Arial" w:eastAsia="Times New Roman" w:hAnsi="Arial" w:cs="Arial"/>
          <w:sz w:val="24"/>
          <w:szCs w:val="24"/>
        </w:rPr>
      </w:pPr>
    </w:p>
    <w:p w14:paraId="76D5D197" w14:textId="735FC502" w:rsidR="00A93924" w:rsidRDefault="00A93924" w:rsidP="00512E81">
      <w:pPr>
        <w:spacing w:after="0" w:line="240" w:lineRule="auto"/>
        <w:rPr>
          <w:rFonts w:ascii="Arial" w:eastAsia="Times New Roman" w:hAnsi="Arial" w:cs="Arial"/>
        </w:rPr>
      </w:pPr>
      <w:r>
        <w:rPr>
          <w:rFonts w:ascii="Arial" w:eastAsia="Times New Roman" w:hAnsi="Arial" w:cs="Arial"/>
        </w:rPr>
        <w:t>T</w:t>
      </w:r>
      <w:r w:rsidR="00512E81" w:rsidRPr="00FE125F">
        <w:rPr>
          <w:rFonts w:ascii="Arial" w:eastAsia="Times New Roman" w:hAnsi="Arial" w:cs="Arial"/>
        </w:rPr>
        <w:t xml:space="preserve">his section </w:t>
      </w:r>
      <w:r>
        <w:rPr>
          <w:rFonts w:ascii="Arial" w:eastAsia="Times New Roman" w:hAnsi="Arial" w:cs="Arial"/>
        </w:rPr>
        <w:t>sets forth the</w:t>
      </w:r>
      <w:r w:rsidRPr="00FE125F">
        <w:rPr>
          <w:rFonts w:ascii="Arial" w:eastAsia="Times New Roman" w:hAnsi="Arial" w:cs="Arial"/>
        </w:rPr>
        <w:t xml:space="preserve"> </w:t>
      </w:r>
      <w:r w:rsidR="00512E81" w:rsidRPr="00FE125F">
        <w:rPr>
          <w:rFonts w:ascii="Arial" w:eastAsia="Times New Roman" w:hAnsi="Arial" w:cs="Arial"/>
        </w:rPr>
        <w:t xml:space="preserve">procedures designed for all </w:t>
      </w:r>
      <w:r w:rsidR="003E0D29" w:rsidRPr="00FE125F">
        <w:rPr>
          <w:rFonts w:ascii="Arial" w:eastAsia="Times New Roman" w:hAnsi="Arial" w:cs="Arial"/>
        </w:rPr>
        <w:t xml:space="preserve">Postdoctoral </w:t>
      </w:r>
      <w:r w:rsidR="008A582C" w:rsidRPr="00FE125F">
        <w:rPr>
          <w:rFonts w:ascii="Arial" w:eastAsia="Times New Roman" w:hAnsi="Arial" w:cs="Arial"/>
        </w:rPr>
        <w:t xml:space="preserve">Scholars </w:t>
      </w:r>
      <w:r w:rsidR="00512E81" w:rsidRPr="00FE125F">
        <w:rPr>
          <w:rFonts w:ascii="Arial" w:eastAsia="Times New Roman" w:hAnsi="Arial" w:cs="Arial"/>
        </w:rPr>
        <w:t xml:space="preserve">to assure prompt and impartial </w:t>
      </w:r>
      <w:r w:rsidR="00612437" w:rsidRPr="00FE125F">
        <w:rPr>
          <w:rFonts w:ascii="Arial" w:eastAsia="Times New Roman" w:hAnsi="Arial" w:cs="Arial"/>
        </w:rPr>
        <w:t xml:space="preserve">review and </w:t>
      </w:r>
      <w:r w:rsidR="00512E81" w:rsidRPr="00FE125F">
        <w:rPr>
          <w:rFonts w:ascii="Arial" w:eastAsia="Times New Roman" w:hAnsi="Arial" w:cs="Arial"/>
        </w:rPr>
        <w:t xml:space="preserve">consideration of </w:t>
      </w:r>
      <w:r w:rsidR="007C3E45">
        <w:rPr>
          <w:rFonts w:ascii="Arial" w:eastAsia="Times New Roman" w:hAnsi="Arial" w:cs="Arial"/>
        </w:rPr>
        <w:t>disputes</w:t>
      </w:r>
      <w:r w:rsidR="007C3E45" w:rsidRPr="00FE125F">
        <w:rPr>
          <w:rFonts w:ascii="Arial" w:eastAsia="Times New Roman" w:hAnsi="Arial" w:cs="Arial"/>
        </w:rPr>
        <w:t xml:space="preserve"> </w:t>
      </w:r>
      <w:r w:rsidR="0050137E" w:rsidRPr="00FE125F">
        <w:rPr>
          <w:rFonts w:ascii="Arial" w:eastAsia="Times New Roman" w:hAnsi="Arial" w:cs="Arial"/>
        </w:rPr>
        <w:t>and</w:t>
      </w:r>
      <w:r w:rsidR="007C3E45">
        <w:rPr>
          <w:rFonts w:ascii="Arial" w:eastAsia="Times New Roman" w:hAnsi="Arial" w:cs="Arial"/>
        </w:rPr>
        <w:t>/or</w:t>
      </w:r>
      <w:r w:rsidR="0050137E" w:rsidRPr="00FE125F">
        <w:rPr>
          <w:rFonts w:ascii="Arial" w:eastAsia="Times New Roman" w:hAnsi="Arial" w:cs="Arial"/>
        </w:rPr>
        <w:t xml:space="preserve"> </w:t>
      </w:r>
      <w:r w:rsidR="00512E81" w:rsidRPr="00FE125F">
        <w:rPr>
          <w:rFonts w:ascii="Arial" w:eastAsia="Times New Roman" w:hAnsi="Arial" w:cs="Arial"/>
        </w:rPr>
        <w:t>complaints that may arise in the</w:t>
      </w:r>
      <w:r w:rsidR="00612437" w:rsidRPr="00FE125F">
        <w:rPr>
          <w:rFonts w:ascii="Arial" w:eastAsia="Times New Roman" w:hAnsi="Arial" w:cs="Arial"/>
        </w:rPr>
        <w:t>ir working environment</w:t>
      </w:r>
      <w:r w:rsidR="00512E81" w:rsidRPr="00FE125F">
        <w:rPr>
          <w:rFonts w:ascii="Arial" w:eastAsia="Times New Roman" w:hAnsi="Arial" w:cs="Arial"/>
        </w:rPr>
        <w:t>.</w:t>
      </w:r>
      <w:r w:rsidR="00941CC5" w:rsidRPr="00FE125F">
        <w:rPr>
          <w:rFonts w:ascii="Arial" w:eastAsia="Times New Roman" w:hAnsi="Arial" w:cs="Arial"/>
        </w:rPr>
        <w:t xml:space="preserve"> </w:t>
      </w:r>
      <w:r w:rsidR="00AF063F">
        <w:rPr>
          <w:rFonts w:ascii="Arial" w:eastAsia="Times New Roman" w:hAnsi="Arial" w:cs="Arial"/>
        </w:rPr>
        <w:t>Generally, t</w:t>
      </w:r>
      <w:r w:rsidR="00AF063F" w:rsidRPr="00FE125F">
        <w:rPr>
          <w:rFonts w:ascii="Arial" w:eastAsia="Times New Roman" w:hAnsi="Arial" w:cs="Arial"/>
        </w:rPr>
        <w:t xml:space="preserve">hese </w:t>
      </w:r>
      <w:r w:rsidR="00941CC5" w:rsidRPr="00FE125F">
        <w:rPr>
          <w:rFonts w:ascii="Arial" w:eastAsia="Times New Roman" w:hAnsi="Arial" w:cs="Arial"/>
        </w:rPr>
        <w:t xml:space="preserve">procedures </w:t>
      </w:r>
      <w:r>
        <w:rPr>
          <w:rFonts w:ascii="Arial" w:eastAsia="Times New Roman" w:hAnsi="Arial" w:cs="Arial"/>
        </w:rPr>
        <w:t>apply to</w:t>
      </w:r>
      <w:r w:rsidR="00AF063F">
        <w:rPr>
          <w:rFonts w:ascii="Arial" w:eastAsia="Times New Roman" w:hAnsi="Arial" w:cs="Arial"/>
        </w:rPr>
        <w:t xml:space="preserve"> suspected policy violations, working conditions,</w:t>
      </w:r>
      <w:r>
        <w:rPr>
          <w:rFonts w:ascii="Arial" w:eastAsia="Times New Roman" w:hAnsi="Arial" w:cs="Arial"/>
        </w:rPr>
        <w:t xml:space="preserve"> </w:t>
      </w:r>
      <w:r w:rsidR="00AF063F">
        <w:rPr>
          <w:rFonts w:ascii="Arial" w:eastAsia="Times New Roman" w:hAnsi="Arial" w:cs="Arial"/>
        </w:rPr>
        <w:t xml:space="preserve">etc. </w:t>
      </w:r>
    </w:p>
    <w:p w14:paraId="593445B2" w14:textId="77777777" w:rsidR="00A93924" w:rsidRDefault="00A93924" w:rsidP="00512E81">
      <w:pPr>
        <w:spacing w:after="0" w:line="240" w:lineRule="auto"/>
        <w:rPr>
          <w:rFonts w:ascii="Arial" w:eastAsia="Times New Roman" w:hAnsi="Arial" w:cs="Arial"/>
        </w:rPr>
      </w:pPr>
    </w:p>
    <w:p w14:paraId="2019CF9D" w14:textId="29711231" w:rsidR="00512E81" w:rsidRPr="00FE125F" w:rsidRDefault="00A93924" w:rsidP="00512E81">
      <w:pPr>
        <w:spacing w:after="0" w:line="240" w:lineRule="auto"/>
        <w:rPr>
          <w:rFonts w:ascii="Arial" w:eastAsia="Times New Roman" w:hAnsi="Arial" w:cs="Arial"/>
        </w:rPr>
      </w:pPr>
      <w:r>
        <w:rPr>
          <w:rFonts w:ascii="Arial" w:eastAsia="Times New Roman" w:hAnsi="Arial" w:cs="Arial"/>
        </w:rPr>
        <w:t xml:space="preserve">These procedures </w:t>
      </w:r>
      <w:r w:rsidR="00941CC5" w:rsidRPr="00FE125F">
        <w:rPr>
          <w:rFonts w:ascii="Arial" w:eastAsia="Times New Roman" w:hAnsi="Arial" w:cs="Arial"/>
        </w:rPr>
        <w:t xml:space="preserve">do not apply to </w:t>
      </w:r>
      <w:r>
        <w:rPr>
          <w:rFonts w:ascii="Arial" w:eastAsia="Times New Roman" w:hAnsi="Arial" w:cs="Arial"/>
        </w:rPr>
        <w:t xml:space="preserve">facts or circumstances involving </w:t>
      </w:r>
      <w:r w:rsidR="00A471F1">
        <w:rPr>
          <w:rFonts w:ascii="Arial" w:eastAsia="Times New Roman" w:hAnsi="Arial" w:cs="Arial"/>
        </w:rPr>
        <w:t xml:space="preserve">imminent fears of </w:t>
      </w:r>
      <w:r>
        <w:rPr>
          <w:rFonts w:ascii="Arial" w:eastAsia="Times New Roman" w:hAnsi="Arial" w:cs="Arial"/>
        </w:rPr>
        <w:t xml:space="preserve">workplace violence or threats of violence. </w:t>
      </w:r>
      <w:r w:rsidR="00253FEE">
        <w:rPr>
          <w:rFonts w:ascii="Arial" w:eastAsia="Times New Roman" w:hAnsi="Arial" w:cs="Arial"/>
        </w:rPr>
        <w:t xml:space="preserve">See </w:t>
      </w:r>
      <w:hyperlink r:id="rId5" w:history="1">
        <w:r w:rsidR="00253FEE" w:rsidRPr="00253FEE">
          <w:rPr>
            <w:rStyle w:val="Hyperlink"/>
            <w:rFonts w:ascii="Arial" w:eastAsia="Times New Roman" w:hAnsi="Arial" w:cs="Arial"/>
          </w:rPr>
          <w:t>Violence-Free University</w:t>
        </w:r>
      </w:hyperlink>
      <w:r w:rsidR="00253FEE">
        <w:rPr>
          <w:rFonts w:ascii="Arial" w:eastAsia="Times New Roman" w:hAnsi="Arial" w:cs="Arial"/>
        </w:rPr>
        <w:t xml:space="preserve">. </w:t>
      </w:r>
      <w:r w:rsidR="009174EE">
        <w:rPr>
          <w:rFonts w:ascii="Arial" w:eastAsia="Times New Roman" w:hAnsi="Arial" w:cs="Arial"/>
        </w:rPr>
        <w:t xml:space="preserve">For situations involving violence or threats of violence, immediately contact the </w:t>
      </w:r>
      <w:hyperlink r:id="rId6" w:history="1">
        <w:r w:rsidR="009174EE" w:rsidRPr="00B87EF6">
          <w:rPr>
            <w:rStyle w:val="Hyperlink"/>
            <w:rFonts w:ascii="Arial" w:eastAsia="Times New Roman" w:hAnsi="Arial" w:cs="Arial"/>
          </w:rPr>
          <w:t>ISU Police Department</w:t>
        </w:r>
      </w:hyperlink>
      <w:r w:rsidR="009174EE">
        <w:rPr>
          <w:rFonts w:ascii="Arial" w:eastAsia="Times New Roman" w:hAnsi="Arial" w:cs="Arial"/>
        </w:rPr>
        <w:t xml:space="preserve">. </w:t>
      </w:r>
      <w:r>
        <w:rPr>
          <w:rFonts w:ascii="Arial" w:eastAsia="Times New Roman" w:hAnsi="Arial" w:cs="Arial"/>
        </w:rPr>
        <w:t xml:space="preserve">These procedures also do not apply to matters covered by the University’s policy prohibiting Discrimination and Harassment. For situations involving known or suspected discrimination or harassment, the University’s </w:t>
      </w:r>
      <w:hyperlink r:id="rId7" w:history="1">
        <w:r w:rsidRPr="00B87EF6">
          <w:rPr>
            <w:rStyle w:val="Hyperlink"/>
            <w:rFonts w:ascii="Arial" w:eastAsia="Times New Roman" w:hAnsi="Arial" w:cs="Arial"/>
          </w:rPr>
          <w:t>Office of Equal Opportunity</w:t>
        </w:r>
      </w:hyperlink>
      <w:r>
        <w:rPr>
          <w:rFonts w:ascii="Arial" w:eastAsia="Times New Roman" w:hAnsi="Arial" w:cs="Arial"/>
        </w:rPr>
        <w:t xml:space="preserve"> should be contacted. </w:t>
      </w:r>
    </w:p>
    <w:p w14:paraId="193E7469" w14:textId="77777777" w:rsidR="00512E81" w:rsidRDefault="00512E81" w:rsidP="00512E81">
      <w:pPr>
        <w:spacing w:after="0" w:line="240" w:lineRule="auto"/>
        <w:rPr>
          <w:rFonts w:ascii="Arial" w:eastAsia="Times New Roman" w:hAnsi="Arial" w:cs="Arial"/>
        </w:rPr>
      </w:pPr>
    </w:p>
    <w:p w14:paraId="2D0C8835" w14:textId="77777777" w:rsidR="00F23365" w:rsidRPr="00FE125F" w:rsidRDefault="00F23365" w:rsidP="00512E81">
      <w:pPr>
        <w:spacing w:after="0" w:line="240" w:lineRule="auto"/>
        <w:rPr>
          <w:rFonts w:ascii="Arial" w:eastAsia="Times New Roman" w:hAnsi="Arial" w:cs="Arial"/>
        </w:rPr>
      </w:pPr>
    </w:p>
    <w:p w14:paraId="0C04975F" w14:textId="32CD6116" w:rsidR="0050137E" w:rsidRPr="00FE125F" w:rsidRDefault="0074096B" w:rsidP="00512E81">
      <w:pPr>
        <w:rPr>
          <w:rFonts w:ascii="Arial" w:hAnsi="Arial" w:cs="Arial"/>
          <w:b/>
        </w:rPr>
      </w:pPr>
      <w:r>
        <w:rPr>
          <w:rFonts w:ascii="Arial" w:hAnsi="Arial" w:cs="Arial"/>
          <w:b/>
        </w:rPr>
        <w:t>10.7</w:t>
      </w:r>
      <w:r w:rsidR="004A66EE">
        <w:rPr>
          <w:rFonts w:ascii="Arial" w:hAnsi="Arial" w:cs="Arial"/>
          <w:b/>
        </w:rPr>
        <w:t xml:space="preserve">.1 </w:t>
      </w:r>
      <w:r w:rsidR="0050137E" w:rsidRPr="00FE125F">
        <w:rPr>
          <w:rFonts w:ascii="Arial" w:hAnsi="Arial" w:cs="Arial"/>
          <w:b/>
        </w:rPr>
        <w:t>Informal Grievance Options</w:t>
      </w:r>
    </w:p>
    <w:p w14:paraId="272FC5F8" w14:textId="7B325E00" w:rsidR="00D8719F" w:rsidRPr="00FE125F" w:rsidRDefault="007C3E45" w:rsidP="00512E81">
      <w:pPr>
        <w:rPr>
          <w:rFonts w:ascii="Arial" w:eastAsia="Times New Roman" w:hAnsi="Arial" w:cs="Arial"/>
        </w:rPr>
      </w:pPr>
      <w:r>
        <w:rPr>
          <w:rFonts w:ascii="Arial" w:hAnsi="Arial" w:cs="Arial"/>
        </w:rPr>
        <w:t>A</w:t>
      </w:r>
      <w:r w:rsidR="00512E81" w:rsidRPr="00FE125F">
        <w:rPr>
          <w:rFonts w:ascii="Arial" w:hAnsi="Arial" w:cs="Arial"/>
        </w:rPr>
        <w:t xml:space="preserve"> </w:t>
      </w:r>
      <w:r w:rsidR="008A582C" w:rsidRPr="00FE125F">
        <w:rPr>
          <w:rFonts w:ascii="Arial" w:hAnsi="Arial" w:cs="Arial"/>
        </w:rPr>
        <w:t xml:space="preserve">Postdoctoral </w:t>
      </w:r>
      <w:r w:rsidR="007F6553" w:rsidRPr="00FE125F">
        <w:rPr>
          <w:rFonts w:ascii="Arial" w:hAnsi="Arial" w:cs="Arial"/>
        </w:rPr>
        <w:t xml:space="preserve">Scholar </w:t>
      </w:r>
      <w:r w:rsidR="00512E81" w:rsidRPr="00FE125F">
        <w:rPr>
          <w:rFonts w:ascii="Arial" w:hAnsi="Arial" w:cs="Arial"/>
        </w:rPr>
        <w:t xml:space="preserve">who has a work-related </w:t>
      </w:r>
      <w:r>
        <w:rPr>
          <w:rFonts w:ascii="Arial" w:hAnsi="Arial" w:cs="Arial"/>
        </w:rPr>
        <w:t xml:space="preserve">dispute or </w:t>
      </w:r>
      <w:r w:rsidR="00512E81" w:rsidRPr="00FE125F">
        <w:rPr>
          <w:rFonts w:ascii="Arial" w:hAnsi="Arial" w:cs="Arial"/>
        </w:rPr>
        <w:t xml:space="preserve">complaint </w:t>
      </w:r>
      <w:r w:rsidR="000F1758" w:rsidRPr="00FE125F">
        <w:rPr>
          <w:rFonts w:ascii="Arial" w:hAnsi="Arial" w:cs="Arial"/>
        </w:rPr>
        <w:t xml:space="preserve">may </w:t>
      </w:r>
      <w:r w:rsidR="00082074" w:rsidRPr="00FE125F">
        <w:rPr>
          <w:rFonts w:ascii="Arial" w:hAnsi="Arial" w:cs="Arial"/>
        </w:rPr>
        <w:t xml:space="preserve">choose to </w:t>
      </w:r>
      <w:r w:rsidR="00512E81" w:rsidRPr="00FE125F">
        <w:rPr>
          <w:rFonts w:ascii="Arial" w:hAnsi="Arial" w:cs="Arial"/>
        </w:rPr>
        <w:t xml:space="preserve">first attempt informal resolution </w:t>
      </w:r>
      <w:r w:rsidR="00082074" w:rsidRPr="00FE125F">
        <w:rPr>
          <w:rFonts w:ascii="Arial" w:hAnsi="Arial" w:cs="Arial"/>
        </w:rPr>
        <w:t xml:space="preserve">by discussing the matter </w:t>
      </w:r>
      <w:r w:rsidR="00512E81" w:rsidRPr="00FE125F">
        <w:rPr>
          <w:rFonts w:ascii="Arial" w:eastAsia="Times New Roman" w:hAnsi="Arial" w:cs="Arial"/>
        </w:rPr>
        <w:t>with the individual involved</w:t>
      </w:r>
      <w:r w:rsidR="008723E6" w:rsidRPr="00FE125F">
        <w:rPr>
          <w:rFonts w:ascii="Arial" w:eastAsia="Times New Roman" w:hAnsi="Arial" w:cs="Arial"/>
        </w:rPr>
        <w:t>, if they are comfortable doing so</w:t>
      </w:r>
      <w:r w:rsidR="00512E81" w:rsidRPr="00FE125F">
        <w:rPr>
          <w:rFonts w:ascii="Arial" w:eastAsia="Times New Roman" w:hAnsi="Arial" w:cs="Arial"/>
        </w:rPr>
        <w:t xml:space="preserve">. </w:t>
      </w:r>
      <w:r w:rsidR="00D8719F" w:rsidRPr="00FE125F">
        <w:rPr>
          <w:rFonts w:ascii="Arial" w:eastAsia="Times New Roman" w:hAnsi="Arial" w:cs="Arial"/>
        </w:rPr>
        <w:t xml:space="preserve">If the </w:t>
      </w:r>
      <w:r w:rsidR="00612437" w:rsidRPr="00FE125F">
        <w:rPr>
          <w:rFonts w:ascii="Arial" w:eastAsia="Times New Roman" w:hAnsi="Arial" w:cs="Arial"/>
        </w:rPr>
        <w:t>concerns or complaints</w:t>
      </w:r>
      <w:r w:rsidR="003519A8" w:rsidRPr="00FE125F">
        <w:rPr>
          <w:rFonts w:ascii="Arial" w:eastAsia="Times New Roman" w:hAnsi="Arial" w:cs="Arial"/>
        </w:rPr>
        <w:t xml:space="preserve"> relate</w:t>
      </w:r>
      <w:r w:rsidR="00D8719F" w:rsidRPr="00FE125F">
        <w:rPr>
          <w:rFonts w:ascii="Arial" w:eastAsia="Times New Roman" w:hAnsi="Arial" w:cs="Arial"/>
        </w:rPr>
        <w:t xml:space="preserve"> to a general policy or contractual issue, </w:t>
      </w:r>
      <w:r w:rsidR="00612437" w:rsidRPr="00FE125F">
        <w:rPr>
          <w:rFonts w:ascii="Arial" w:eastAsia="Times New Roman" w:hAnsi="Arial" w:cs="Arial"/>
        </w:rPr>
        <w:t xml:space="preserve">rather than an individual, </w:t>
      </w:r>
      <w:r w:rsidR="00D8719F" w:rsidRPr="00FE125F">
        <w:rPr>
          <w:rFonts w:ascii="Arial" w:eastAsia="Times New Roman" w:hAnsi="Arial" w:cs="Arial"/>
        </w:rPr>
        <w:t xml:space="preserve">the </w:t>
      </w:r>
      <w:r w:rsidR="00FE125F">
        <w:rPr>
          <w:rFonts w:ascii="Arial" w:eastAsia="Times New Roman" w:hAnsi="Arial" w:cs="Arial"/>
        </w:rPr>
        <w:t>P</w:t>
      </w:r>
      <w:r w:rsidR="00FE125F" w:rsidRPr="00FE125F">
        <w:rPr>
          <w:rFonts w:ascii="Arial" w:eastAsia="Times New Roman" w:hAnsi="Arial" w:cs="Arial"/>
        </w:rPr>
        <w:t xml:space="preserve">ostdoctoral </w:t>
      </w:r>
      <w:r w:rsidR="00FE125F">
        <w:rPr>
          <w:rFonts w:ascii="Arial" w:eastAsia="Times New Roman" w:hAnsi="Arial" w:cs="Arial"/>
        </w:rPr>
        <w:t>S</w:t>
      </w:r>
      <w:r w:rsidR="00FE125F" w:rsidRPr="00FE125F">
        <w:rPr>
          <w:rFonts w:ascii="Arial" w:eastAsia="Times New Roman" w:hAnsi="Arial" w:cs="Arial"/>
        </w:rPr>
        <w:t xml:space="preserve">cholar </w:t>
      </w:r>
      <w:r w:rsidR="00D8719F" w:rsidRPr="00FE125F">
        <w:rPr>
          <w:rFonts w:ascii="Arial" w:eastAsia="Times New Roman" w:hAnsi="Arial" w:cs="Arial"/>
        </w:rPr>
        <w:t xml:space="preserve">should bring the matter to the attention </w:t>
      </w:r>
      <w:r w:rsidR="003519A8" w:rsidRPr="00FE125F">
        <w:rPr>
          <w:rFonts w:ascii="Arial" w:eastAsia="Times New Roman" w:hAnsi="Arial" w:cs="Arial"/>
        </w:rPr>
        <w:t>of</w:t>
      </w:r>
      <w:r w:rsidR="00D8719F" w:rsidRPr="00FE125F">
        <w:rPr>
          <w:rFonts w:ascii="Arial" w:eastAsia="Times New Roman" w:hAnsi="Arial" w:cs="Arial"/>
        </w:rPr>
        <w:t xml:space="preserve"> the</w:t>
      </w:r>
      <w:r w:rsidR="003519A8" w:rsidRPr="00FE125F">
        <w:rPr>
          <w:rFonts w:ascii="Arial" w:eastAsia="Times New Roman" w:hAnsi="Arial" w:cs="Arial"/>
        </w:rPr>
        <w:t xml:space="preserve"> Dean of the</w:t>
      </w:r>
      <w:r w:rsidR="00D8719F" w:rsidRPr="00FE125F">
        <w:rPr>
          <w:rFonts w:ascii="Arial" w:eastAsia="Times New Roman" w:hAnsi="Arial" w:cs="Arial"/>
        </w:rPr>
        <w:t xml:space="preserve"> Graduate College.</w:t>
      </w:r>
      <w:r w:rsidR="00E1285F" w:rsidRPr="00FE125F">
        <w:rPr>
          <w:rFonts w:ascii="Arial" w:eastAsia="Times New Roman" w:hAnsi="Arial" w:cs="Arial"/>
        </w:rPr>
        <w:t xml:space="preserve">  </w:t>
      </w:r>
    </w:p>
    <w:p w14:paraId="3E3FDD1B" w14:textId="742D0B3D" w:rsidR="00D541B5" w:rsidRDefault="00B87EF6" w:rsidP="00512E81">
      <w:pPr>
        <w:rPr>
          <w:rFonts w:ascii="Arial" w:hAnsi="Arial" w:cs="Arial"/>
        </w:rPr>
      </w:pPr>
      <w:r>
        <w:rPr>
          <w:rFonts w:ascii="Arial" w:eastAsia="Times New Roman" w:hAnsi="Arial" w:cs="Arial"/>
        </w:rPr>
        <w:t>T</w:t>
      </w:r>
      <w:r w:rsidR="0050137E" w:rsidRPr="00FE125F">
        <w:rPr>
          <w:rFonts w:ascii="Arial" w:eastAsia="Times New Roman" w:hAnsi="Arial" w:cs="Arial"/>
        </w:rPr>
        <w:t xml:space="preserve">he </w:t>
      </w:r>
      <w:r w:rsidR="007F6553" w:rsidRPr="00FE125F">
        <w:rPr>
          <w:rFonts w:ascii="Arial" w:eastAsia="Times New Roman" w:hAnsi="Arial" w:cs="Arial"/>
        </w:rPr>
        <w:t xml:space="preserve">Postdoctoral Scholar </w:t>
      </w:r>
      <w:r>
        <w:rPr>
          <w:rFonts w:ascii="Arial" w:eastAsia="Times New Roman" w:hAnsi="Arial" w:cs="Arial"/>
        </w:rPr>
        <w:t>always has the option of contacting</w:t>
      </w:r>
      <w:r w:rsidR="00512E81" w:rsidRPr="00FE125F">
        <w:rPr>
          <w:rFonts w:ascii="Arial" w:hAnsi="Arial" w:cs="Arial"/>
        </w:rPr>
        <w:t xml:space="preserve"> </w:t>
      </w:r>
      <w:r w:rsidR="000E291F" w:rsidRPr="00FE125F">
        <w:rPr>
          <w:rFonts w:ascii="Arial" w:hAnsi="Arial" w:cs="Arial"/>
        </w:rPr>
        <w:t>the</w:t>
      </w:r>
      <w:r>
        <w:rPr>
          <w:rFonts w:ascii="Arial" w:hAnsi="Arial" w:cs="Arial"/>
        </w:rPr>
        <w:t xml:space="preserve"> University’s</w:t>
      </w:r>
      <w:r w:rsidR="000E291F" w:rsidRPr="00FE125F">
        <w:rPr>
          <w:rFonts w:ascii="Arial" w:hAnsi="Arial" w:cs="Arial"/>
        </w:rPr>
        <w:t xml:space="preserve"> </w:t>
      </w:r>
      <w:hyperlink r:id="rId8" w:history="1">
        <w:r w:rsidR="000E291F" w:rsidRPr="00DA3D50">
          <w:rPr>
            <w:rStyle w:val="Hyperlink"/>
            <w:rFonts w:ascii="Arial" w:hAnsi="Arial" w:cs="Arial"/>
          </w:rPr>
          <w:t>Ombuds Office</w:t>
        </w:r>
      </w:hyperlink>
      <w:r w:rsidR="0050137E" w:rsidRPr="00FE125F">
        <w:rPr>
          <w:rFonts w:ascii="Arial" w:hAnsi="Arial" w:cs="Arial"/>
        </w:rPr>
        <w:t xml:space="preserve">. The Ombuds Office </w:t>
      </w:r>
      <w:r w:rsidR="00512E81" w:rsidRPr="00FE125F">
        <w:rPr>
          <w:rFonts w:ascii="Arial" w:hAnsi="Arial" w:cs="Arial"/>
        </w:rPr>
        <w:t xml:space="preserve">is a professional, confidential, independent, and neutral resource available to informally work through work-place challenges.  Ombuds Office contact information: 37 Physics Hall, (515) 294-0268, </w:t>
      </w:r>
      <w:hyperlink r:id="rId9" w:history="1">
        <w:r w:rsidR="00512E81" w:rsidRPr="00FE125F">
          <w:rPr>
            <w:rStyle w:val="Hyperlink"/>
            <w:rFonts w:ascii="Arial" w:hAnsi="Arial" w:cs="Arial"/>
          </w:rPr>
          <w:t>ombuds@iastate.edu</w:t>
        </w:r>
      </w:hyperlink>
      <w:r>
        <w:rPr>
          <w:rFonts w:ascii="Arial" w:hAnsi="Arial" w:cs="Arial"/>
        </w:rPr>
        <w:t>.</w:t>
      </w:r>
    </w:p>
    <w:p w14:paraId="3D7ADA11" w14:textId="77777777" w:rsidR="00F23365" w:rsidRPr="00FE125F" w:rsidRDefault="00F23365" w:rsidP="00512E81">
      <w:pPr>
        <w:rPr>
          <w:rFonts w:ascii="Arial" w:hAnsi="Arial" w:cs="Arial"/>
        </w:rPr>
      </w:pPr>
    </w:p>
    <w:p w14:paraId="33123445" w14:textId="333817C2" w:rsidR="0050137E" w:rsidRPr="00FE125F" w:rsidRDefault="0074096B">
      <w:pPr>
        <w:rPr>
          <w:rFonts w:ascii="Arial" w:eastAsia="Times New Roman" w:hAnsi="Arial" w:cs="Arial"/>
          <w:b/>
        </w:rPr>
      </w:pPr>
      <w:r>
        <w:rPr>
          <w:rFonts w:ascii="Arial" w:eastAsia="Times New Roman" w:hAnsi="Arial" w:cs="Arial"/>
          <w:b/>
        </w:rPr>
        <w:t>10.7</w:t>
      </w:r>
      <w:r w:rsidR="004A66EE">
        <w:rPr>
          <w:rFonts w:ascii="Arial" w:eastAsia="Times New Roman" w:hAnsi="Arial" w:cs="Arial"/>
          <w:b/>
        </w:rPr>
        <w:t xml:space="preserve">.2 </w:t>
      </w:r>
      <w:r w:rsidR="0050137E" w:rsidRPr="00FE125F">
        <w:rPr>
          <w:rFonts w:ascii="Arial" w:eastAsia="Times New Roman" w:hAnsi="Arial" w:cs="Arial"/>
          <w:b/>
        </w:rPr>
        <w:t>Formal Grievance Options</w:t>
      </w:r>
    </w:p>
    <w:p w14:paraId="5C6BFE47" w14:textId="7923F068" w:rsidR="007E0056" w:rsidRPr="00FE125F" w:rsidRDefault="00512E81" w:rsidP="003A3358">
      <w:pPr>
        <w:spacing w:after="0" w:line="240" w:lineRule="auto"/>
        <w:rPr>
          <w:rFonts w:ascii="Arial" w:eastAsia="Times New Roman" w:hAnsi="Arial" w:cs="Arial"/>
        </w:rPr>
      </w:pPr>
      <w:r w:rsidRPr="00FE125F">
        <w:rPr>
          <w:rFonts w:ascii="Arial" w:eastAsia="Times New Roman" w:hAnsi="Arial" w:cs="Arial"/>
        </w:rPr>
        <w:t xml:space="preserve">If </w:t>
      </w:r>
      <w:r w:rsidR="0050137E" w:rsidRPr="00FE125F">
        <w:rPr>
          <w:rFonts w:ascii="Arial" w:eastAsia="Times New Roman" w:hAnsi="Arial" w:cs="Arial"/>
        </w:rPr>
        <w:t xml:space="preserve">a </w:t>
      </w:r>
      <w:r w:rsidRPr="00FE125F">
        <w:rPr>
          <w:rFonts w:ascii="Arial" w:eastAsia="Times New Roman" w:hAnsi="Arial" w:cs="Arial"/>
        </w:rPr>
        <w:t>resolution cannot be reached</w:t>
      </w:r>
      <w:r w:rsidR="0050137E" w:rsidRPr="00FE125F">
        <w:rPr>
          <w:rFonts w:ascii="Arial" w:eastAsia="Times New Roman" w:hAnsi="Arial" w:cs="Arial"/>
        </w:rPr>
        <w:t xml:space="preserve"> through the informal options outlined above</w:t>
      </w:r>
      <w:r w:rsidRPr="00FE125F">
        <w:rPr>
          <w:rFonts w:ascii="Arial" w:eastAsia="Times New Roman" w:hAnsi="Arial" w:cs="Arial"/>
        </w:rPr>
        <w:t xml:space="preserve">, the </w:t>
      </w:r>
      <w:r w:rsidR="007F6553" w:rsidRPr="00FE125F">
        <w:rPr>
          <w:rFonts w:ascii="Arial" w:eastAsia="Times New Roman" w:hAnsi="Arial" w:cs="Arial"/>
        </w:rPr>
        <w:t xml:space="preserve">Postdoctoral Scholar </w:t>
      </w:r>
      <w:r w:rsidR="007C3E45">
        <w:rPr>
          <w:rFonts w:ascii="Arial" w:eastAsia="Times New Roman" w:hAnsi="Arial" w:cs="Arial"/>
        </w:rPr>
        <w:t>has the right to</w:t>
      </w:r>
      <w:r w:rsidR="007C3E45" w:rsidRPr="00FE125F">
        <w:rPr>
          <w:rFonts w:ascii="Arial" w:eastAsia="Times New Roman" w:hAnsi="Arial" w:cs="Arial"/>
        </w:rPr>
        <w:t xml:space="preserve"> </w:t>
      </w:r>
      <w:r w:rsidR="007C3E45">
        <w:rPr>
          <w:rFonts w:ascii="Arial" w:eastAsia="Times New Roman" w:hAnsi="Arial" w:cs="Arial"/>
        </w:rPr>
        <w:t>file</w:t>
      </w:r>
      <w:r w:rsidRPr="00FE125F">
        <w:rPr>
          <w:rFonts w:ascii="Arial" w:eastAsia="Times New Roman" w:hAnsi="Arial" w:cs="Arial"/>
        </w:rPr>
        <w:t xml:space="preserve"> a formal grievance.</w:t>
      </w:r>
      <w:r w:rsidR="00E55B4A" w:rsidRPr="00FE125F">
        <w:rPr>
          <w:rFonts w:ascii="Arial" w:eastAsia="Times New Roman" w:hAnsi="Arial" w:cs="Arial"/>
        </w:rPr>
        <w:t xml:space="preserve"> Grievances must be filed in a timely manner. All formal grievances must be filed within </w:t>
      </w:r>
      <w:r w:rsidR="00313A38">
        <w:rPr>
          <w:rFonts w:ascii="Arial" w:eastAsia="Times New Roman" w:hAnsi="Arial" w:cs="Arial"/>
        </w:rPr>
        <w:t>ten (</w:t>
      </w:r>
      <w:r w:rsidR="00F064FE">
        <w:rPr>
          <w:rFonts w:ascii="Arial" w:eastAsia="Times New Roman" w:hAnsi="Arial" w:cs="Arial"/>
        </w:rPr>
        <w:t>10</w:t>
      </w:r>
      <w:r w:rsidR="00313A38">
        <w:rPr>
          <w:rFonts w:ascii="Arial" w:eastAsia="Times New Roman" w:hAnsi="Arial" w:cs="Arial"/>
        </w:rPr>
        <w:t>)</w:t>
      </w:r>
      <w:r w:rsidR="00F064FE">
        <w:rPr>
          <w:rFonts w:ascii="Arial" w:eastAsia="Times New Roman" w:hAnsi="Arial" w:cs="Arial"/>
        </w:rPr>
        <w:t xml:space="preserve"> </w:t>
      </w:r>
      <w:r w:rsidR="00D430EB" w:rsidRPr="00FE125F">
        <w:rPr>
          <w:rFonts w:ascii="Arial" w:eastAsia="Times New Roman" w:hAnsi="Arial" w:cs="Arial"/>
        </w:rPr>
        <w:t>business</w:t>
      </w:r>
      <w:r w:rsidR="00E55B4A" w:rsidRPr="00FE125F">
        <w:rPr>
          <w:rFonts w:ascii="Arial" w:eastAsia="Times New Roman" w:hAnsi="Arial" w:cs="Arial"/>
        </w:rPr>
        <w:t xml:space="preserve"> days after</w:t>
      </w:r>
      <w:r w:rsidR="000F1758" w:rsidRPr="00FE125F">
        <w:rPr>
          <w:rFonts w:ascii="Arial" w:eastAsia="Times New Roman" w:hAnsi="Arial" w:cs="Arial"/>
        </w:rPr>
        <w:t xml:space="preserve"> </w:t>
      </w:r>
      <w:r w:rsidR="00313A38">
        <w:rPr>
          <w:rFonts w:ascii="Arial" w:eastAsia="Times New Roman" w:hAnsi="Arial" w:cs="Arial"/>
        </w:rPr>
        <w:t xml:space="preserve">the most recent </w:t>
      </w:r>
      <w:r w:rsidR="000F1758" w:rsidRPr="00FE125F">
        <w:rPr>
          <w:rFonts w:ascii="Arial" w:eastAsia="Times New Roman" w:hAnsi="Arial" w:cs="Arial"/>
        </w:rPr>
        <w:t>event that is the cause of the concern, or, if informal resolution has been attempted,</w:t>
      </w:r>
      <w:r w:rsidR="00D541B5" w:rsidRPr="00FE125F">
        <w:rPr>
          <w:rFonts w:ascii="Arial" w:eastAsia="Times New Roman" w:hAnsi="Arial" w:cs="Arial"/>
        </w:rPr>
        <w:t xml:space="preserve"> </w:t>
      </w:r>
      <w:r w:rsidR="00AD60A3">
        <w:rPr>
          <w:rFonts w:ascii="Arial" w:eastAsia="Times New Roman" w:hAnsi="Arial" w:cs="Arial"/>
        </w:rPr>
        <w:t xml:space="preserve">within ten (10) business days </w:t>
      </w:r>
      <w:r w:rsidR="000F1758" w:rsidRPr="00FE125F">
        <w:rPr>
          <w:rFonts w:ascii="Arial" w:eastAsia="Times New Roman" w:hAnsi="Arial" w:cs="Arial"/>
        </w:rPr>
        <w:t>after use of the</w:t>
      </w:r>
      <w:r w:rsidR="00E55B4A" w:rsidRPr="00FE125F">
        <w:rPr>
          <w:rFonts w:ascii="Arial" w:eastAsia="Times New Roman" w:hAnsi="Arial" w:cs="Arial"/>
        </w:rPr>
        <w:t xml:space="preserve"> informal grievance option described above</w:t>
      </w:r>
      <w:r w:rsidR="00AD60A3">
        <w:rPr>
          <w:rFonts w:ascii="Arial" w:eastAsia="Times New Roman" w:hAnsi="Arial" w:cs="Arial"/>
        </w:rPr>
        <w:t xml:space="preserve"> has concluded</w:t>
      </w:r>
      <w:r w:rsidR="00E55B4A" w:rsidRPr="00FE125F">
        <w:rPr>
          <w:rFonts w:ascii="Arial" w:eastAsia="Times New Roman" w:hAnsi="Arial" w:cs="Arial"/>
        </w:rPr>
        <w:t>.</w:t>
      </w:r>
      <w:r w:rsidR="005A7722">
        <w:rPr>
          <w:rFonts w:ascii="Arial" w:eastAsia="Times New Roman" w:hAnsi="Arial" w:cs="Arial"/>
        </w:rPr>
        <w:t xml:space="preserve"> </w:t>
      </w:r>
      <w:r w:rsidR="009B72FF" w:rsidRPr="009B72FF">
        <w:rPr>
          <w:rFonts w:ascii="Arial" w:eastAsia="Times New Roman" w:hAnsi="Arial" w:cs="Arial"/>
          <w:highlight w:val="cyan"/>
        </w:rPr>
        <w:t>*</w:t>
      </w:r>
      <w:r w:rsidR="009B72FF">
        <w:rPr>
          <w:rFonts w:ascii="Arial" w:eastAsia="Times New Roman" w:hAnsi="Arial" w:cs="Arial"/>
          <w:highlight w:val="cyan"/>
        </w:rPr>
        <w:t>Add</w:t>
      </w:r>
      <w:r w:rsidR="005A7722" w:rsidRPr="005A7722">
        <w:rPr>
          <w:rFonts w:ascii="Arial" w:eastAsia="Times New Roman" w:hAnsi="Arial" w:cs="Arial"/>
          <w:highlight w:val="cyan"/>
        </w:rPr>
        <w:t xml:space="preserve"> Form</w:t>
      </w:r>
    </w:p>
    <w:p w14:paraId="3606C103" w14:textId="77777777" w:rsidR="007E0056" w:rsidRPr="00FE125F" w:rsidRDefault="007E0056" w:rsidP="003A3358">
      <w:pPr>
        <w:spacing w:after="0" w:line="240" w:lineRule="auto"/>
        <w:rPr>
          <w:rFonts w:ascii="Arial" w:eastAsia="Times New Roman" w:hAnsi="Arial" w:cs="Arial"/>
        </w:rPr>
      </w:pPr>
    </w:p>
    <w:p w14:paraId="050A202F" w14:textId="77777777" w:rsidR="00313A38" w:rsidRPr="00FE125F" w:rsidRDefault="00313A38" w:rsidP="00313A38">
      <w:pPr>
        <w:spacing w:after="0" w:line="240" w:lineRule="auto"/>
        <w:rPr>
          <w:rFonts w:ascii="Arial" w:eastAsia="Times New Roman" w:hAnsi="Arial" w:cs="Arial"/>
        </w:rPr>
      </w:pPr>
      <w:r>
        <w:rPr>
          <w:rFonts w:ascii="Arial" w:eastAsia="Times New Roman" w:hAnsi="Arial" w:cs="Arial"/>
        </w:rPr>
        <w:t>The</w:t>
      </w:r>
      <w:r w:rsidRPr="00FE125F">
        <w:rPr>
          <w:rFonts w:ascii="Arial" w:eastAsia="Times New Roman" w:hAnsi="Arial" w:cs="Arial"/>
        </w:rPr>
        <w:t xml:space="preserve"> Postdoctoral Scholar may withdraw his or her grievance at any point during the process. Grievances that have been withdrawn may not be refiled. </w:t>
      </w:r>
    </w:p>
    <w:p w14:paraId="70815482" w14:textId="77777777" w:rsidR="00313A38" w:rsidRDefault="00313A38" w:rsidP="003A3358">
      <w:pPr>
        <w:spacing w:after="0" w:line="240" w:lineRule="auto"/>
        <w:rPr>
          <w:rFonts w:ascii="Arial" w:eastAsia="Times New Roman" w:hAnsi="Arial" w:cs="Arial"/>
        </w:rPr>
      </w:pPr>
    </w:p>
    <w:p w14:paraId="52F69786" w14:textId="06285231" w:rsidR="00313A38" w:rsidRDefault="0064201C" w:rsidP="003A3358">
      <w:pPr>
        <w:spacing w:after="0" w:line="240" w:lineRule="auto"/>
        <w:rPr>
          <w:rFonts w:ascii="Arial" w:eastAsia="Times New Roman" w:hAnsi="Arial" w:cs="Arial"/>
        </w:rPr>
      </w:pPr>
      <w:r>
        <w:rPr>
          <w:rFonts w:ascii="Arial" w:eastAsia="Times New Roman" w:hAnsi="Arial" w:cs="Arial"/>
        </w:rPr>
        <w:t>G</w:t>
      </w:r>
      <w:r w:rsidR="00957A48" w:rsidRPr="00FE125F">
        <w:rPr>
          <w:rFonts w:ascii="Arial" w:eastAsia="Times New Roman" w:hAnsi="Arial" w:cs="Arial"/>
        </w:rPr>
        <w:t>rievance</w:t>
      </w:r>
      <w:r>
        <w:rPr>
          <w:rFonts w:ascii="Arial" w:eastAsia="Times New Roman" w:hAnsi="Arial" w:cs="Arial"/>
        </w:rPr>
        <w:t>s</w:t>
      </w:r>
      <w:r w:rsidR="00957A48" w:rsidRPr="00FE125F">
        <w:rPr>
          <w:rFonts w:ascii="Arial" w:eastAsia="Times New Roman" w:hAnsi="Arial" w:cs="Arial"/>
        </w:rPr>
        <w:t xml:space="preserve"> must be filed in good faith</w:t>
      </w:r>
      <w:r w:rsidR="00313A38">
        <w:rPr>
          <w:rFonts w:ascii="Arial" w:eastAsia="Times New Roman" w:hAnsi="Arial" w:cs="Arial"/>
        </w:rPr>
        <w:t xml:space="preserve"> (</w:t>
      </w:r>
      <w:r w:rsidR="00313A38" w:rsidRPr="00313A38">
        <w:rPr>
          <w:rFonts w:ascii="Arial" w:eastAsia="Times New Roman" w:hAnsi="Arial" w:cs="Arial"/>
          <w:i/>
        </w:rPr>
        <w:t>e.g.</w:t>
      </w:r>
      <w:r w:rsidR="00313A38">
        <w:rPr>
          <w:rFonts w:ascii="Arial" w:eastAsia="Times New Roman" w:hAnsi="Arial" w:cs="Arial"/>
        </w:rPr>
        <w:t>, grievances should not be filed in retaliation to other conduct; in an attempt to avoid performance management; etc</w:t>
      </w:r>
      <w:r w:rsidR="00957A48" w:rsidRPr="00FE125F">
        <w:rPr>
          <w:rFonts w:ascii="Arial" w:eastAsia="Times New Roman" w:hAnsi="Arial" w:cs="Arial"/>
        </w:rPr>
        <w:t>.</w:t>
      </w:r>
      <w:r w:rsidR="00A471F1">
        <w:rPr>
          <w:rFonts w:ascii="Arial" w:eastAsia="Times New Roman" w:hAnsi="Arial" w:cs="Arial"/>
        </w:rPr>
        <w:t>).</w:t>
      </w:r>
      <w:r w:rsidR="007E0056" w:rsidRPr="00FE125F">
        <w:rPr>
          <w:rFonts w:ascii="Arial" w:eastAsia="Times New Roman" w:hAnsi="Arial" w:cs="Arial"/>
        </w:rPr>
        <w:t xml:space="preserve"> </w:t>
      </w:r>
    </w:p>
    <w:p w14:paraId="34013F4D" w14:textId="77777777" w:rsidR="00313A38" w:rsidRDefault="00313A38" w:rsidP="003A3358">
      <w:pPr>
        <w:spacing w:after="0" w:line="240" w:lineRule="auto"/>
        <w:rPr>
          <w:rFonts w:ascii="Arial" w:eastAsia="Times New Roman" w:hAnsi="Arial" w:cs="Arial"/>
        </w:rPr>
      </w:pPr>
    </w:p>
    <w:p w14:paraId="4BD046E5" w14:textId="4E2781C3" w:rsidR="00CB37C9" w:rsidRPr="00FE125F" w:rsidRDefault="00CB37C9" w:rsidP="003A3358">
      <w:pPr>
        <w:spacing w:after="0" w:line="240" w:lineRule="auto"/>
        <w:rPr>
          <w:rFonts w:ascii="Arial" w:eastAsia="Times New Roman" w:hAnsi="Arial" w:cs="Arial"/>
        </w:rPr>
      </w:pPr>
    </w:p>
    <w:p w14:paraId="58C37DA9" w14:textId="7E535F6C" w:rsidR="00957A48" w:rsidRPr="00FE125F" w:rsidRDefault="00957A48" w:rsidP="00512E81">
      <w:pPr>
        <w:rPr>
          <w:rFonts w:ascii="Arial" w:eastAsia="Times New Roman" w:hAnsi="Arial" w:cs="Arial"/>
        </w:rPr>
      </w:pPr>
      <w:r w:rsidRPr="00FE125F">
        <w:rPr>
          <w:rFonts w:ascii="Arial" w:eastAsia="Times New Roman" w:hAnsi="Arial" w:cs="Arial"/>
          <w:b/>
        </w:rPr>
        <w:t>Step 1</w:t>
      </w:r>
      <w:r w:rsidRPr="00FE125F">
        <w:rPr>
          <w:rFonts w:ascii="Arial" w:eastAsia="Times New Roman" w:hAnsi="Arial" w:cs="Arial"/>
        </w:rPr>
        <w:t xml:space="preserve">: </w:t>
      </w:r>
      <w:r w:rsidRPr="00FE125F">
        <w:rPr>
          <w:rFonts w:ascii="Arial" w:eastAsia="Times New Roman" w:hAnsi="Arial" w:cs="Arial"/>
          <w:b/>
        </w:rPr>
        <w:t>File with Appropriate Person or Committee.</w:t>
      </w:r>
      <w:r w:rsidRPr="00FE125F">
        <w:rPr>
          <w:rFonts w:ascii="Arial" w:eastAsia="Times New Roman" w:hAnsi="Arial" w:cs="Arial"/>
        </w:rPr>
        <w:t xml:space="preserve"> All grievances related to scholarly and professional </w:t>
      </w:r>
      <w:r w:rsidR="00410228">
        <w:rPr>
          <w:rFonts w:ascii="Arial" w:eastAsia="Times New Roman" w:hAnsi="Arial" w:cs="Arial"/>
        </w:rPr>
        <w:t>issues</w:t>
      </w:r>
      <w:r w:rsidRPr="00FE125F">
        <w:rPr>
          <w:rFonts w:ascii="Arial" w:eastAsia="Times New Roman" w:hAnsi="Arial" w:cs="Arial"/>
        </w:rPr>
        <w:t xml:space="preserve"> in the workplace must start at the department, appointing unit</w:t>
      </w:r>
      <w:r w:rsidR="00313A38">
        <w:rPr>
          <w:rFonts w:ascii="Arial" w:eastAsia="Times New Roman" w:hAnsi="Arial" w:cs="Arial"/>
        </w:rPr>
        <w:t>,</w:t>
      </w:r>
      <w:r w:rsidRPr="00FE125F">
        <w:rPr>
          <w:rFonts w:ascii="Arial" w:eastAsia="Times New Roman" w:hAnsi="Arial" w:cs="Arial"/>
        </w:rPr>
        <w:t xml:space="preserve"> or program level</w:t>
      </w:r>
      <w:r w:rsidR="00C7483E">
        <w:rPr>
          <w:rFonts w:ascii="Arial" w:eastAsia="Times New Roman" w:hAnsi="Arial" w:cs="Arial"/>
        </w:rPr>
        <w:t xml:space="preserve"> by contacting the </w:t>
      </w:r>
      <w:r w:rsidRPr="00FE125F">
        <w:rPr>
          <w:rFonts w:ascii="Arial" w:eastAsia="Times New Roman" w:hAnsi="Arial" w:cs="Arial"/>
        </w:rPr>
        <w:t xml:space="preserve">department chair / unit director. If the </w:t>
      </w:r>
      <w:r w:rsidR="00693813" w:rsidRPr="00FE125F">
        <w:rPr>
          <w:rFonts w:ascii="Arial" w:eastAsia="Times New Roman" w:hAnsi="Arial" w:cs="Arial"/>
        </w:rPr>
        <w:t>department chair / unit director</w:t>
      </w:r>
      <w:r w:rsidRPr="00FE125F">
        <w:rPr>
          <w:rFonts w:ascii="Arial" w:eastAsia="Times New Roman" w:hAnsi="Arial" w:cs="Arial"/>
        </w:rPr>
        <w:t xml:space="preserve"> is </w:t>
      </w:r>
      <w:r w:rsidRPr="00FE125F">
        <w:rPr>
          <w:rFonts w:ascii="Arial" w:eastAsia="Times New Roman" w:hAnsi="Arial" w:cs="Arial"/>
        </w:rPr>
        <w:lastRenderedPageBreak/>
        <w:t xml:space="preserve">directly involved in the issue in question, then the grievance should be discussed with the </w:t>
      </w:r>
      <w:r w:rsidR="00391555" w:rsidRPr="00FE125F">
        <w:rPr>
          <w:rFonts w:ascii="Arial" w:eastAsia="Times New Roman" w:hAnsi="Arial" w:cs="Arial"/>
        </w:rPr>
        <w:t>Dean of the Graduate College</w:t>
      </w:r>
      <w:r w:rsidR="00693813" w:rsidRPr="00FE125F">
        <w:rPr>
          <w:rFonts w:ascii="Arial" w:eastAsia="Times New Roman" w:hAnsi="Arial" w:cs="Arial"/>
        </w:rPr>
        <w:t>, who shall review the matter or create an ad-hoc committee to review</w:t>
      </w:r>
      <w:r w:rsidRPr="00FE125F">
        <w:rPr>
          <w:rFonts w:ascii="Arial" w:eastAsia="Times New Roman" w:hAnsi="Arial" w:cs="Arial"/>
        </w:rPr>
        <w:t>.</w:t>
      </w:r>
    </w:p>
    <w:p w14:paraId="6D6D8AAD" w14:textId="53E587A7" w:rsidR="003A3358" w:rsidRPr="00FE125F" w:rsidRDefault="000F615D" w:rsidP="000F615D">
      <w:pPr>
        <w:rPr>
          <w:rFonts w:ascii="Arial" w:eastAsia="Times New Roman" w:hAnsi="Arial" w:cs="Arial"/>
        </w:rPr>
      </w:pPr>
      <w:r w:rsidRPr="00FE125F">
        <w:rPr>
          <w:rFonts w:ascii="Arial" w:eastAsia="Times New Roman" w:hAnsi="Arial" w:cs="Arial"/>
          <w:b/>
        </w:rPr>
        <w:t xml:space="preserve">Step </w:t>
      </w:r>
      <w:r w:rsidR="00693813" w:rsidRPr="00FE125F">
        <w:rPr>
          <w:rFonts w:ascii="Arial" w:eastAsia="Times New Roman" w:hAnsi="Arial" w:cs="Arial"/>
          <w:b/>
        </w:rPr>
        <w:t>2</w:t>
      </w:r>
      <w:r w:rsidRPr="00FE125F">
        <w:rPr>
          <w:rFonts w:ascii="Arial" w:eastAsia="Times New Roman" w:hAnsi="Arial" w:cs="Arial"/>
        </w:rPr>
        <w:t>:</w:t>
      </w:r>
      <w:r w:rsidR="007E0056" w:rsidRPr="00FE125F">
        <w:rPr>
          <w:rFonts w:ascii="Arial" w:eastAsia="Times New Roman" w:hAnsi="Arial" w:cs="Arial"/>
        </w:rPr>
        <w:t xml:space="preserve"> </w:t>
      </w:r>
      <w:r w:rsidR="003A3358" w:rsidRPr="00FE125F">
        <w:rPr>
          <w:rFonts w:ascii="Arial" w:eastAsia="Times New Roman" w:hAnsi="Arial" w:cs="Arial"/>
          <w:b/>
        </w:rPr>
        <w:t>Prepare Written Grievance.</w:t>
      </w:r>
      <w:r w:rsidR="003A3358" w:rsidRPr="00FE125F">
        <w:rPr>
          <w:rFonts w:ascii="Arial" w:eastAsia="Times New Roman" w:hAnsi="Arial" w:cs="Arial"/>
        </w:rPr>
        <w:t xml:space="preserve"> T</w:t>
      </w:r>
      <w:r w:rsidR="00AD60A3">
        <w:rPr>
          <w:rFonts w:ascii="Arial" w:eastAsia="Times New Roman" w:hAnsi="Arial" w:cs="Arial"/>
        </w:rPr>
        <w:t>o file a grievance, t</w:t>
      </w:r>
      <w:r w:rsidR="003A3358" w:rsidRPr="00FE125F">
        <w:rPr>
          <w:rFonts w:ascii="Arial" w:eastAsia="Times New Roman" w:hAnsi="Arial" w:cs="Arial"/>
        </w:rPr>
        <w:t xml:space="preserve">he </w:t>
      </w:r>
      <w:r w:rsidR="007F6553" w:rsidRPr="00FE125F">
        <w:rPr>
          <w:rFonts w:ascii="Arial" w:eastAsia="Times New Roman" w:hAnsi="Arial" w:cs="Arial"/>
        </w:rPr>
        <w:t xml:space="preserve">Postdoctoral Scholar </w:t>
      </w:r>
      <w:r w:rsidR="00AD60A3">
        <w:rPr>
          <w:rFonts w:ascii="Arial" w:eastAsia="Times New Roman" w:hAnsi="Arial" w:cs="Arial"/>
        </w:rPr>
        <w:t>shall</w:t>
      </w:r>
      <w:r w:rsidR="00391555" w:rsidRPr="00FE125F">
        <w:rPr>
          <w:rFonts w:ascii="Arial" w:eastAsia="Times New Roman" w:hAnsi="Arial" w:cs="Arial"/>
        </w:rPr>
        <w:t xml:space="preserve"> </w:t>
      </w:r>
      <w:r w:rsidR="00AD60A3">
        <w:rPr>
          <w:rFonts w:ascii="Arial" w:eastAsia="Times New Roman" w:hAnsi="Arial" w:cs="Arial"/>
        </w:rPr>
        <w:t>provide</w:t>
      </w:r>
      <w:r w:rsidR="00AD60A3" w:rsidRPr="00FE125F">
        <w:rPr>
          <w:rFonts w:ascii="Arial" w:eastAsia="Times New Roman" w:hAnsi="Arial" w:cs="Arial"/>
        </w:rPr>
        <w:t xml:space="preserve"> </w:t>
      </w:r>
      <w:r w:rsidR="00391555" w:rsidRPr="00FE125F">
        <w:rPr>
          <w:rFonts w:ascii="Arial" w:eastAsia="Times New Roman" w:hAnsi="Arial" w:cs="Arial"/>
        </w:rPr>
        <w:t xml:space="preserve">a </w:t>
      </w:r>
      <w:r w:rsidR="00410228">
        <w:rPr>
          <w:rFonts w:ascii="Arial" w:eastAsia="Times New Roman" w:hAnsi="Arial" w:cs="Arial"/>
        </w:rPr>
        <w:t xml:space="preserve">written </w:t>
      </w:r>
      <w:r w:rsidR="00AD60A3">
        <w:rPr>
          <w:rFonts w:ascii="Arial" w:eastAsia="Times New Roman" w:hAnsi="Arial" w:cs="Arial"/>
        </w:rPr>
        <w:t>statement</w:t>
      </w:r>
      <w:r w:rsidR="003A3358" w:rsidRPr="00FE125F">
        <w:rPr>
          <w:rFonts w:ascii="Arial" w:eastAsia="Times New Roman" w:hAnsi="Arial" w:cs="Arial"/>
        </w:rPr>
        <w:t>. This written grievance statement should be concise</w:t>
      </w:r>
      <w:r w:rsidR="00313A38">
        <w:rPr>
          <w:rFonts w:ascii="Arial" w:eastAsia="Times New Roman" w:hAnsi="Arial" w:cs="Arial"/>
        </w:rPr>
        <w:t>;</w:t>
      </w:r>
      <w:r w:rsidR="003A3358" w:rsidRPr="00FE125F">
        <w:rPr>
          <w:rFonts w:ascii="Arial" w:eastAsia="Times New Roman" w:hAnsi="Arial" w:cs="Arial"/>
        </w:rPr>
        <w:t xml:space="preserve"> clearly state the relevant background facts and the primary issues/concerns/complaint; identify the </w:t>
      </w:r>
      <w:r w:rsidR="007F6553" w:rsidRPr="00FE125F">
        <w:rPr>
          <w:rFonts w:ascii="Arial" w:eastAsia="Times New Roman" w:hAnsi="Arial" w:cs="Arial"/>
        </w:rPr>
        <w:t xml:space="preserve">key </w:t>
      </w:r>
      <w:r w:rsidR="003A3358" w:rsidRPr="00FE125F">
        <w:rPr>
          <w:rFonts w:ascii="Arial" w:eastAsia="Times New Roman" w:hAnsi="Arial" w:cs="Arial"/>
        </w:rPr>
        <w:t xml:space="preserve">people involved; </w:t>
      </w:r>
      <w:r w:rsidR="007F6553" w:rsidRPr="00FE125F">
        <w:rPr>
          <w:rFonts w:ascii="Arial" w:eastAsia="Times New Roman" w:hAnsi="Arial" w:cs="Arial"/>
        </w:rPr>
        <w:t xml:space="preserve">possible witnesses; </w:t>
      </w:r>
      <w:r w:rsidR="003A3358" w:rsidRPr="00FE125F">
        <w:rPr>
          <w:rFonts w:ascii="Arial" w:eastAsia="Times New Roman" w:hAnsi="Arial" w:cs="Arial"/>
        </w:rPr>
        <w:t>and state preferred outcomes/remedies. The supporting documentation</w:t>
      </w:r>
      <w:r w:rsidR="00AD60A3">
        <w:rPr>
          <w:rFonts w:ascii="Arial" w:eastAsia="Times New Roman" w:hAnsi="Arial" w:cs="Arial"/>
        </w:rPr>
        <w:t xml:space="preserve"> should </w:t>
      </w:r>
      <w:r w:rsidR="007F1F11">
        <w:rPr>
          <w:rFonts w:ascii="Arial" w:eastAsia="Times New Roman" w:hAnsi="Arial" w:cs="Arial"/>
        </w:rPr>
        <w:t xml:space="preserve">be attached to the written grievance statement, </w:t>
      </w:r>
      <w:r w:rsidR="00AD60A3">
        <w:rPr>
          <w:rFonts w:ascii="Arial" w:eastAsia="Times New Roman" w:hAnsi="Arial" w:cs="Arial"/>
        </w:rPr>
        <w:t>includ</w:t>
      </w:r>
      <w:r w:rsidR="007F1F11">
        <w:rPr>
          <w:rFonts w:ascii="Arial" w:eastAsia="Times New Roman" w:hAnsi="Arial" w:cs="Arial"/>
        </w:rPr>
        <w:t>ing</w:t>
      </w:r>
      <w:r w:rsidR="003A3358" w:rsidRPr="00FE125F">
        <w:rPr>
          <w:rFonts w:ascii="Arial" w:eastAsia="Times New Roman" w:hAnsi="Arial" w:cs="Arial"/>
        </w:rPr>
        <w:t xml:space="preserve"> </w:t>
      </w:r>
      <w:r w:rsidR="00C7483E">
        <w:rPr>
          <w:rFonts w:ascii="Arial" w:eastAsia="Times New Roman" w:hAnsi="Arial" w:cs="Arial"/>
        </w:rPr>
        <w:t xml:space="preserve">relevant </w:t>
      </w:r>
      <w:r w:rsidR="003A3358" w:rsidRPr="00FE125F">
        <w:rPr>
          <w:rFonts w:ascii="Arial" w:eastAsia="Times New Roman" w:hAnsi="Arial" w:cs="Arial"/>
        </w:rPr>
        <w:t>emails, departmental procedures, University policies, letters, etc.</w:t>
      </w:r>
    </w:p>
    <w:p w14:paraId="1E6E1293" w14:textId="0D6484F1" w:rsidR="00512E81" w:rsidRPr="00FE125F" w:rsidRDefault="003A3358" w:rsidP="000F615D">
      <w:pPr>
        <w:rPr>
          <w:rFonts w:ascii="Arial" w:eastAsia="Times New Roman" w:hAnsi="Arial" w:cs="Arial"/>
        </w:rPr>
      </w:pPr>
      <w:r w:rsidRPr="00FE125F">
        <w:rPr>
          <w:rFonts w:ascii="Arial" w:eastAsia="Times New Roman" w:hAnsi="Arial" w:cs="Arial"/>
          <w:b/>
        </w:rPr>
        <w:t>Step 3:</w:t>
      </w:r>
      <w:r w:rsidRPr="00FE125F">
        <w:rPr>
          <w:rFonts w:ascii="Arial" w:eastAsia="Times New Roman" w:hAnsi="Arial" w:cs="Arial"/>
        </w:rPr>
        <w:t xml:space="preserve"> </w:t>
      </w:r>
      <w:r w:rsidR="007E0056" w:rsidRPr="00FE125F">
        <w:rPr>
          <w:rFonts w:ascii="Arial" w:eastAsia="Times New Roman" w:hAnsi="Arial" w:cs="Arial"/>
          <w:b/>
        </w:rPr>
        <w:t>Grievance Review.</w:t>
      </w:r>
      <w:r w:rsidR="007E0056" w:rsidRPr="00FE125F">
        <w:rPr>
          <w:rFonts w:ascii="Arial" w:eastAsia="Times New Roman" w:hAnsi="Arial" w:cs="Arial"/>
        </w:rPr>
        <w:t xml:space="preserve"> </w:t>
      </w:r>
      <w:r w:rsidR="000F615D" w:rsidRPr="00FE125F">
        <w:rPr>
          <w:rFonts w:ascii="Arial" w:eastAsia="Times New Roman" w:hAnsi="Arial" w:cs="Arial"/>
        </w:rPr>
        <w:t xml:space="preserve">The </w:t>
      </w:r>
      <w:r w:rsidRPr="00FE125F">
        <w:rPr>
          <w:rFonts w:ascii="Arial" w:eastAsia="Times New Roman" w:hAnsi="Arial" w:cs="Arial"/>
        </w:rPr>
        <w:t>p</w:t>
      </w:r>
      <w:r w:rsidR="000F615D" w:rsidRPr="00FE125F">
        <w:rPr>
          <w:rFonts w:ascii="Arial" w:eastAsia="Times New Roman" w:hAnsi="Arial" w:cs="Arial"/>
        </w:rPr>
        <w:t xml:space="preserve">erson or </w:t>
      </w:r>
      <w:r w:rsidRPr="00FE125F">
        <w:rPr>
          <w:rFonts w:ascii="Arial" w:eastAsia="Times New Roman" w:hAnsi="Arial" w:cs="Arial"/>
        </w:rPr>
        <w:t>c</w:t>
      </w:r>
      <w:r w:rsidR="000F615D" w:rsidRPr="00FE125F">
        <w:rPr>
          <w:rFonts w:ascii="Arial" w:eastAsia="Times New Roman" w:hAnsi="Arial" w:cs="Arial"/>
        </w:rPr>
        <w:t xml:space="preserve">ommittee who receives the written grievance statement (reviewing party) will promptly review the materials submitted. The reviewing party </w:t>
      </w:r>
      <w:r w:rsidRPr="00FE125F">
        <w:rPr>
          <w:rFonts w:ascii="Arial" w:eastAsia="Times New Roman" w:hAnsi="Arial" w:cs="Arial"/>
        </w:rPr>
        <w:t xml:space="preserve">shall </w:t>
      </w:r>
      <w:r w:rsidR="00512E81" w:rsidRPr="00FE125F">
        <w:rPr>
          <w:rFonts w:ascii="Arial" w:eastAsia="Times New Roman" w:hAnsi="Arial" w:cs="Arial"/>
        </w:rPr>
        <w:t>respond in writing to th</w:t>
      </w:r>
      <w:r w:rsidR="000E291F" w:rsidRPr="00FE125F">
        <w:rPr>
          <w:rFonts w:ascii="Arial" w:eastAsia="Times New Roman" w:hAnsi="Arial" w:cs="Arial"/>
        </w:rPr>
        <w:t xml:space="preserve">e </w:t>
      </w:r>
      <w:r w:rsidR="00FE125F">
        <w:rPr>
          <w:rFonts w:ascii="Arial" w:eastAsia="Times New Roman" w:hAnsi="Arial" w:cs="Arial"/>
        </w:rPr>
        <w:t>P</w:t>
      </w:r>
      <w:r w:rsidR="00FE125F" w:rsidRPr="00FE125F">
        <w:rPr>
          <w:rFonts w:ascii="Arial" w:eastAsia="Times New Roman" w:hAnsi="Arial" w:cs="Arial"/>
        </w:rPr>
        <w:t xml:space="preserve">ostdoctoral </w:t>
      </w:r>
      <w:r w:rsidR="00FE125F">
        <w:rPr>
          <w:rFonts w:ascii="Arial" w:eastAsia="Times New Roman" w:hAnsi="Arial" w:cs="Arial"/>
        </w:rPr>
        <w:t>S</w:t>
      </w:r>
      <w:r w:rsidR="00FE125F" w:rsidRPr="00FE125F">
        <w:rPr>
          <w:rFonts w:ascii="Arial" w:eastAsia="Times New Roman" w:hAnsi="Arial" w:cs="Arial"/>
        </w:rPr>
        <w:t xml:space="preserve">cholar </w:t>
      </w:r>
      <w:r w:rsidR="000E291F" w:rsidRPr="00FE125F">
        <w:rPr>
          <w:rFonts w:ascii="Arial" w:eastAsia="Times New Roman" w:hAnsi="Arial" w:cs="Arial"/>
        </w:rPr>
        <w:t>within ten</w:t>
      </w:r>
      <w:r w:rsidR="00512E81" w:rsidRPr="00FE125F">
        <w:rPr>
          <w:rFonts w:ascii="Arial" w:eastAsia="Times New Roman" w:hAnsi="Arial" w:cs="Arial"/>
        </w:rPr>
        <w:t xml:space="preserve"> </w:t>
      </w:r>
      <w:r w:rsidR="000F615D" w:rsidRPr="00FE125F">
        <w:rPr>
          <w:rFonts w:ascii="Arial" w:eastAsia="Times New Roman" w:hAnsi="Arial" w:cs="Arial"/>
        </w:rPr>
        <w:t>(1</w:t>
      </w:r>
      <w:r w:rsidR="005A06FB" w:rsidRPr="00FE125F">
        <w:rPr>
          <w:rFonts w:ascii="Arial" w:eastAsia="Times New Roman" w:hAnsi="Arial" w:cs="Arial"/>
        </w:rPr>
        <w:t>0</w:t>
      </w:r>
      <w:r w:rsidR="000F615D" w:rsidRPr="00FE125F">
        <w:rPr>
          <w:rFonts w:ascii="Arial" w:eastAsia="Times New Roman" w:hAnsi="Arial" w:cs="Arial"/>
        </w:rPr>
        <w:t xml:space="preserve">) </w:t>
      </w:r>
      <w:r w:rsidR="00512E81" w:rsidRPr="00FE125F">
        <w:rPr>
          <w:rFonts w:ascii="Arial" w:eastAsia="Times New Roman" w:hAnsi="Arial" w:cs="Arial"/>
        </w:rPr>
        <w:t>business days</w:t>
      </w:r>
      <w:r w:rsidR="000F615D" w:rsidRPr="00FE125F">
        <w:rPr>
          <w:rFonts w:ascii="Arial" w:eastAsia="Times New Roman" w:hAnsi="Arial" w:cs="Arial"/>
        </w:rPr>
        <w:t>,</w:t>
      </w:r>
      <w:r w:rsidR="00512E81" w:rsidRPr="00FE125F">
        <w:rPr>
          <w:rFonts w:ascii="Arial" w:eastAsia="Times New Roman" w:hAnsi="Arial" w:cs="Arial"/>
        </w:rPr>
        <w:t xml:space="preserve"> unless that is insufficient time to appropriately investigate and consider the substance of the grievance. </w:t>
      </w:r>
      <w:r w:rsidR="000F615D" w:rsidRPr="00FE125F">
        <w:rPr>
          <w:rFonts w:ascii="Arial" w:eastAsia="Times New Roman" w:hAnsi="Arial" w:cs="Arial"/>
        </w:rPr>
        <w:t xml:space="preserve">If additional time is needed, the reviewing party shall contact the </w:t>
      </w:r>
      <w:r w:rsidR="007F6553" w:rsidRPr="00FE125F">
        <w:rPr>
          <w:rFonts w:ascii="Arial" w:eastAsia="Times New Roman" w:hAnsi="Arial" w:cs="Arial"/>
        </w:rPr>
        <w:t xml:space="preserve">Postdoctoral Scholar </w:t>
      </w:r>
      <w:r w:rsidR="000F615D" w:rsidRPr="00FE125F">
        <w:rPr>
          <w:rFonts w:ascii="Arial" w:eastAsia="Times New Roman" w:hAnsi="Arial" w:cs="Arial"/>
        </w:rPr>
        <w:t xml:space="preserve">to provide </w:t>
      </w:r>
      <w:r w:rsidRPr="00FE125F">
        <w:rPr>
          <w:rFonts w:ascii="Arial" w:eastAsia="Times New Roman" w:hAnsi="Arial" w:cs="Arial"/>
        </w:rPr>
        <w:t>a new date by which the decision shall be made</w:t>
      </w:r>
      <w:r w:rsidR="000F615D" w:rsidRPr="00FE125F">
        <w:rPr>
          <w:rFonts w:ascii="Arial" w:eastAsia="Times New Roman" w:hAnsi="Arial" w:cs="Arial"/>
        </w:rPr>
        <w:t xml:space="preserve">. Once the review of the grievance is complete, the reviewing party shall meet with the </w:t>
      </w:r>
      <w:r w:rsidR="007F6553" w:rsidRPr="00FE125F">
        <w:rPr>
          <w:rFonts w:ascii="Arial" w:eastAsia="Times New Roman" w:hAnsi="Arial" w:cs="Arial"/>
        </w:rPr>
        <w:t xml:space="preserve">Postdoctoral Scholar </w:t>
      </w:r>
      <w:r w:rsidR="000F615D" w:rsidRPr="00FE125F">
        <w:rPr>
          <w:rFonts w:ascii="Arial" w:eastAsia="Times New Roman" w:hAnsi="Arial" w:cs="Arial"/>
        </w:rPr>
        <w:t xml:space="preserve">and provide a written decision. </w:t>
      </w:r>
    </w:p>
    <w:p w14:paraId="360127AF" w14:textId="35F5EC42" w:rsidR="00512E81" w:rsidRPr="00FE125F" w:rsidRDefault="000F615D" w:rsidP="00512E81">
      <w:pPr>
        <w:rPr>
          <w:rFonts w:ascii="Arial" w:eastAsia="Times New Roman" w:hAnsi="Arial" w:cs="Arial"/>
        </w:rPr>
      </w:pPr>
      <w:r w:rsidRPr="00FE125F">
        <w:rPr>
          <w:rFonts w:ascii="Arial" w:eastAsia="Times New Roman" w:hAnsi="Arial" w:cs="Arial"/>
          <w:b/>
        </w:rPr>
        <w:t xml:space="preserve">Step </w:t>
      </w:r>
      <w:r w:rsidR="0037069C">
        <w:rPr>
          <w:rFonts w:ascii="Arial" w:eastAsia="Times New Roman" w:hAnsi="Arial" w:cs="Arial"/>
          <w:b/>
        </w:rPr>
        <w:t>4</w:t>
      </w:r>
      <w:r w:rsidRPr="00FE125F">
        <w:rPr>
          <w:rFonts w:ascii="Arial" w:eastAsia="Times New Roman" w:hAnsi="Arial" w:cs="Arial"/>
        </w:rPr>
        <w:t xml:space="preserve">: </w:t>
      </w:r>
      <w:r w:rsidRPr="00FE125F">
        <w:rPr>
          <w:rFonts w:ascii="Arial" w:eastAsia="Times New Roman" w:hAnsi="Arial" w:cs="Arial"/>
          <w:b/>
        </w:rPr>
        <w:t xml:space="preserve">Appeal to </w:t>
      </w:r>
      <w:r w:rsidR="002A173A" w:rsidRPr="00FE125F">
        <w:rPr>
          <w:rFonts w:ascii="Arial" w:eastAsia="Times New Roman" w:hAnsi="Arial" w:cs="Arial"/>
          <w:b/>
        </w:rPr>
        <w:t>the Graduate College</w:t>
      </w:r>
      <w:r w:rsidR="0099659E">
        <w:rPr>
          <w:rFonts w:ascii="Arial" w:eastAsia="Times New Roman" w:hAnsi="Arial" w:cs="Arial"/>
          <w:b/>
        </w:rPr>
        <w:t xml:space="preserve"> Dean</w:t>
      </w:r>
      <w:r w:rsidRPr="00FE125F">
        <w:rPr>
          <w:rFonts w:ascii="Arial" w:eastAsia="Times New Roman" w:hAnsi="Arial" w:cs="Arial"/>
          <w:b/>
        </w:rPr>
        <w:t>.</w:t>
      </w:r>
      <w:r w:rsidRPr="00FE125F">
        <w:rPr>
          <w:rFonts w:ascii="Arial" w:eastAsia="Times New Roman" w:hAnsi="Arial" w:cs="Arial"/>
        </w:rPr>
        <w:t xml:space="preserve"> </w:t>
      </w:r>
      <w:r w:rsidR="0037069C">
        <w:rPr>
          <w:rFonts w:ascii="Arial" w:eastAsia="Times New Roman" w:hAnsi="Arial" w:cs="Arial"/>
        </w:rPr>
        <w:t>Either party</w:t>
      </w:r>
      <w:r w:rsidR="007F6553" w:rsidRPr="00FE125F">
        <w:rPr>
          <w:rFonts w:ascii="Arial" w:eastAsia="Times New Roman" w:hAnsi="Arial" w:cs="Arial"/>
        </w:rPr>
        <w:t xml:space="preserve"> </w:t>
      </w:r>
      <w:r w:rsidRPr="00FE125F">
        <w:rPr>
          <w:rFonts w:ascii="Arial" w:eastAsia="Times New Roman" w:hAnsi="Arial" w:cs="Arial"/>
        </w:rPr>
        <w:t xml:space="preserve">may appeal the decision of the reviewing party to the </w:t>
      </w:r>
      <w:r w:rsidR="002A173A" w:rsidRPr="00FE125F">
        <w:rPr>
          <w:rFonts w:ascii="Arial" w:eastAsia="Times New Roman" w:hAnsi="Arial" w:cs="Arial"/>
        </w:rPr>
        <w:t xml:space="preserve">Dean </w:t>
      </w:r>
      <w:r w:rsidRPr="00FE125F">
        <w:rPr>
          <w:rFonts w:ascii="Arial" w:eastAsia="Times New Roman" w:hAnsi="Arial" w:cs="Arial"/>
        </w:rPr>
        <w:t xml:space="preserve">of the </w:t>
      </w:r>
      <w:r w:rsidR="002A173A" w:rsidRPr="00FE125F">
        <w:rPr>
          <w:rFonts w:ascii="Arial" w:eastAsia="Times New Roman" w:hAnsi="Arial" w:cs="Arial"/>
        </w:rPr>
        <w:t>G</w:t>
      </w:r>
      <w:r w:rsidRPr="00FE125F">
        <w:rPr>
          <w:rFonts w:ascii="Arial" w:eastAsia="Times New Roman" w:hAnsi="Arial" w:cs="Arial"/>
        </w:rPr>
        <w:t xml:space="preserve">raduate </w:t>
      </w:r>
      <w:r w:rsidR="002A173A" w:rsidRPr="00FE125F">
        <w:rPr>
          <w:rFonts w:ascii="Arial" w:eastAsia="Times New Roman" w:hAnsi="Arial" w:cs="Arial"/>
        </w:rPr>
        <w:t>C</w:t>
      </w:r>
      <w:r w:rsidRPr="00FE125F">
        <w:rPr>
          <w:rFonts w:ascii="Arial" w:eastAsia="Times New Roman" w:hAnsi="Arial" w:cs="Arial"/>
        </w:rPr>
        <w:t xml:space="preserve">ollege. </w:t>
      </w:r>
      <w:r w:rsidR="005A06FB" w:rsidRPr="00FE125F">
        <w:rPr>
          <w:rFonts w:ascii="Arial" w:eastAsia="Times New Roman" w:hAnsi="Arial" w:cs="Arial"/>
        </w:rPr>
        <w:t xml:space="preserve">Such appeals must be filed within ten (10) business days of meeting with the reviewing party. </w:t>
      </w:r>
      <w:r w:rsidR="00693813" w:rsidRPr="00FE125F">
        <w:rPr>
          <w:rFonts w:ascii="Arial" w:eastAsia="Times New Roman" w:hAnsi="Arial" w:cs="Arial"/>
        </w:rPr>
        <w:t xml:space="preserve">If the Dean has already made a determination as provided under Step 2, the postdoctoral school may advance directly to </w:t>
      </w:r>
      <w:r w:rsidR="007F6107" w:rsidRPr="00FE125F">
        <w:rPr>
          <w:rFonts w:ascii="Arial" w:eastAsia="Times New Roman" w:hAnsi="Arial" w:cs="Arial"/>
        </w:rPr>
        <w:t xml:space="preserve">Step </w:t>
      </w:r>
      <w:r w:rsidR="005A7722">
        <w:rPr>
          <w:rFonts w:ascii="Arial" w:eastAsia="Times New Roman" w:hAnsi="Arial" w:cs="Arial"/>
        </w:rPr>
        <w:t>5</w:t>
      </w:r>
      <w:r w:rsidR="007F6107" w:rsidRPr="00FE125F">
        <w:rPr>
          <w:rFonts w:ascii="Arial" w:eastAsia="Times New Roman" w:hAnsi="Arial" w:cs="Arial"/>
        </w:rPr>
        <w:t>. T</w:t>
      </w:r>
      <w:r w:rsidR="00512E81" w:rsidRPr="00FE125F">
        <w:rPr>
          <w:rFonts w:ascii="Arial" w:eastAsia="Times New Roman" w:hAnsi="Arial" w:cs="Arial"/>
        </w:rPr>
        <w:t xml:space="preserve">he </w:t>
      </w:r>
      <w:r w:rsidR="007F6107" w:rsidRPr="00FE125F">
        <w:rPr>
          <w:rFonts w:ascii="Arial" w:eastAsia="Times New Roman" w:hAnsi="Arial" w:cs="Arial"/>
        </w:rPr>
        <w:t xml:space="preserve">Dean </w:t>
      </w:r>
      <w:r w:rsidR="00512E81" w:rsidRPr="00FE125F">
        <w:rPr>
          <w:rFonts w:ascii="Arial" w:eastAsia="Times New Roman" w:hAnsi="Arial" w:cs="Arial"/>
        </w:rPr>
        <w:t xml:space="preserve">shall respond in writing within </w:t>
      </w:r>
      <w:r w:rsidR="00D430EB" w:rsidRPr="00FE125F">
        <w:rPr>
          <w:rFonts w:ascii="Arial" w:eastAsia="Times New Roman" w:hAnsi="Arial" w:cs="Arial"/>
        </w:rPr>
        <w:t>thirty</w:t>
      </w:r>
      <w:r w:rsidR="005A06FB" w:rsidRPr="00FE125F">
        <w:rPr>
          <w:rFonts w:ascii="Arial" w:eastAsia="Times New Roman" w:hAnsi="Arial" w:cs="Arial"/>
        </w:rPr>
        <w:t xml:space="preserve"> </w:t>
      </w:r>
      <w:r w:rsidRPr="00FE125F">
        <w:rPr>
          <w:rFonts w:ascii="Arial" w:eastAsia="Times New Roman" w:hAnsi="Arial" w:cs="Arial"/>
        </w:rPr>
        <w:t>(</w:t>
      </w:r>
      <w:r w:rsidR="00D430EB" w:rsidRPr="00FE125F">
        <w:rPr>
          <w:rFonts w:ascii="Arial" w:eastAsia="Times New Roman" w:hAnsi="Arial" w:cs="Arial"/>
        </w:rPr>
        <w:t>3</w:t>
      </w:r>
      <w:r w:rsidRPr="00FE125F">
        <w:rPr>
          <w:rFonts w:ascii="Arial" w:eastAsia="Times New Roman" w:hAnsi="Arial" w:cs="Arial"/>
        </w:rPr>
        <w:t xml:space="preserve">0) </w:t>
      </w:r>
      <w:r w:rsidR="00512E81" w:rsidRPr="00FE125F">
        <w:rPr>
          <w:rFonts w:ascii="Arial" w:eastAsia="Times New Roman" w:hAnsi="Arial" w:cs="Arial"/>
        </w:rPr>
        <w:t xml:space="preserve">business days of </w:t>
      </w:r>
      <w:r w:rsidR="005A06FB" w:rsidRPr="00FE125F">
        <w:rPr>
          <w:rFonts w:ascii="Arial" w:eastAsia="Times New Roman" w:hAnsi="Arial" w:cs="Arial"/>
        </w:rPr>
        <w:t xml:space="preserve">receiving the appeal, unless that is insufficient time to appropriately investigate and consider the substance of the grievance. If additional time is needed, the dean shall contact the </w:t>
      </w:r>
      <w:r w:rsidR="00612437" w:rsidRPr="00FE125F">
        <w:rPr>
          <w:rFonts w:ascii="Arial" w:eastAsia="Times New Roman" w:hAnsi="Arial" w:cs="Arial"/>
        </w:rPr>
        <w:t xml:space="preserve">parties (i.e., the </w:t>
      </w:r>
      <w:r w:rsidR="007F6553" w:rsidRPr="00FE125F">
        <w:rPr>
          <w:rFonts w:ascii="Arial" w:eastAsia="Times New Roman" w:hAnsi="Arial" w:cs="Arial"/>
        </w:rPr>
        <w:t xml:space="preserve">Postdoctoral Scholar </w:t>
      </w:r>
      <w:r w:rsidR="00612437" w:rsidRPr="00FE125F">
        <w:rPr>
          <w:rFonts w:ascii="Arial" w:eastAsia="Times New Roman" w:hAnsi="Arial" w:cs="Arial"/>
        </w:rPr>
        <w:t>and the reviewing party)</w:t>
      </w:r>
      <w:r w:rsidR="005A06FB" w:rsidRPr="00FE125F">
        <w:rPr>
          <w:rFonts w:ascii="Arial" w:eastAsia="Times New Roman" w:hAnsi="Arial" w:cs="Arial"/>
        </w:rPr>
        <w:t xml:space="preserve"> to </w:t>
      </w:r>
      <w:r w:rsidR="003A3358" w:rsidRPr="00FE125F">
        <w:rPr>
          <w:rFonts w:ascii="Arial" w:eastAsia="Times New Roman" w:hAnsi="Arial" w:cs="Arial"/>
        </w:rPr>
        <w:t>a new date by which the decision shall be made</w:t>
      </w:r>
      <w:r w:rsidR="005A06FB" w:rsidRPr="00FE125F">
        <w:rPr>
          <w:rFonts w:ascii="Arial" w:eastAsia="Times New Roman" w:hAnsi="Arial" w:cs="Arial"/>
        </w:rPr>
        <w:t>.</w:t>
      </w:r>
    </w:p>
    <w:p w14:paraId="655C3C50" w14:textId="00E427C4" w:rsidR="005A06FB" w:rsidRPr="00FE125F" w:rsidRDefault="007F6107" w:rsidP="005A06FB">
      <w:pPr>
        <w:spacing w:after="0" w:line="240" w:lineRule="auto"/>
        <w:rPr>
          <w:rFonts w:ascii="Arial" w:eastAsia="Times New Roman" w:hAnsi="Arial" w:cs="Arial"/>
        </w:rPr>
      </w:pPr>
      <w:r w:rsidRPr="00FE125F">
        <w:rPr>
          <w:rFonts w:ascii="Arial" w:eastAsia="Times New Roman" w:hAnsi="Arial" w:cs="Arial"/>
        </w:rPr>
        <w:t>The D</w:t>
      </w:r>
      <w:r w:rsidR="005A06FB" w:rsidRPr="00FE125F">
        <w:rPr>
          <w:rFonts w:ascii="Arial" w:eastAsia="Times New Roman" w:hAnsi="Arial" w:cs="Arial"/>
        </w:rPr>
        <w:t>ean</w:t>
      </w:r>
      <w:r w:rsidR="0099659E">
        <w:rPr>
          <w:rFonts w:ascii="Arial" w:eastAsia="Times New Roman" w:hAnsi="Arial" w:cs="Arial"/>
        </w:rPr>
        <w:t xml:space="preserve"> of the Graduate College</w:t>
      </w:r>
      <w:r w:rsidR="005A06FB" w:rsidRPr="00FE125F">
        <w:rPr>
          <w:rFonts w:ascii="Arial" w:eastAsia="Times New Roman" w:hAnsi="Arial" w:cs="Arial"/>
        </w:rPr>
        <w:t xml:space="preserve"> will make a decision and inform all parties involved, including the </w:t>
      </w:r>
      <w:r w:rsidR="00AD60A3">
        <w:rPr>
          <w:rFonts w:ascii="Arial" w:eastAsia="Times New Roman" w:hAnsi="Arial" w:cs="Arial"/>
        </w:rPr>
        <w:t>P</w:t>
      </w:r>
      <w:r w:rsidR="005A06FB" w:rsidRPr="00FE125F">
        <w:rPr>
          <w:rFonts w:ascii="Arial" w:eastAsia="Times New Roman" w:hAnsi="Arial" w:cs="Arial"/>
        </w:rPr>
        <w:t xml:space="preserve">ostdoctoral </w:t>
      </w:r>
      <w:r w:rsidR="00AD60A3">
        <w:rPr>
          <w:rFonts w:ascii="Arial" w:eastAsia="Times New Roman" w:hAnsi="Arial" w:cs="Arial"/>
        </w:rPr>
        <w:t>S</w:t>
      </w:r>
      <w:r w:rsidR="005A06FB" w:rsidRPr="00FE125F">
        <w:rPr>
          <w:rFonts w:ascii="Arial" w:eastAsia="Times New Roman" w:hAnsi="Arial" w:cs="Arial"/>
        </w:rPr>
        <w:t xml:space="preserve">cholar, department chair, and </w:t>
      </w:r>
      <w:r w:rsidR="00AD60A3">
        <w:rPr>
          <w:rFonts w:ascii="Arial" w:eastAsia="Times New Roman" w:hAnsi="Arial" w:cs="Arial"/>
        </w:rPr>
        <w:t>the</w:t>
      </w:r>
      <w:r w:rsidR="007F6553" w:rsidRPr="00FE125F">
        <w:rPr>
          <w:rFonts w:ascii="Arial" w:eastAsia="Times New Roman" w:hAnsi="Arial" w:cs="Arial"/>
        </w:rPr>
        <w:t xml:space="preserve"> </w:t>
      </w:r>
      <w:r w:rsidR="005A06FB" w:rsidRPr="00FE125F">
        <w:rPr>
          <w:rFonts w:ascii="Arial" w:eastAsia="Times New Roman" w:hAnsi="Arial" w:cs="Arial"/>
        </w:rPr>
        <w:t xml:space="preserve">faculty supervisor. </w:t>
      </w:r>
    </w:p>
    <w:p w14:paraId="18B83B2A" w14:textId="77777777" w:rsidR="00D8719F" w:rsidRPr="00FE125F" w:rsidRDefault="00D8719F" w:rsidP="00612437">
      <w:pPr>
        <w:spacing w:after="0"/>
        <w:rPr>
          <w:rFonts w:ascii="Arial" w:eastAsia="Times New Roman" w:hAnsi="Arial" w:cs="Arial"/>
        </w:rPr>
      </w:pPr>
    </w:p>
    <w:p w14:paraId="6EC27DFE" w14:textId="2D7B89CB" w:rsidR="005A06FB" w:rsidRPr="00FE125F" w:rsidRDefault="000F615D" w:rsidP="008723E6">
      <w:pPr>
        <w:rPr>
          <w:rFonts w:ascii="Arial" w:eastAsia="Times New Roman" w:hAnsi="Arial" w:cs="Arial"/>
        </w:rPr>
      </w:pPr>
      <w:r w:rsidRPr="00FE125F">
        <w:rPr>
          <w:rFonts w:ascii="Arial" w:eastAsia="Times New Roman" w:hAnsi="Arial" w:cs="Arial"/>
          <w:b/>
        </w:rPr>
        <w:t xml:space="preserve">Step </w:t>
      </w:r>
      <w:r w:rsidR="0037069C">
        <w:rPr>
          <w:rFonts w:ascii="Arial" w:eastAsia="Times New Roman" w:hAnsi="Arial" w:cs="Arial"/>
          <w:b/>
        </w:rPr>
        <w:t>5</w:t>
      </w:r>
      <w:r w:rsidRPr="00FE125F">
        <w:rPr>
          <w:rFonts w:ascii="Arial" w:eastAsia="Times New Roman" w:hAnsi="Arial" w:cs="Arial"/>
        </w:rPr>
        <w:t xml:space="preserve">: </w:t>
      </w:r>
      <w:r w:rsidRPr="00FE125F">
        <w:rPr>
          <w:rFonts w:ascii="Arial" w:eastAsia="Times New Roman" w:hAnsi="Arial" w:cs="Arial"/>
          <w:b/>
        </w:rPr>
        <w:t xml:space="preserve">Appeal to the </w:t>
      </w:r>
      <w:r w:rsidR="00C7483E">
        <w:rPr>
          <w:rFonts w:ascii="Arial" w:eastAsia="Times New Roman" w:hAnsi="Arial" w:cs="Arial"/>
          <w:b/>
        </w:rPr>
        <w:t xml:space="preserve">Senior Vice President and </w:t>
      </w:r>
      <w:r w:rsidRPr="00FE125F">
        <w:rPr>
          <w:rFonts w:ascii="Arial" w:eastAsia="Times New Roman" w:hAnsi="Arial" w:cs="Arial"/>
          <w:b/>
        </w:rPr>
        <w:t>Provost.</w:t>
      </w:r>
      <w:r w:rsidRPr="00FE125F">
        <w:rPr>
          <w:rFonts w:ascii="Arial" w:eastAsia="Times New Roman" w:hAnsi="Arial" w:cs="Arial"/>
        </w:rPr>
        <w:t xml:space="preserve"> </w:t>
      </w:r>
      <w:r w:rsidR="00D8719F" w:rsidRPr="00FE125F">
        <w:rPr>
          <w:rFonts w:ascii="Arial" w:eastAsia="Times New Roman" w:hAnsi="Arial" w:cs="Arial"/>
        </w:rPr>
        <w:t xml:space="preserve">Decisions of the </w:t>
      </w:r>
      <w:r w:rsidR="008723E6" w:rsidRPr="00FE125F">
        <w:rPr>
          <w:rFonts w:ascii="Arial" w:eastAsia="Times New Roman" w:hAnsi="Arial" w:cs="Arial"/>
        </w:rPr>
        <w:t>Graduate College</w:t>
      </w:r>
      <w:r w:rsidR="00D8719F" w:rsidRPr="00FE125F">
        <w:rPr>
          <w:rFonts w:ascii="Arial" w:eastAsia="Times New Roman" w:hAnsi="Arial" w:cs="Arial"/>
        </w:rPr>
        <w:t xml:space="preserve"> may be appealed</w:t>
      </w:r>
      <w:r w:rsidR="005A06FB" w:rsidRPr="00FE125F">
        <w:rPr>
          <w:rFonts w:ascii="Arial" w:eastAsia="Times New Roman" w:hAnsi="Arial" w:cs="Arial"/>
        </w:rPr>
        <w:t xml:space="preserve"> </w:t>
      </w:r>
      <w:r w:rsidR="00A74B03">
        <w:rPr>
          <w:rFonts w:ascii="Arial" w:eastAsia="Times New Roman" w:hAnsi="Arial" w:cs="Arial"/>
        </w:rPr>
        <w:t xml:space="preserve">by either party </w:t>
      </w:r>
      <w:r w:rsidR="005A06FB" w:rsidRPr="00FE125F">
        <w:rPr>
          <w:rFonts w:ascii="Arial" w:eastAsia="Times New Roman" w:hAnsi="Arial" w:cs="Arial"/>
        </w:rPr>
        <w:t>to the Office of the Senior Vice President and Provost (</w:t>
      </w:r>
      <w:r w:rsidR="00C7483E">
        <w:rPr>
          <w:rFonts w:ascii="Arial" w:eastAsia="Times New Roman" w:hAnsi="Arial" w:cs="Arial"/>
        </w:rPr>
        <w:t xml:space="preserve">the </w:t>
      </w:r>
      <w:r w:rsidR="005A06FB" w:rsidRPr="00FE125F">
        <w:rPr>
          <w:rFonts w:ascii="Arial" w:eastAsia="Times New Roman" w:hAnsi="Arial" w:cs="Arial"/>
        </w:rPr>
        <w:t xml:space="preserve">Provost).  Such appeals must be filed within ten (10) business days of the dean issuing </w:t>
      </w:r>
      <w:r w:rsidR="0064201C">
        <w:rPr>
          <w:rFonts w:ascii="Arial" w:eastAsia="Times New Roman" w:hAnsi="Arial" w:cs="Arial"/>
        </w:rPr>
        <w:t>their</w:t>
      </w:r>
      <w:r w:rsidR="005A06FB" w:rsidRPr="00FE125F">
        <w:rPr>
          <w:rFonts w:ascii="Arial" w:eastAsia="Times New Roman" w:hAnsi="Arial" w:cs="Arial"/>
        </w:rPr>
        <w:t xml:space="preserve"> decision</w:t>
      </w:r>
      <w:r w:rsidR="00F93A02" w:rsidRPr="00FE125F">
        <w:rPr>
          <w:rFonts w:ascii="Arial" w:eastAsia="Times New Roman" w:hAnsi="Arial" w:cs="Arial"/>
        </w:rPr>
        <w:t xml:space="preserve">, per Step </w:t>
      </w:r>
      <w:r w:rsidR="0037069C">
        <w:rPr>
          <w:rFonts w:ascii="Arial" w:eastAsia="Times New Roman" w:hAnsi="Arial" w:cs="Arial"/>
        </w:rPr>
        <w:t>4</w:t>
      </w:r>
      <w:r w:rsidR="005A06FB" w:rsidRPr="00FE125F">
        <w:rPr>
          <w:rFonts w:ascii="Arial" w:eastAsia="Times New Roman" w:hAnsi="Arial" w:cs="Arial"/>
        </w:rPr>
        <w:t xml:space="preserve">. The Provost shall respond in writing within thirty (30) business days of the receiving the appeal, unless that is insufficient time to appropriately investigate and consider the substance of the grievance. If additional time is needed, the Provost shall contact the </w:t>
      </w:r>
      <w:r w:rsidR="00612437" w:rsidRPr="00FE125F">
        <w:rPr>
          <w:rFonts w:ascii="Arial" w:eastAsia="Times New Roman" w:hAnsi="Arial" w:cs="Arial"/>
        </w:rPr>
        <w:t>parties</w:t>
      </w:r>
      <w:r w:rsidR="005A06FB" w:rsidRPr="00FE125F">
        <w:rPr>
          <w:rFonts w:ascii="Arial" w:eastAsia="Times New Roman" w:hAnsi="Arial" w:cs="Arial"/>
        </w:rPr>
        <w:t xml:space="preserve"> to provide </w:t>
      </w:r>
      <w:r w:rsidR="003A3358" w:rsidRPr="00FE125F">
        <w:rPr>
          <w:rFonts w:ascii="Arial" w:eastAsia="Times New Roman" w:hAnsi="Arial" w:cs="Arial"/>
        </w:rPr>
        <w:t>a new date by which the decision shall be made</w:t>
      </w:r>
      <w:r w:rsidR="005A06FB" w:rsidRPr="00FE125F">
        <w:rPr>
          <w:rFonts w:ascii="Arial" w:eastAsia="Times New Roman" w:hAnsi="Arial" w:cs="Arial"/>
        </w:rPr>
        <w:t>.</w:t>
      </w:r>
    </w:p>
    <w:p w14:paraId="36685AE8" w14:textId="47276E14" w:rsidR="005A06FB" w:rsidRDefault="00512E81" w:rsidP="00512E81">
      <w:pPr>
        <w:spacing w:after="0" w:line="240" w:lineRule="auto"/>
        <w:rPr>
          <w:rFonts w:ascii="Arial" w:eastAsia="Times New Roman" w:hAnsi="Arial" w:cs="Arial"/>
        </w:rPr>
      </w:pPr>
      <w:r w:rsidRPr="00FE125F">
        <w:rPr>
          <w:rFonts w:ascii="Arial" w:eastAsia="Times New Roman" w:hAnsi="Arial" w:cs="Arial"/>
        </w:rPr>
        <w:t xml:space="preserve">The Provost will make </w:t>
      </w:r>
      <w:r w:rsidR="00441885" w:rsidRPr="00FE125F">
        <w:rPr>
          <w:rFonts w:ascii="Arial" w:eastAsia="Times New Roman" w:hAnsi="Arial" w:cs="Arial"/>
        </w:rPr>
        <w:t>the final</w:t>
      </w:r>
      <w:r w:rsidR="00FC03CE" w:rsidRPr="00FE125F">
        <w:rPr>
          <w:rFonts w:ascii="Arial" w:eastAsia="Times New Roman" w:hAnsi="Arial" w:cs="Arial"/>
        </w:rPr>
        <w:t xml:space="preserve"> institutional</w:t>
      </w:r>
      <w:r w:rsidR="00441885" w:rsidRPr="00FE125F">
        <w:rPr>
          <w:rFonts w:ascii="Arial" w:eastAsia="Times New Roman" w:hAnsi="Arial" w:cs="Arial"/>
        </w:rPr>
        <w:t xml:space="preserve"> </w:t>
      </w:r>
      <w:r w:rsidRPr="00FE125F">
        <w:rPr>
          <w:rFonts w:ascii="Arial" w:eastAsia="Times New Roman" w:hAnsi="Arial" w:cs="Arial"/>
        </w:rPr>
        <w:t>decision and inform all parties involved</w:t>
      </w:r>
      <w:r w:rsidR="005A06FB" w:rsidRPr="00FE125F">
        <w:rPr>
          <w:rFonts w:ascii="Arial" w:eastAsia="Times New Roman" w:hAnsi="Arial" w:cs="Arial"/>
        </w:rPr>
        <w:t>,</w:t>
      </w:r>
      <w:r w:rsidRPr="00FE125F">
        <w:rPr>
          <w:rFonts w:ascii="Arial" w:eastAsia="Times New Roman" w:hAnsi="Arial" w:cs="Arial"/>
        </w:rPr>
        <w:t xml:space="preserve"> including the </w:t>
      </w:r>
      <w:r w:rsidR="00FE125F">
        <w:rPr>
          <w:rFonts w:ascii="Arial" w:eastAsia="Times New Roman" w:hAnsi="Arial" w:cs="Arial"/>
        </w:rPr>
        <w:t>P</w:t>
      </w:r>
      <w:r w:rsidR="00FE125F" w:rsidRPr="00FE125F">
        <w:rPr>
          <w:rFonts w:ascii="Arial" w:eastAsia="Times New Roman" w:hAnsi="Arial" w:cs="Arial"/>
        </w:rPr>
        <w:t xml:space="preserve">ostdoctoral </w:t>
      </w:r>
      <w:r w:rsidR="00FE125F">
        <w:rPr>
          <w:rFonts w:ascii="Arial" w:eastAsia="Times New Roman" w:hAnsi="Arial" w:cs="Arial"/>
        </w:rPr>
        <w:t>S</w:t>
      </w:r>
      <w:r w:rsidR="00FE125F" w:rsidRPr="00FE125F">
        <w:rPr>
          <w:rFonts w:ascii="Arial" w:eastAsia="Times New Roman" w:hAnsi="Arial" w:cs="Arial"/>
        </w:rPr>
        <w:t>cholar</w:t>
      </w:r>
      <w:r w:rsidRPr="00FE125F">
        <w:rPr>
          <w:rFonts w:ascii="Arial" w:eastAsia="Times New Roman" w:hAnsi="Arial" w:cs="Arial"/>
        </w:rPr>
        <w:t xml:space="preserve">, </w:t>
      </w:r>
      <w:r w:rsidR="00A74B03">
        <w:rPr>
          <w:rFonts w:ascii="Arial" w:eastAsia="Times New Roman" w:hAnsi="Arial" w:cs="Arial"/>
        </w:rPr>
        <w:t xml:space="preserve">Graduate </w:t>
      </w:r>
      <w:r w:rsidR="00C7483E">
        <w:rPr>
          <w:rFonts w:ascii="Arial" w:eastAsia="Times New Roman" w:hAnsi="Arial" w:cs="Arial"/>
        </w:rPr>
        <w:t xml:space="preserve">College </w:t>
      </w:r>
      <w:r w:rsidR="00A74B03">
        <w:rPr>
          <w:rFonts w:ascii="Arial" w:eastAsia="Times New Roman" w:hAnsi="Arial" w:cs="Arial"/>
        </w:rPr>
        <w:t>D</w:t>
      </w:r>
      <w:r w:rsidRPr="00FE125F">
        <w:rPr>
          <w:rFonts w:ascii="Arial" w:eastAsia="Times New Roman" w:hAnsi="Arial" w:cs="Arial"/>
        </w:rPr>
        <w:t xml:space="preserve">ean, department chair, </w:t>
      </w:r>
      <w:r w:rsidR="00C7483E">
        <w:rPr>
          <w:rFonts w:ascii="Arial" w:eastAsia="Times New Roman" w:hAnsi="Arial" w:cs="Arial"/>
        </w:rPr>
        <w:t xml:space="preserve">College Dean, </w:t>
      </w:r>
      <w:r w:rsidRPr="00FE125F">
        <w:rPr>
          <w:rFonts w:ascii="Arial" w:eastAsia="Times New Roman" w:hAnsi="Arial" w:cs="Arial"/>
        </w:rPr>
        <w:t xml:space="preserve">and </w:t>
      </w:r>
      <w:r w:rsidR="00C7483E">
        <w:rPr>
          <w:rFonts w:ascii="Arial" w:eastAsia="Times New Roman" w:hAnsi="Arial" w:cs="Arial"/>
        </w:rPr>
        <w:t>PI/</w:t>
      </w:r>
      <w:r w:rsidR="00C7483E" w:rsidRPr="00FE125F">
        <w:rPr>
          <w:rFonts w:ascii="Arial" w:eastAsia="Times New Roman" w:hAnsi="Arial" w:cs="Arial"/>
        </w:rPr>
        <w:t xml:space="preserve"> </w:t>
      </w:r>
      <w:r w:rsidRPr="00FE125F">
        <w:rPr>
          <w:rFonts w:ascii="Arial" w:eastAsia="Times New Roman" w:hAnsi="Arial" w:cs="Arial"/>
        </w:rPr>
        <w:t xml:space="preserve">supervisor. </w:t>
      </w:r>
      <w:r w:rsidR="00FC03CE" w:rsidRPr="00FE125F">
        <w:rPr>
          <w:rFonts w:ascii="Arial" w:eastAsia="Times New Roman" w:hAnsi="Arial" w:cs="Arial"/>
        </w:rPr>
        <w:t xml:space="preserve">Any further appeal </w:t>
      </w:r>
      <w:r w:rsidR="00AD60A3">
        <w:rPr>
          <w:rFonts w:ascii="Arial" w:eastAsia="Times New Roman" w:hAnsi="Arial" w:cs="Arial"/>
        </w:rPr>
        <w:t>may</w:t>
      </w:r>
      <w:r w:rsidR="00AD60A3" w:rsidRPr="00FE125F">
        <w:rPr>
          <w:rFonts w:ascii="Arial" w:eastAsia="Times New Roman" w:hAnsi="Arial" w:cs="Arial"/>
        </w:rPr>
        <w:t xml:space="preserve"> </w:t>
      </w:r>
      <w:r w:rsidR="00FC03CE" w:rsidRPr="00FE125F">
        <w:rPr>
          <w:rFonts w:ascii="Arial" w:eastAsia="Times New Roman" w:hAnsi="Arial" w:cs="Arial"/>
        </w:rPr>
        <w:t>be made to the Board of Regents</w:t>
      </w:r>
      <w:r w:rsidR="00C7483E">
        <w:rPr>
          <w:rFonts w:ascii="Arial" w:eastAsia="Times New Roman" w:hAnsi="Arial" w:cs="Arial"/>
        </w:rPr>
        <w:t>,</w:t>
      </w:r>
      <w:r w:rsidR="00FC03CE" w:rsidRPr="00FE125F">
        <w:rPr>
          <w:rFonts w:ascii="Arial" w:eastAsia="Times New Roman" w:hAnsi="Arial" w:cs="Arial"/>
        </w:rPr>
        <w:t xml:space="preserve"> as provided under its </w:t>
      </w:r>
      <w:bookmarkStart w:id="0" w:name="_GoBack"/>
      <w:bookmarkEnd w:id="0"/>
      <w:r w:rsidR="00C7483E">
        <w:rPr>
          <w:rFonts w:ascii="Arial" w:eastAsia="Times New Roman" w:hAnsi="Arial" w:cs="Arial"/>
        </w:rPr>
        <w:t xml:space="preserve">Board </w:t>
      </w:r>
      <w:r w:rsidR="00FC03CE" w:rsidRPr="00FE125F">
        <w:rPr>
          <w:rFonts w:ascii="Arial" w:eastAsia="Times New Roman" w:hAnsi="Arial" w:cs="Arial"/>
        </w:rPr>
        <w:t xml:space="preserve">Regents </w:t>
      </w:r>
      <w:r w:rsidR="00C7483E">
        <w:rPr>
          <w:rFonts w:ascii="Arial" w:eastAsia="Times New Roman" w:hAnsi="Arial" w:cs="Arial"/>
        </w:rPr>
        <w:t>Policy Manual</w:t>
      </w:r>
      <w:r w:rsidR="00FC03CE" w:rsidRPr="00FE125F">
        <w:rPr>
          <w:rFonts w:ascii="Arial" w:eastAsia="Times New Roman" w:hAnsi="Arial" w:cs="Arial"/>
        </w:rPr>
        <w:t>.</w:t>
      </w:r>
    </w:p>
    <w:p w14:paraId="54D21E69" w14:textId="77777777" w:rsidR="00F23365" w:rsidRPr="00FE125F" w:rsidRDefault="00F23365" w:rsidP="00512E81">
      <w:pPr>
        <w:spacing w:after="0" w:line="240" w:lineRule="auto"/>
        <w:rPr>
          <w:rFonts w:ascii="Arial" w:eastAsia="Times New Roman" w:hAnsi="Arial" w:cs="Arial"/>
        </w:rPr>
      </w:pPr>
    </w:p>
    <w:p w14:paraId="5C7443D5" w14:textId="77777777" w:rsidR="008723E6" w:rsidRPr="00FE125F" w:rsidRDefault="008723E6" w:rsidP="00512E81">
      <w:pPr>
        <w:spacing w:after="0" w:line="240" w:lineRule="auto"/>
        <w:rPr>
          <w:rFonts w:ascii="Arial" w:eastAsia="Times New Roman" w:hAnsi="Arial" w:cs="Arial"/>
        </w:rPr>
      </w:pPr>
    </w:p>
    <w:p w14:paraId="4D417B91" w14:textId="09A733D8" w:rsidR="00941CC5" w:rsidRPr="007F1F11" w:rsidRDefault="00AD60A3" w:rsidP="00512E81">
      <w:pPr>
        <w:rPr>
          <w:rFonts w:ascii="Arial" w:hAnsi="Arial" w:cs="Arial"/>
          <w:b/>
        </w:rPr>
      </w:pPr>
      <w:r w:rsidRPr="007F1F11">
        <w:rPr>
          <w:rFonts w:ascii="Arial" w:hAnsi="Arial" w:cs="Arial"/>
          <w:b/>
        </w:rPr>
        <w:t>10.7.</w:t>
      </w:r>
      <w:r w:rsidR="00253FEE">
        <w:rPr>
          <w:rFonts w:ascii="Arial" w:hAnsi="Arial" w:cs="Arial"/>
          <w:b/>
        </w:rPr>
        <w:t>3</w:t>
      </w:r>
      <w:r w:rsidRPr="007F1F11">
        <w:rPr>
          <w:rFonts w:ascii="Arial" w:hAnsi="Arial" w:cs="Arial"/>
          <w:b/>
        </w:rPr>
        <w:t>. Non-Retaliation</w:t>
      </w:r>
    </w:p>
    <w:p w14:paraId="3F636F3E" w14:textId="7DCE1711" w:rsidR="00AD60A3" w:rsidRDefault="00697C75" w:rsidP="00512E81">
      <w:pPr>
        <w:rPr>
          <w:rFonts w:ascii="Arial" w:hAnsi="Arial" w:cs="Arial"/>
        </w:rPr>
      </w:pPr>
      <w:r w:rsidRPr="007F1F11">
        <w:rPr>
          <w:rFonts w:ascii="Arial" w:hAnsi="Arial" w:cs="Arial"/>
        </w:rPr>
        <w:t xml:space="preserve">Retaliation against persons who file complaints </w:t>
      </w:r>
      <w:r w:rsidR="0064201C" w:rsidRPr="007F1F11">
        <w:rPr>
          <w:rFonts w:ascii="Arial" w:hAnsi="Arial" w:cs="Arial"/>
        </w:rPr>
        <w:t xml:space="preserve">and persons involved in the grievance process (witnesses, ad hoc committee members, decision-makers, etc.) </w:t>
      </w:r>
      <w:r w:rsidRPr="007F1F11">
        <w:rPr>
          <w:rFonts w:ascii="Arial" w:hAnsi="Arial" w:cs="Arial"/>
        </w:rPr>
        <w:t>is strictly prohibited.</w:t>
      </w:r>
    </w:p>
    <w:p w14:paraId="38D1B3F2" w14:textId="77777777" w:rsidR="00FF3631" w:rsidRPr="007F1F11" w:rsidRDefault="00FF3631" w:rsidP="00512E81">
      <w:pPr>
        <w:rPr>
          <w:rFonts w:ascii="Arial" w:hAnsi="Arial" w:cs="Arial"/>
        </w:rPr>
      </w:pPr>
    </w:p>
    <w:p w14:paraId="5CACEB53" w14:textId="6E7C92CC" w:rsidR="00A82A95" w:rsidRPr="00F03EF5" w:rsidRDefault="00A82A95" w:rsidP="00F03EF5">
      <w:pPr>
        <w:rPr>
          <w:rFonts w:ascii="Arial" w:hAnsi="Arial" w:cs="Arial"/>
          <w:b/>
        </w:rPr>
      </w:pPr>
      <w:r w:rsidRPr="007F1F11">
        <w:rPr>
          <w:rFonts w:ascii="Arial" w:hAnsi="Arial" w:cs="Arial"/>
          <w:b/>
        </w:rPr>
        <w:t>10.7.</w:t>
      </w:r>
      <w:r w:rsidR="00253FEE">
        <w:rPr>
          <w:rFonts w:ascii="Arial" w:hAnsi="Arial" w:cs="Arial"/>
          <w:b/>
        </w:rPr>
        <w:t>4</w:t>
      </w:r>
      <w:r w:rsidRPr="007F1F11">
        <w:rPr>
          <w:rFonts w:ascii="Arial" w:hAnsi="Arial" w:cs="Arial"/>
          <w:b/>
        </w:rPr>
        <w:t>. Confidentiality</w:t>
      </w:r>
    </w:p>
    <w:p w14:paraId="453884A3" w14:textId="32293998" w:rsidR="00AD60A3" w:rsidRPr="00FE125F" w:rsidRDefault="007F1F11" w:rsidP="00512E81">
      <w:pPr>
        <w:rPr>
          <w:rFonts w:ascii="Arial" w:hAnsi="Arial" w:cs="Arial"/>
        </w:rPr>
      </w:pPr>
      <w:r w:rsidRPr="007F1F11">
        <w:rPr>
          <w:rFonts w:ascii="Arial" w:hAnsi="Arial" w:cs="Arial"/>
        </w:rPr>
        <w:t xml:space="preserve">The </w:t>
      </w:r>
      <w:r>
        <w:rPr>
          <w:rFonts w:ascii="Arial" w:hAnsi="Arial" w:cs="Arial"/>
        </w:rPr>
        <w:t xml:space="preserve">grievance process, </w:t>
      </w:r>
      <w:r w:rsidR="00EB3FC9">
        <w:rPr>
          <w:rFonts w:ascii="Arial" w:hAnsi="Arial" w:cs="Arial"/>
        </w:rPr>
        <w:t>findings, and out</w:t>
      </w:r>
      <w:r>
        <w:rPr>
          <w:rFonts w:ascii="Arial" w:hAnsi="Arial" w:cs="Arial"/>
        </w:rPr>
        <w:t>comes are to be held in strict confidence.</w:t>
      </w:r>
      <w:r w:rsidR="00EB3FC9">
        <w:rPr>
          <w:rFonts w:ascii="Arial" w:hAnsi="Arial" w:cs="Arial"/>
        </w:rPr>
        <w:t xml:space="preserve"> Individuals and participants involved in the process shall make every effort to maintain the confidentiality of the process. </w:t>
      </w:r>
      <w:r w:rsidR="00E90248">
        <w:rPr>
          <w:rFonts w:ascii="Arial" w:hAnsi="Arial" w:cs="Arial"/>
        </w:rPr>
        <w:t xml:space="preserve">Grievance information shall be kept in a </w:t>
      </w:r>
      <w:r w:rsidR="00C7483E">
        <w:rPr>
          <w:rFonts w:ascii="Arial" w:hAnsi="Arial" w:cs="Arial"/>
        </w:rPr>
        <w:t>confidential fil</w:t>
      </w:r>
      <w:r w:rsidR="00E90248">
        <w:rPr>
          <w:rFonts w:ascii="Arial" w:hAnsi="Arial" w:cs="Arial"/>
        </w:rPr>
        <w:t xml:space="preserve">e in the Graduate College, </w:t>
      </w:r>
      <w:r w:rsidR="00E90248" w:rsidRPr="00E90248">
        <w:rPr>
          <w:rFonts w:ascii="Arial" w:hAnsi="Arial" w:cs="Arial"/>
        </w:rPr>
        <w:t>and it will be accessible only to those individuals engaged in the complaint process and appropriate administrators with an official need to know.</w:t>
      </w:r>
    </w:p>
    <w:p w14:paraId="0FFB6006" w14:textId="54815B57" w:rsidR="007F6553" w:rsidRPr="00FE125F" w:rsidRDefault="007F6553" w:rsidP="007F6553">
      <w:pPr>
        <w:jc w:val="both"/>
        <w:rPr>
          <w:rFonts w:ascii="Arial" w:hAnsi="Arial" w:cs="Arial"/>
          <w:b/>
        </w:rPr>
      </w:pPr>
      <w:r w:rsidRPr="00FE125F">
        <w:rPr>
          <w:rFonts w:ascii="Arial" w:hAnsi="Arial" w:cs="Arial"/>
          <w:b/>
        </w:rPr>
        <w:t>Resources and References</w:t>
      </w:r>
    </w:p>
    <w:p w14:paraId="21753AEE" w14:textId="5A41000A" w:rsidR="00AD60A3" w:rsidRPr="00C44BC9" w:rsidRDefault="00964A19" w:rsidP="007F6553">
      <w:pPr>
        <w:jc w:val="both"/>
        <w:rPr>
          <w:rFonts w:ascii="Arial" w:hAnsi="Arial" w:cs="Arial"/>
        </w:rPr>
      </w:pPr>
      <w:hyperlink r:id="rId10" w:history="1">
        <w:r w:rsidR="00AD60A3" w:rsidRPr="00C44BC9">
          <w:rPr>
            <w:rStyle w:val="Hyperlink"/>
            <w:rFonts w:ascii="Arial" w:hAnsi="Arial" w:cs="Arial"/>
          </w:rPr>
          <w:t>Non-Retaliation Against Persons Reporting Misconduct</w:t>
        </w:r>
      </w:hyperlink>
    </w:p>
    <w:p w14:paraId="399F89FE" w14:textId="29628FEF" w:rsidR="007F6553" w:rsidRPr="0064201C" w:rsidRDefault="00964A19" w:rsidP="007F6553">
      <w:pPr>
        <w:jc w:val="both"/>
        <w:rPr>
          <w:rFonts w:ascii="Arial" w:hAnsi="Arial" w:cs="Arial"/>
        </w:rPr>
      </w:pPr>
      <w:hyperlink r:id="rId11" w:history="1">
        <w:r w:rsidR="007F6553" w:rsidRPr="0064201C">
          <w:rPr>
            <w:rStyle w:val="Hyperlink"/>
            <w:rFonts w:ascii="Arial" w:hAnsi="Arial" w:cs="Arial"/>
          </w:rPr>
          <w:t>Discrimination and Harassment Policy</w:t>
        </w:r>
      </w:hyperlink>
    </w:p>
    <w:p w14:paraId="387D9783" w14:textId="77777777" w:rsidR="007F6553" w:rsidRPr="0064201C" w:rsidRDefault="00964A19" w:rsidP="007F6553">
      <w:pPr>
        <w:jc w:val="both"/>
        <w:rPr>
          <w:rFonts w:ascii="Arial" w:hAnsi="Arial" w:cs="Arial"/>
        </w:rPr>
      </w:pPr>
      <w:hyperlink r:id="rId12" w:history="1">
        <w:r w:rsidR="007F6553" w:rsidRPr="0064201C">
          <w:rPr>
            <w:rStyle w:val="Hyperlink"/>
            <w:rFonts w:ascii="Arial" w:hAnsi="Arial" w:cs="Arial"/>
          </w:rPr>
          <w:t>Violence Free University Policy</w:t>
        </w:r>
      </w:hyperlink>
    </w:p>
    <w:p w14:paraId="452A45F2" w14:textId="77777777" w:rsidR="007F6553" w:rsidRPr="00FE125F" w:rsidRDefault="00964A19" w:rsidP="007F6553">
      <w:pPr>
        <w:jc w:val="both"/>
        <w:rPr>
          <w:rFonts w:ascii="Arial" w:hAnsi="Arial" w:cs="Arial"/>
        </w:rPr>
      </w:pPr>
      <w:hyperlink r:id="rId13" w:history="1">
        <w:r w:rsidR="007F6553" w:rsidRPr="00FE125F">
          <w:rPr>
            <w:rStyle w:val="Hyperlink"/>
            <w:rFonts w:ascii="Arial" w:hAnsi="Arial" w:cs="Arial"/>
          </w:rPr>
          <w:t>Research Misconduct Policy</w:t>
        </w:r>
      </w:hyperlink>
    </w:p>
    <w:p w14:paraId="01CA2817" w14:textId="77777777" w:rsidR="007F6553" w:rsidRPr="00FE125F" w:rsidRDefault="00964A19" w:rsidP="007F6553">
      <w:pPr>
        <w:jc w:val="both"/>
        <w:rPr>
          <w:rFonts w:ascii="Arial" w:hAnsi="Arial" w:cs="Arial"/>
        </w:rPr>
      </w:pPr>
      <w:hyperlink r:id="rId14" w:anchor="intro" w:history="1">
        <w:r w:rsidR="007F6553" w:rsidRPr="00FE125F">
          <w:rPr>
            <w:rStyle w:val="Hyperlink"/>
            <w:rFonts w:ascii="Arial" w:hAnsi="Arial" w:cs="Arial"/>
          </w:rPr>
          <w:t>Sexual Misconduct, Sexual Assault, and Sexual Harassment Involving Student Policy</w:t>
        </w:r>
      </w:hyperlink>
    </w:p>
    <w:p w14:paraId="43709F4C" w14:textId="77777777" w:rsidR="007F6553" w:rsidRPr="00FE125F" w:rsidRDefault="00964A19" w:rsidP="007F6553">
      <w:pPr>
        <w:jc w:val="both"/>
        <w:rPr>
          <w:rFonts w:ascii="Arial" w:hAnsi="Arial" w:cs="Arial"/>
        </w:rPr>
      </w:pPr>
      <w:hyperlink r:id="rId15" w:history="1">
        <w:r w:rsidR="007F6553" w:rsidRPr="00FE125F">
          <w:rPr>
            <w:rStyle w:val="Hyperlink"/>
            <w:rFonts w:ascii="Arial" w:hAnsi="Arial" w:cs="Arial"/>
          </w:rPr>
          <w:t>Office of Equal Opportunity</w:t>
        </w:r>
      </w:hyperlink>
    </w:p>
    <w:p w14:paraId="529BEF24" w14:textId="77777777" w:rsidR="007F6553" w:rsidRPr="00FE125F" w:rsidRDefault="00964A19" w:rsidP="007F6553">
      <w:pPr>
        <w:jc w:val="both"/>
        <w:rPr>
          <w:rFonts w:ascii="Arial" w:hAnsi="Arial" w:cs="Arial"/>
        </w:rPr>
      </w:pPr>
      <w:hyperlink r:id="rId16" w:history="1">
        <w:r w:rsidR="007F6553" w:rsidRPr="00FE125F">
          <w:rPr>
            <w:rStyle w:val="Hyperlink"/>
            <w:rFonts w:ascii="Arial" w:hAnsi="Arial" w:cs="Arial"/>
          </w:rPr>
          <w:t>Ombuds Office</w:t>
        </w:r>
      </w:hyperlink>
    </w:p>
    <w:p w14:paraId="43322254" w14:textId="77777777" w:rsidR="007F6553" w:rsidRPr="00FE125F" w:rsidRDefault="00964A19" w:rsidP="007F6553">
      <w:pPr>
        <w:jc w:val="both"/>
        <w:rPr>
          <w:rFonts w:ascii="Arial" w:hAnsi="Arial" w:cs="Arial"/>
        </w:rPr>
      </w:pPr>
      <w:hyperlink r:id="rId17" w:history="1">
        <w:r w:rsidR="007F6553" w:rsidRPr="00FE125F">
          <w:rPr>
            <w:rStyle w:val="Hyperlink"/>
            <w:rFonts w:ascii="Arial" w:hAnsi="Arial" w:cs="Arial"/>
          </w:rPr>
          <w:t>Employee &amp; Family Resources (EAP)</w:t>
        </w:r>
      </w:hyperlink>
    </w:p>
    <w:p w14:paraId="755BB9B8" w14:textId="77777777" w:rsidR="007F6553" w:rsidRDefault="00964A19" w:rsidP="007F6553">
      <w:pPr>
        <w:jc w:val="both"/>
        <w:rPr>
          <w:rStyle w:val="Hyperlink"/>
          <w:rFonts w:ascii="Arial" w:hAnsi="Arial" w:cs="Arial"/>
        </w:rPr>
      </w:pPr>
      <w:hyperlink r:id="rId18" w:history="1">
        <w:r w:rsidR="007F6553" w:rsidRPr="00FE125F">
          <w:rPr>
            <w:rStyle w:val="Hyperlink"/>
            <w:rFonts w:ascii="Arial" w:hAnsi="Arial" w:cs="Arial"/>
          </w:rPr>
          <w:t>Center for Excellence in Learning and Teaching (CELT)</w:t>
        </w:r>
      </w:hyperlink>
    </w:p>
    <w:p w14:paraId="7DACC988" w14:textId="4A849D75" w:rsidR="0064201C" w:rsidRPr="00FE125F" w:rsidRDefault="00964A19" w:rsidP="007F6553">
      <w:pPr>
        <w:jc w:val="both"/>
        <w:rPr>
          <w:rFonts w:ascii="Arial" w:hAnsi="Arial" w:cs="Arial"/>
        </w:rPr>
      </w:pPr>
      <w:hyperlink r:id="rId19" w:history="1">
        <w:r w:rsidR="0064201C" w:rsidRPr="0064201C">
          <w:rPr>
            <w:rStyle w:val="Hyperlink"/>
            <w:rFonts w:ascii="Arial" w:hAnsi="Arial" w:cs="Arial"/>
          </w:rPr>
          <w:t>ISU Police Department</w:t>
        </w:r>
      </w:hyperlink>
    </w:p>
    <w:p w14:paraId="1F4AF923" w14:textId="07E2BA5E" w:rsidR="00082074" w:rsidRPr="00FE125F" w:rsidRDefault="00082074" w:rsidP="00512E81">
      <w:pPr>
        <w:rPr>
          <w:rFonts w:ascii="Arial" w:hAnsi="Arial" w:cs="Arial"/>
        </w:rPr>
      </w:pPr>
    </w:p>
    <w:sectPr w:rsidR="00082074" w:rsidRPr="00FE12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E81"/>
    <w:rsid w:val="0002293B"/>
    <w:rsid w:val="00031C05"/>
    <w:rsid w:val="00062586"/>
    <w:rsid w:val="00062727"/>
    <w:rsid w:val="0007306E"/>
    <w:rsid w:val="00082074"/>
    <w:rsid w:val="000E291F"/>
    <w:rsid w:val="000F1758"/>
    <w:rsid w:val="000F615D"/>
    <w:rsid w:val="001D373F"/>
    <w:rsid w:val="001E4AC7"/>
    <w:rsid w:val="00215044"/>
    <w:rsid w:val="00236E56"/>
    <w:rsid w:val="00253FEE"/>
    <w:rsid w:val="002A173A"/>
    <w:rsid w:val="00313A38"/>
    <w:rsid w:val="0034597A"/>
    <w:rsid w:val="003519A8"/>
    <w:rsid w:val="0037069C"/>
    <w:rsid w:val="00391555"/>
    <w:rsid w:val="003A3358"/>
    <w:rsid w:val="003A7B1A"/>
    <w:rsid w:val="003B5F9A"/>
    <w:rsid w:val="003E0D29"/>
    <w:rsid w:val="00410228"/>
    <w:rsid w:val="00441885"/>
    <w:rsid w:val="004420CC"/>
    <w:rsid w:val="0045347F"/>
    <w:rsid w:val="004943C2"/>
    <w:rsid w:val="004A66EE"/>
    <w:rsid w:val="004F45B8"/>
    <w:rsid w:val="004F6A7B"/>
    <w:rsid w:val="0050137E"/>
    <w:rsid w:val="00512E81"/>
    <w:rsid w:val="005159D3"/>
    <w:rsid w:val="00515CC1"/>
    <w:rsid w:val="00567F07"/>
    <w:rsid w:val="005A06FB"/>
    <w:rsid w:val="005A7722"/>
    <w:rsid w:val="005E5CB9"/>
    <w:rsid w:val="00603DE6"/>
    <w:rsid w:val="00612437"/>
    <w:rsid w:val="0064201C"/>
    <w:rsid w:val="00653977"/>
    <w:rsid w:val="0067495C"/>
    <w:rsid w:val="00693813"/>
    <w:rsid w:val="00697C75"/>
    <w:rsid w:val="006A17BF"/>
    <w:rsid w:val="0074096B"/>
    <w:rsid w:val="007C3E45"/>
    <w:rsid w:val="007E0056"/>
    <w:rsid w:val="007F1F11"/>
    <w:rsid w:val="007F6107"/>
    <w:rsid w:val="007F6553"/>
    <w:rsid w:val="00821EC9"/>
    <w:rsid w:val="008364C0"/>
    <w:rsid w:val="008723E6"/>
    <w:rsid w:val="00880687"/>
    <w:rsid w:val="00884C2C"/>
    <w:rsid w:val="008A582C"/>
    <w:rsid w:val="008E1282"/>
    <w:rsid w:val="008F7BAC"/>
    <w:rsid w:val="009174EE"/>
    <w:rsid w:val="00941CC5"/>
    <w:rsid w:val="009440B6"/>
    <w:rsid w:val="00957A48"/>
    <w:rsid w:val="00964A19"/>
    <w:rsid w:val="009833AE"/>
    <w:rsid w:val="0099659E"/>
    <w:rsid w:val="009B72FF"/>
    <w:rsid w:val="009D7A64"/>
    <w:rsid w:val="00A471F1"/>
    <w:rsid w:val="00A74B03"/>
    <w:rsid w:val="00A82A95"/>
    <w:rsid w:val="00A93924"/>
    <w:rsid w:val="00AD60A3"/>
    <w:rsid w:val="00AD64A4"/>
    <w:rsid w:val="00AF063F"/>
    <w:rsid w:val="00B0463A"/>
    <w:rsid w:val="00B61E93"/>
    <w:rsid w:val="00B84CFF"/>
    <w:rsid w:val="00B87EF6"/>
    <w:rsid w:val="00B945CF"/>
    <w:rsid w:val="00C44BC9"/>
    <w:rsid w:val="00C7483E"/>
    <w:rsid w:val="00CB37C9"/>
    <w:rsid w:val="00D011B6"/>
    <w:rsid w:val="00D26ED0"/>
    <w:rsid w:val="00D430EB"/>
    <w:rsid w:val="00D541B5"/>
    <w:rsid w:val="00D57089"/>
    <w:rsid w:val="00D8719F"/>
    <w:rsid w:val="00DA07C7"/>
    <w:rsid w:val="00DA3D50"/>
    <w:rsid w:val="00E1285F"/>
    <w:rsid w:val="00E214C7"/>
    <w:rsid w:val="00E35042"/>
    <w:rsid w:val="00E55B4A"/>
    <w:rsid w:val="00E713A2"/>
    <w:rsid w:val="00E90248"/>
    <w:rsid w:val="00EB3FC9"/>
    <w:rsid w:val="00F03EF5"/>
    <w:rsid w:val="00F064FE"/>
    <w:rsid w:val="00F23365"/>
    <w:rsid w:val="00F906F0"/>
    <w:rsid w:val="00F93A02"/>
    <w:rsid w:val="00FB52CF"/>
    <w:rsid w:val="00FC03CE"/>
    <w:rsid w:val="00FD423F"/>
    <w:rsid w:val="00FE125F"/>
    <w:rsid w:val="00FF3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ABE32"/>
  <w15:docId w15:val="{9E9EBCE0-B093-44E0-BE4B-FC05F5C8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E81"/>
  </w:style>
  <w:style w:type="paragraph" w:styleId="Heading3">
    <w:name w:val="heading 3"/>
    <w:basedOn w:val="Normal"/>
    <w:link w:val="Heading3Char"/>
    <w:uiPriority w:val="9"/>
    <w:qFormat/>
    <w:rsid w:val="00603D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2E81"/>
    <w:rPr>
      <w:color w:val="0000FF"/>
      <w:u w:val="single"/>
    </w:rPr>
  </w:style>
  <w:style w:type="character" w:styleId="CommentReference">
    <w:name w:val="annotation reference"/>
    <w:basedOn w:val="DefaultParagraphFont"/>
    <w:uiPriority w:val="99"/>
    <w:semiHidden/>
    <w:unhideWhenUsed/>
    <w:rsid w:val="00E55B4A"/>
    <w:rPr>
      <w:sz w:val="16"/>
      <w:szCs w:val="16"/>
    </w:rPr>
  </w:style>
  <w:style w:type="paragraph" w:styleId="CommentText">
    <w:name w:val="annotation text"/>
    <w:basedOn w:val="Normal"/>
    <w:link w:val="CommentTextChar"/>
    <w:uiPriority w:val="99"/>
    <w:semiHidden/>
    <w:unhideWhenUsed/>
    <w:rsid w:val="00E55B4A"/>
    <w:pPr>
      <w:spacing w:line="240" w:lineRule="auto"/>
    </w:pPr>
    <w:rPr>
      <w:sz w:val="20"/>
      <w:szCs w:val="20"/>
    </w:rPr>
  </w:style>
  <w:style w:type="character" w:customStyle="1" w:styleId="CommentTextChar">
    <w:name w:val="Comment Text Char"/>
    <w:basedOn w:val="DefaultParagraphFont"/>
    <w:link w:val="CommentText"/>
    <w:uiPriority w:val="99"/>
    <w:semiHidden/>
    <w:rsid w:val="00E55B4A"/>
    <w:rPr>
      <w:sz w:val="20"/>
      <w:szCs w:val="20"/>
    </w:rPr>
  </w:style>
  <w:style w:type="paragraph" w:styleId="CommentSubject">
    <w:name w:val="annotation subject"/>
    <w:basedOn w:val="CommentText"/>
    <w:next w:val="CommentText"/>
    <w:link w:val="CommentSubjectChar"/>
    <w:uiPriority w:val="99"/>
    <w:semiHidden/>
    <w:unhideWhenUsed/>
    <w:rsid w:val="00E55B4A"/>
    <w:rPr>
      <w:b/>
      <w:bCs/>
    </w:rPr>
  </w:style>
  <w:style w:type="character" w:customStyle="1" w:styleId="CommentSubjectChar">
    <w:name w:val="Comment Subject Char"/>
    <w:basedOn w:val="CommentTextChar"/>
    <w:link w:val="CommentSubject"/>
    <w:uiPriority w:val="99"/>
    <w:semiHidden/>
    <w:rsid w:val="00E55B4A"/>
    <w:rPr>
      <w:b/>
      <w:bCs/>
      <w:sz w:val="20"/>
      <w:szCs w:val="20"/>
    </w:rPr>
  </w:style>
  <w:style w:type="paragraph" w:styleId="Revision">
    <w:name w:val="Revision"/>
    <w:hidden/>
    <w:uiPriority w:val="99"/>
    <w:semiHidden/>
    <w:rsid w:val="00E55B4A"/>
    <w:pPr>
      <w:spacing w:after="0" w:line="240" w:lineRule="auto"/>
    </w:pPr>
  </w:style>
  <w:style w:type="paragraph" w:styleId="BalloonText">
    <w:name w:val="Balloon Text"/>
    <w:basedOn w:val="Normal"/>
    <w:link w:val="BalloonTextChar"/>
    <w:uiPriority w:val="99"/>
    <w:semiHidden/>
    <w:unhideWhenUsed/>
    <w:rsid w:val="00E55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B4A"/>
    <w:rPr>
      <w:rFonts w:ascii="Tahoma" w:hAnsi="Tahoma" w:cs="Tahoma"/>
      <w:sz w:val="16"/>
      <w:szCs w:val="16"/>
    </w:rPr>
  </w:style>
  <w:style w:type="character" w:customStyle="1" w:styleId="Heading3Char">
    <w:name w:val="Heading 3 Char"/>
    <w:basedOn w:val="DefaultParagraphFont"/>
    <w:link w:val="Heading3"/>
    <w:uiPriority w:val="9"/>
    <w:rsid w:val="00603DE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99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iastate.edu/~ombuds/homepage.shtml" TargetMode="External"/><Relationship Id="rId13" Type="http://schemas.openxmlformats.org/officeDocument/2006/relationships/hyperlink" Target="http://www.policy.iastate.edu/policy/research/misconduct" TargetMode="External"/><Relationship Id="rId18" Type="http://schemas.openxmlformats.org/officeDocument/2006/relationships/hyperlink" Target="http://www.celt.iastate.edu/about-cel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eoc.iastate.edu/" TargetMode="External"/><Relationship Id="rId12" Type="http://schemas.openxmlformats.org/officeDocument/2006/relationships/hyperlink" Target="http://www.policy.iastate.edu/policy/violence" TargetMode="External"/><Relationship Id="rId17" Type="http://schemas.openxmlformats.org/officeDocument/2006/relationships/hyperlink" Target="http://www.hrs.iastate.edu/hrs/eap" TargetMode="External"/><Relationship Id="rId2" Type="http://schemas.openxmlformats.org/officeDocument/2006/relationships/styles" Target="styles.xml"/><Relationship Id="rId16" Type="http://schemas.openxmlformats.org/officeDocument/2006/relationships/hyperlink" Target="http://www.public.iastate.edu/~ombu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police.iastate.edu/" TargetMode="External"/><Relationship Id="rId11" Type="http://schemas.openxmlformats.org/officeDocument/2006/relationships/hyperlink" Target="http://www.policy.iastate.edu/policy/discrimination/" TargetMode="External"/><Relationship Id="rId5" Type="http://schemas.openxmlformats.org/officeDocument/2006/relationships/hyperlink" Target="http://www.policy.iastate.edu/policy/violence" TargetMode="External"/><Relationship Id="rId15" Type="http://schemas.openxmlformats.org/officeDocument/2006/relationships/hyperlink" Target="http://www.eoc.iastate.edu/" TargetMode="External"/><Relationship Id="rId10" Type="http://schemas.openxmlformats.org/officeDocument/2006/relationships/hyperlink" Target="http://www.policy.iastate.edu/policy/nonretaliation/" TargetMode="External"/><Relationship Id="rId19" Type="http://schemas.openxmlformats.org/officeDocument/2006/relationships/hyperlink" Target="http://www.police.iastate.edu/" TargetMode="External"/><Relationship Id="rId4" Type="http://schemas.openxmlformats.org/officeDocument/2006/relationships/webSettings" Target="webSettings.xml"/><Relationship Id="rId9" Type="http://schemas.openxmlformats.org/officeDocument/2006/relationships/hyperlink" Target="mailto:ombuds@iastate.edu" TargetMode="External"/><Relationship Id="rId14" Type="http://schemas.openxmlformats.org/officeDocument/2006/relationships/hyperlink" Target="http://www.policy.iastate.edu/policy/students/sexualmis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8E845-3F6B-416A-ABA3-53809AD25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7996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Hawkins, Ann [LAS]</dc:creator>
  <cp:lastModifiedBy>Hawkins, Ann [LAS]</cp:lastModifiedBy>
  <cp:revision>8</cp:revision>
  <cp:lastPrinted>2016-03-09T15:05:00Z</cp:lastPrinted>
  <dcterms:created xsi:type="dcterms:W3CDTF">2016-03-23T16:51:00Z</dcterms:created>
  <dcterms:modified xsi:type="dcterms:W3CDTF">2016-03-23T17:03:00Z</dcterms:modified>
</cp:coreProperties>
</file>